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CC4" w:rsidRDefault="000F5CC4">
      <w:pPr>
        <w:jc w:val="right"/>
        <w:rPr>
          <w:rFonts w:ascii="Arial" w:hAnsi="Arial"/>
          <w:b/>
          <w:sz w:val="28"/>
        </w:rPr>
      </w:pPr>
      <w:bookmarkStart w:id="0" w:name="_GoBack"/>
      <w:bookmarkEnd w:id="0"/>
    </w:p>
    <w:p w:rsidR="000F5CC4" w:rsidRDefault="000F5CC4">
      <w:pPr>
        <w:jc w:val="right"/>
        <w:rPr>
          <w:rFonts w:ascii="Arial" w:hAnsi="Arial"/>
          <w:b/>
          <w:sz w:val="28"/>
        </w:rPr>
      </w:pPr>
    </w:p>
    <w:p w:rsidR="000F5CC4" w:rsidRDefault="000F5CC4">
      <w:pPr>
        <w:jc w:val="right"/>
        <w:rPr>
          <w:rFonts w:ascii="Arial" w:hAnsi="Arial"/>
          <w:b/>
          <w:sz w:val="28"/>
        </w:rPr>
      </w:pPr>
      <w:r>
        <w:rPr>
          <w:rFonts w:ascii="Arial" w:hAnsi="Arial"/>
          <w:b/>
          <w:sz w:val="28"/>
        </w:rPr>
        <w:t>Ref. No. IT-3</w:t>
      </w:r>
      <w:r w:rsidR="00F04AFD">
        <w:rPr>
          <w:rFonts w:ascii="Arial" w:hAnsi="Arial"/>
          <w:b/>
          <w:sz w:val="28"/>
        </w:rPr>
        <w:t>.</w:t>
      </w:r>
      <w:r w:rsidR="007F119F">
        <w:rPr>
          <w:rFonts w:ascii="Arial" w:hAnsi="Arial"/>
          <w:b/>
          <w:sz w:val="28"/>
          <w:lang w:val="en-US"/>
        </w:rPr>
        <w:t>10</w:t>
      </w:r>
    </w:p>
    <w:p w:rsidR="000F5CC4" w:rsidRDefault="000F5CC4">
      <w:pPr>
        <w:jc w:val="right"/>
        <w:rPr>
          <w:rFonts w:ascii="Arial" w:hAnsi="Arial"/>
          <w:b/>
          <w:sz w:val="28"/>
        </w:rPr>
      </w:pPr>
      <w:r>
        <w:rPr>
          <w:rFonts w:ascii="Arial" w:hAnsi="Arial"/>
          <w:b/>
          <w:sz w:val="28"/>
        </w:rPr>
        <w:t xml:space="preserve">NP, CPS  </w:t>
      </w:r>
    </w:p>
    <w:p w:rsidR="000F5CC4" w:rsidRDefault="000F5CC4">
      <w:pPr>
        <w:pBdr>
          <w:bottom w:val="single" w:sz="12" w:space="1" w:color="auto"/>
        </w:pBdr>
        <w:rPr>
          <w:color w:val="000000"/>
        </w:rPr>
      </w:pPr>
    </w:p>
    <w:p w:rsidR="000F5CC4" w:rsidRDefault="000F5CC4">
      <w:pPr>
        <w:tabs>
          <w:tab w:val="left" w:pos="720"/>
        </w:tabs>
        <w:rPr>
          <w:rFonts w:ascii="Arial" w:hAnsi="Arial"/>
          <w:b/>
          <w:color w:val="000000"/>
          <w:sz w:val="40"/>
        </w:rPr>
      </w:pPr>
    </w:p>
    <w:p w:rsidR="000F5CC4" w:rsidRDefault="009D7EFA">
      <w:pPr>
        <w:tabs>
          <w:tab w:val="left" w:pos="720"/>
        </w:tabs>
        <w:rPr>
          <w:rFonts w:ascii="Arial" w:hAnsi="Arial"/>
          <w:b/>
          <w:color w:val="000000"/>
          <w:sz w:val="40"/>
        </w:rPr>
      </w:pPr>
      <w:r>
        <w:rPr>
          <w:rFonts w:ascii="Arial" w:hAnsi="Arial"/>
          <w:b/>
          <w:color w:val="000000"/>
          <w:sz w:val="40"/>
        </w:rPr>
        <w:br w:type="textWrapping" w:clear="all"/>
      </w:r>
    </w:p>
    <w:p w:rsidR="000F5CC4" w:rsidRDefault="000F5CC4">
      <w:pPr>
        <w:tabs>
          <w:tab w:val="left" w:pos="720"/>
        </w:tabs>
        <w:rPr>
          <w:rFonts w:ascii="Arial" w:hAnsi="Arial"/>
          <w:color w:val="000000"/>
        </w:rPr>
      </w:pPr>
    </w:p>
    <w:p w:rsidR="000F5CC4" w:rsidRDefault="000F5CC4">
      <w:pPr>
        <w:tabs>
          <w:tab w:val="left" w:pos="720"/>
        </w:tabs>
        <w:jc w:val="right"/>
        <w:rPr>
          <w:rFonts w:ascii="Arial" w:hAnsi="Arial"/>
          <w:b/>
          <w:color w:val="000000"/>
          <w:sz w:val="40"/>
        </w:rPr>
      </w:pPr>
    </w:p>
    <w:p w:rsidR="000F5CC4" w:rsidRDefault="000F5CC4">
      <w:pPr>
        <w:pStyle w:val="Textvbloku"/>
      </w:pPr>
    </w:p>
    <w:p w:rsidR="000F5CC4" w:rsidRDefault="000F5CC4">
      <w:pPr>
        <w:pStyle w:val="Textvbloku"/>
      </w:pPr>
    </w:p>
    <w:p w:rsidR="000F5CC4" w:rsidRDefault="000F5CC4">
      <w:pPr>
        <w:pStyle w:val="Textvbloku"/>
      </w:pPr>
    </w:p>
    <w:p w:rsidR="000F5CC4" w:rsidRDefault="000F5CC4">
      <w:pPr>
        <w:pStyle w:val="Textvbloku"/>
      </w:pPr>
    </w:p>
    <w:p w:rsidR="000F5CC4" w:rsidRDefault="000F5CC4">
      <w:pPr>
        <w:pStyle w:val="Textvbloku"/>
        <w:rPr>
          <w:sz w:val="36"/>
          <w:lang w:val="en-US"/>
        </w:rPr>
      </w:pPr>
      <w:r>
        <w:rPr>
          <w:sz w:val="36"/>
        </w:rPr>
        <w:t xml:space="preserve">Inter-Operator Interface for </w:t>
      </w:r>
      <w:r>
        <w:rPr>
          <w:sz w:val="36"/>
        </w:rPr>
        <w:br/>
        <w:t>NP &amp; CPS</w:t>
      </w:r>
    </w:p>
    <w:p w:rsidR="000F5CC4" w:rsidRDefault="000F5CC4">
      <w:pPr>
        <w:tabs>
          <w:tab w:val="left" w:pos="720"/>
        </w:tabs>
        <w:rPr>
          <w:rFonts w:ascii="Arial" w:hAnsi="Arial"/>
          <w:color w:val="000000"/>
        </w:rPr>
      </w:pPr>
    </w:p>
    <w:p w:rsidR="000F5CC4" w:rsidRDefault="000F5CC4">
      <w:pPr>
        <w:tabs>
          <w:tab w:val="left" w:pos="720"/>
        </w:tabs>
        <w:rPr>
          <w:rFonts w:ascii="Arial" w:hAnsi="Arial"/>
          <w:color w:val="000000"/>
        </w:rPr>
      </w:pPr>
    </w:p>
    <w:p w:rsidR="000F5CC4" w:rsidRDefault="000F5CC4">
      <w:pPr>
        <w:tabs>
          <w:tab w:val="left" w:pos="720"/>
        </w:tabs>
        <w:rPr>
          <w:rFonts w:ascii="Arial" w:hAnsi="Arial"/>
          <w:color w:val="000000"/>
        </w:rPr>
      </w:pPr>
    </w:p>
    <w:p w:rsidR="000F5CC4" w:rsidRDefault="000F5CC4">
      <w:pPr>
        <w:tabs>
          <w:tab w:val="left" w:pos="720"/>
        </w:tabs>
        <w:rPr>
          <w:rFonts w:ascii="Arial" w:hAnsi="Arial"/>
          <w:color w:val="000000"/>
        </w:rPr>
      </w:pPr>
    </w:p>
    <w:p w:rsidR="000F5CC4" w:rsidRDefault="000F5CC4">
      <w:pPr>
        <w:tabs>
          <w:tab w:val="left" w:pos="720"/>
        </w:tabs>
        <w:rPr>
          <w:rFonts w:ascii="Arial" w:hAnsi="Arial"/>
          <w:color w:val="000000"/>
        </w:rPr>
      </w:pPr>
    </w:p>
    <w:p w:rsidR="000F5CC4" w:rsidRDefault="000F5CC4">
      <w:pPr>
        <w:tabs>
          <w:tab w:val="left" w:pos="720"/>
        </w:tabs>
        <w:rPr>
          <w:rFonts w:ascii="Arial" w:hAnsi="Arial"/>
          <w:color w:val="000000"/>
        </w:rPr>
      </w:pPr>
    </w:p>
    <w:p w:rsidR="000F5CC4" w:rsidRDefault="000F5CC4">
      <w:pPr>
        <w:tabs>
          <w:tab w:val="left" w:pos="720"/>
        </w:tabs>
        <w:rPr>
          <w:rFonts w:ascii="Arial" w:hAnsi="Arial"/>
          <w:color w:val="000000"/>
        </w:rPr>
      </w:pPr>
    </w:p>
    <w:p w:rsidR="000F5CC4" w:rsidRDefault="000F5CC4">
      <w:pPr>
        <w:tabs>
          <w:tab w:val="left" w:pos="720"/>
        </w:tabs>
        <w:rPr>
          <w:rFonts w:ascii="Arial" w:hAnsi="Arial"/>
          <w:color w:val="000000"/>
        </w:rPr>
      </w:pPr>
    </w:p>
    <w:p w:rsidR="000F5CC4" w:rsidRDefault="000F5CC4">
      <w:pPr>
        <w:tabs>
          <w:tab w:val="left" w:pos="720"/>
        </w:tabs>
        <w:rPr>
          <w:rFonts w:ascii="Arial" w:hAnsi="Arial"/>
          <w:color w:val="000000"/>
        </w:rPr>
      </w:pPr>
    </w:p>
    <w:p w:rsidR="000F5CC4" w:rsidRDefault="000F5CC4">
      <w:pPr>
        <w:tabs>
          <w:tab w:val="left" w:pos="720"/>
        </w:tabs>
        <w:rPr>
          <w:rFonts w:ascii="Arial" w:hAnsi="Arial"/>
          <w:color w:val="000000"/>
        </w:rPr>
      </w:pPr>
    </w:p>
    <w:p w:rsidR="000F5CC4" w:rsidRDefault="000F5CC4">
      <w:pPr>
        <w:tabs>
          <w:tab w:val="left" w:pos="720"/>
        </w:tabs>
        <w:rPr>
          <w:rFonts w:ascii="Arial" w:hAnsi="Arial"/>
          <w:color w:val="000000"/>
        </w:rPr>
      </w:pPr>
    </w:p>
    <w:p w:rsidR="000F5CC4" w:rsidRDefault="000F5CC4">
      <w:pPr>
        <w:tabs>
          <w:tab w:val="left" w:pos="720"/>
        </w:tabs>
        <w:rPr>
          <w:rFonts w:ascii="Arial" w:hAnsi="Arial"/>
          <w:color w:val="000000"/>
        </w:rPr>
      </w:pPr>
    </w:p>
    <w:p w:rsidR="000F5CC4" w:rsidRDefault="000F5CC4"/>
    <w:p w:rsidR="000F5CC4" w:rsidRDefault="000F5CC4">
      <w:pPr>
        <w:pStyle w:val="Obsah1"/>
        <w:spacing w:before="240" w:after="360"/>
        <w:outlineLvl w:val="0"/>
        <w:rPr>
          <w:caps w:val="0"/>
        </w:rPr>
      </w:pPr>
    </w:p>
    <w:p w:rsidR="000F5CC4" w:rsidRDefault="000F5CC4">
      <w:pPr>
        <w:spacing w:before="240" w:after="360"/>
        <w:outlineLvl w:val="0"/>
        <w:rPr>
          <w:b/>
        </w:rPr>
      </w:pPr>
    </w:p>
    <w:p w:rsidR="000F5CC4" w:rsidRDefault="000F5CC4">
      <w:pPr>
        <w:spacing w:before="240" w:after="360"/>
        <w:jc w:val="center"/>
        <w:outlineLvl w:val="0"/>
        <w:rPr>
          <w:b/>
        </w:rPr>
      </w:pPr>
      <w:r>
        <w:rPr>
          <w:b/>
        </w:rPr>
        <w:br w:type="page"/>
      </w:r>
    </w:p>
    <w:p w:rsidR="000F5CC4" w:rsidRDefault="000F5CC4">
      <w:pPr>
        <w:spacing w:before="240" w:after="360"/>
        <w:jc w:val="center"/>
        <w:outlineLvl w:val="0"/>
        <w:rPr>
          <w:rFonts w:ascii="Arial" w:hAnsi="Arial"/>
          <w:b/>
          <w:sz w:val="28"/>
          <w:lang w:val="en-US"/>
        </w:rPr>
      </w:pPr>
      <w:r>
        <w:rPr>
          <w:rFonts w:ascii="Arial" w:hAnsi="Arial"/>
          <w:b/>
          <w:sz w:val="28"/>
        </w:rPr>
        <w:t>Inter-Operator interface for NP &amp; CPS</w:t>
      </w:r>
    </w:p>
    <w:p w:rsidR="000F5CC4" w:rsidRDefault="000F5CC4">
      <w:pPr>
        <w:spacing w:before="240" w:after="360"/>
        <w:jc w:val="center"/>
        <w:outlineLvl w:val="0"/>
        <w:rPr>
          <w:sz w:val="28"/>
        </w:rPr>
      </w:pPr>
      <w:r>
        <w:rPr>
          <w:b/>
          <w:sz w:val="28"/>
        </w:rPr>
        <w:t>Contents</w:t>
      </w:r>
    </w:p>
    <w:p w:rsidR="00A25139" w:rsidRDefault="000F5CC4">
      <w:pPr>
        <w:pStyle w:val="Obsah1"/>
        <w:tabs>
          <w:tab w:val="left" w:pos="400"/>
          <w:tab w:val="right" w:leader="dot" w:pos="9017"/>
        </w:tabs>
        <w:rPr>
          <w:b w:val="0"/>
          <w:caps w:val="0"/>
          <w:noProof/>
          <w:sz w:val="24"/>
          <w:szCs w:val="24"/>
          <w:lang w:val="cs-CZ" w:eastAsia="cs-CZ"/>
        </w:rPr>
      </w:pPr>
      <w:r>
        <w:rPr>
          <w:sz w:val="28"/>
        </w:rPr>
        <w:fldChar w:fldCharType="begin"/>
      </w:r>
      <w:r>
        <w:rPr>
          <w:sz w:val="28"/>
        </w:rPr>
        <w:instrText xml:space="preserve"> TOC \o "1-3" </w:instrText>
      </w:r>
      <w:r>
        <w:rPr>
          <w:sz w:val="28"/>
        </w:rPr>
        <w:fldChar w:fldCharType="separate"/>
      </w:r>
      <w:r w:rsidR="00A25139">
        <w:rPr>
          <w:noProof/>
        </w:rPr>
        <w:t>1</w:t>
      </w:r>
      <w:r w:rsidR="00A25139">
        <w:rPr>
          <w:b w:val="0"/>
          <w:caps w:val="0"/>
          <w:noProof/>
          <w:sz w:val="24"/>
          <w:szCs w:val="24"/>
          <w:lang w:val="cs-CZ" w:eastAsia="cs-CZ"/>
        </w:rPr>
        <w:tab/>
      </w:r>
      <w:r w:rsidR="00A25139">
        <w:rPr>
          <w:noProof/>
        </w:rPr>
        <w:t>INTRODUCTION</w:t>
      </w:r>
      <w:r w:rsidR="00A25139">
        <w:rPr>
          <w:noProof/>
        </w:rPr>
        <w:tab/>
      </w:r>
      <w:r w:rsidR="00A25139">
        <w:rPr>
          <w:noProof/>
        </w:rPr>
        <w:fldChar w:fldCharType="begin"/>
      </w:r>
      <w:r w:rsidR="00A25139">
        <w:rPr>
          <w:noProof/>
        </w:rPr>
        <w:instrText xml:space="preserve"> PAGEREF _Toc350956885 \h </w:instrText>
      </w:r>
      <w:r w:rsidR="00A25139">
        <w:rPr>
          <w:noProof/>
        </w:rPr>
      </w:r>
      <w:r w:rsidR="00A25139">
        <w:rPr>
          <w:noProof/>
        </w:rPr>
        <w:fldChar w:fldCharType="separate"/>
      </w:r>
      <w:r w:rsidR="00A25139">
        <w:rPr>
          <w:noProof/>
        </w:rPr>
        <w:t>1-1</w:t>
      </w:r>
      <w:r w:rsidR="00A25139">
        <w:rPr>
          <w:noProof/>
        </w:rPr>
        <w:fldChar w:fldCharType="end"/>
      </w:r>
    </w:p>
    <w:p w:rsidR="00A25139" w:rsidRDefault="00A25139">
      <w:pPr>
        <w:pStyle w:val="Obsah2"/>
        <w:tabs>
          <w:tab w:val="left" w:pos="720"/>
          <w:tab w:val="right" w:leader="dot" w:pos="9017"/>
        </w:tabs>
        <w:rPr>
          <w:smallCaps w:val="0"/>
          <w:noProof/>
          <w:sz w:val="24"/>
          <w:szCs w:val="24"/>
          <w:lang w:val="cs-CZ" w:eastAsia="cs-CZ"/>
        </w:rPr>
      </w:pPr>
      <w:r>
        <w:rPr>
          <w:noProof/>
        </w:rPr>
        <w:t>1.1</w:t>
      </w:r>
      <w:r>
        <w:rPr>
          <w:smallCaps w:val="0"/>
          <w:noProof/>
          <w:sz w:val="24"/>
          <w:szCs w:val="24"/>
          <w:lang w:val="cs-CZ" w:eastAsia="cs-CZ"/>
        </w:rPr>
        <w:tab/>
      </w:r>
      <w:r>
        <w:rPr>
          <w:noProof/>
        </w:rPr>
        <w:t>Background</w:t>
      </w:r>
      <w:r>
        <w:rPr>
          <w:noProof/>
        </w:rPr>
        <w:tab/>
      </w:r>
      <w:r>
        <w:rPr>
          <w:noProof/>
        </w:rPr>
        <w:fldChar w:fldCharType="begin"/>
      </w:r>
      <w:r>
        <w:rPr>
          <w:noProof/>
        </w:rPr>
        <w:instrText xml:space="preserve"> PAGEREF _Toc350956886 \h </w:instrText>
      </w:r>
      <w:r>
        <w:rPr>
          <w:noProof/>
        </w:rPr>
      </w:r>
      <w:r>
        <w:rPr>
          <w:noProof/>
        </w:rPr>
        <w:fldChar w:fldCharType="separate"/>
      </w:r>
      <w:r>
        <w:rPr>
          <w:noProof/>
        </w:rPr>
        <w:t>1-1</w:t>
      </w:r>
      <w:r>
        <w:rPr>
          <w:noProof/>
        </w:rPr>
        <w:fldChar w:fldCharType="end"/>
      </w:r>
    </w:p>
    <w:p w:rsidR="00A25139" w:rsidRDefault="00A25139">
      <w:pPr>
        <w:pStyle w:val="Obsah2"/>
        <w:tabs>
          <w:tab w:val="left" w:pos="720"/>
          <w:tab w:val="right" w:leader="dot" w:pos="9017"/>
        </w:tabs>
        <w:rPr>
          <w:smallCaps w:val="0"/>
          <w:noProof/>
          <w:sz w:val="24"/>
          <w:szCs w:val="24"/>
          <w:lang w:val="cs-CZ" w:eastAsia="cs-CZ"/>
        </w:rPr>
      </w:pPr>
      <w:r>
        <w:rPr>
          <w:noProof/>
        </w:rPr>
        <w:t>1.2</w:t>
      </w:r>
      <w:r>
        <w:rPr>
          <w:smallCaps w:val="0"/>
          <w:noProof/>
          <w:sz w:val="24"/>
          <w:szCs w:val="24"/>
          <w:lang w:val="cs-CZ" w:eastAsia="cs-CZ"/>
        </w:rPr>
        <w:tab/>
      </w:r>
      <w:r>
        <w:rPr>
          <w:noProof/>
        </w:rPr>
        <w:t>Document history</w:t>
      </w:r>
      <w:r>
        <w:rPr>
          <w:noProof/>
        </w:rPr>
        <w:tab/>
      </w:r>
      <w:r>
        <w:rPr>
          <w:noProof/>
        </w:rPr>
        <w:fldChar w:fldCharType="begin"/>
      </w:r>
      <w:r>
        <w:rPr>
          <w:noProof/>
        </w:rPr>
        <w:instrText xml:space="preserve"> PAGEREF _Toc350956887 \h </w:instrText>
      </w:r>
      <w:r>
        <w:rPr>
          <w:noProof/>
        </w:rPr>
      </w:r>
      <w:r>
        <w:rPr>
          <w:noProof/>
        </w:rPr>
        <w:fldChar w:fldCharType="separate"/>
      </w:r>
      <w:r>
        <w:rPr>
          <w:noProof/>
        </w:rPr>
        <w:t>1-1</w:t>
      </w:r>
      <w:r>
        <w:rPr>
          <w:noProof/>
        </w:rPr>
        <w:fldChar w:fldCharType="end"/>
      </w:r>
    </w:p>
    <w:p w:rsidR="00A25139" w:rsidRDefault="00A25139">
      <w:pPr>
        <w:pStyle w:val="Obsah2"/>
        <w:tabs>
          <w:tab w:val="left" w:pos="720"/>
          <w:tab w:val="right" w:leader="dot" w:pos="9017"/>
        </w:tabs>
        <w:rPr>
          <w:smallCaps w:val="0"/>
          <w:noProof/>
          <w:sz w:val="24"/>
          <w:szCs w:val="24"/>
          <w:lang w:val="cs-CZ" w:eastAsia="cs-CZ"/>
        </w:rPr>
      </w:pPr>
      <w:r>
        <w:rPr>
          <w:noProof/>
        </w:rPr>
        <w:t>1.3</w:t>
      </w:r>
      <w:r>
        <w:rPr>
          <w:smallCaps w:val="0"/>
          <w:noProof/>
          <w:sz w:val="24"/>
          <w:szCs w:val="24"/>
          <w:lang w:val="cs-CZ" w:eastAsia="cs-CZ"/>
        </w:rPr>
        <w:tab/>
      </w:r>
      <w:r>
        <w:rPr>
          <w:noProof/>
        </w:rPr>
        <w:t>References</w:t>
      </w:r>
      <w:r>
        <w:rPr>
          <w:noProof/>
        </w:rPr>
        <w:tab/>
      </w:r>
      <w:r>
        <w:rPr>
          <w:noProof/>
        </w:rPr>
        <w:fldChar w:fldCharType="begin"/>
      </w:r>
      <w:r>
        <w:rPr>
          <w:noProof/>
        </w:rPr>
        <w:instrText xml:space="preserve"> PAGEREF _Toc350956888 \h </w:instrText>
      </w:r>
      <w:r>
        <w:rPr>
          <w:noProof/>
        </w:rPr>
      </w:r>
      <w:r>
        <w:rPr>
          <w:noProof/>
        </w:rPr>
        <w:fldChar w:fldCharType="separate"/>
      </w:r>
      <w:r>
        <w:rPr>
          <w:noProof/>
        </w:rPr>
        <w:t>1-2</w:t>
      </w:r>
      <w:r>
        <w:rPr>
          <w:noProof/>
        </w:rPr>
        <w:fldChar w:fldCharType="end"/>
      </w:r>
    </w:p>
    <w:p w:rsidR="00A25139" w:rsidRDefault="00A25139">
      <w:pPr>
        <w:pStyle w:val="Obsah2"/>
        <w:tabs>
          <w:tab w:val="left" w:pos="720"/>
          <w:tab w:val="right" w:leader="dot" w:pos="9017"/>
        </w:tabs>
        <w:rPr>
          <w:smallCaps w:val="0"/>
          <w:noProof/>
          <w:sz w:val="24"/>
          <w:szCs w:val="24"/>
          <w:lang w:val="cs-CZ" w:eastAsia="cs-CZ"/>
        </w:rPr>
      </w:pPr>
      <w:r w:rsidRPr="00C231E2">
        <w:rPr>
          <w:noProof/>
          <w:lang w:val="en-US"/>
        </w:rPr>
        <w:t>1.4</w:t>
      </w:r>
      <w:r>
        <w:rPr>
          <w:smallCaps w:val="0"/>
          <w:noProof/>
          <w:sz w:val="24"/>
          <w:szCs w:val="24"/>
          <w:lang w:val="cs-CZ" w:eastAsia="cs-CZ"/>
        </w:rPr>
        <w:tab/>
      </w:r>
      <w:r w:rsidRPr="00C231E2">
        <w:rPr>
          <w:noProof/>
          <w:lang w:val="en-US"/>
        </w:rPr>
        <w:t>Definitions</w:t>
      </w:r>
      <w:r>
        <w:rPr>
          <w:noProof/>
        </w:rPr>
        <w:tab/>
      </w:r>
      <w:r>
        <w:rPr>
          <w:noProof/>
        </w:rPr>
        <w:fldChar w:fldCharType="begin"/>
      </w:r>
      <w:r>
        <w:rPr>
          <w:noProof/>
        </w:rPr>
        <w:instrText xml:space="preserve"> PAGEREF _Toc350956889 \h </w:instrText>
      </w:r>
      <w:r>
        <w:rPr>
          <w:noProof/>
        </w:rPr>
      </w:r>
      <w:r>
        <w:rPr>
          <w:noProof/>
        </w:rPr>
        <w:fldChar w:fldCharType="separate"/>
      </w:r>
      <w:r>
        <w:rPr>
          <w:noProof/>
        </w:rPr>
        <w:t>1-3</w:t>
      </w:r>
      <w:r>
        <w:rPr>
          <w:noProof/>
        </w:rPr>
        <w:fldChar w:fldCharType="end"/>
      </w:r>
    </w:p>
    <w:p w:rsidR="00A25139" w:rsidRDefault="00A25139">
      <w:pPr>
        <w:pStyle w:val="Obsah1"/>
        <w:tabs>
          <w:tab w:val="left" w:pos="400"/>
          <w:tab w:val="right" w:leader="dot" w:pos="9017"/>
        </w:tabs>
        <w:rPr>
          <w:b w:val="0"/>
          <w:caps w:val="0"/>
          <w:noProof/>
          <w:sz w:val="24"/>
          <w:szCs w:val="24"/>
          <w:lang w:val="cs-CZ" w:eastAsia="cs-CZ"/>
        </w:rPr>
      </w:pPr>
      <w:r>
        <w:rPr>
          <w:noProof/>
        </w:rPr>
        <w:t>2</w:t>
      </w:r>
      <w:r>
        <w:rPr>
          <w:b w:val="0"/>
          <w:caps w:val="0"/>
          <w:noProof/>
          <w:sz w:val="24"/>
          <w:szCs w:val="24"/>
          <w:lang w:val="cs-CZ" w:eastAsia="cs-CZ"/>
        </w:rPr>
        <w:tab/>
      </w:r>
      <w:r>
        <w:rPr>
          <w:noProof/>
        </w:rPr>
        <w:t>INTERFACE ARCHITECTURE</w:t>
      </w:r>
      <w:r>
        <w:rPr>
          <w:noProof/>
        </w:rPr>
        <w:tab/>
      </w:r>
      <w:r>
        <w:rPr>
          <w:noProof/>
        </w:rPr>
        <w:fldChar w:fldCharType="begin"/>
      </w:r>
      <w:r>
        <w:rPr>
          <w:noProof/>
        </w:rPr>
        <w:instrText xml:space="preserve"> PAGEREF _Toc350956890 \h </w:instrText>
      </w:r>
      <w:r>
        <w:rPr>
          <w:noProof/>
        </w:rPr>
      </w:r>
      <w:r>
        <w:rPr>
          <w:noProof/>
        </w:rPr>
        <w:fldChar w:fldCharType="separate"/>
      </w:r>
      <w:r>
        <w:rPr>
          <w:noProof/>
        </w:rPr>
        <w:t>2-1</w:t>
      </w:r>
      <w:r>
        <w:rPr>
          <w:noProof/>
        </w:rPr>
        <w:fldChar w:fldCharType="end"/>
      </w:r>
    </w:p>
    <w:p w:rsidR="00A25139" w:rsidRDefault="00A25139">
      <w:pPr>
        <w:pStyle w:val="Obsah2"/>
        <w:tabs>
          <w:tab w:val="left" w:pos="720"/>
          <w:tab w:val="right" w:leader="dot" w:pos="9017"/>
        </w:tabs>
        <w:rPr>
          <w:smallCaps w:val="0"/>
          <w:noProof/>
          <w:sz w:val="24"/>
          <w:szCs w:val="24"/>
          <w:lang w:val="cs-CZ" w:eastAsia="cs-CZ"/>
        </w:rPr>
      </w:pPr>
      <w:r>
        <w:rPr>
          <w:noProof/>
        </w:rPr>
        <w:t>2.1</w:t>
      </w:r>
      <w:r>
        <w:rPr>
          <w:smallCaps w:val="0"/>
          <w:noProof/>
          <w:sz w:val="24"/>
          <w:szCs w:val="24"/>
          <w:lang w:val="cs-CZ" w:eastAsia="cs-CZ"/>
        </w:rPr>
        <w:tab/>
      </w:r>
      <w:r>
        <w:rPr>
          <w:noProof/>
        </w:rPr>
        <w:t>General requirements on the interface</w:t>
      </w:r>
      <w:r>
        <w:rPr>
          <w:noProof/>
        </w:rPr>
        <w:tab/>
      </w:r>
      <w:r>
        <w:rPr>
          <w:noProof/>
        </w:rPr>
        <w:fldChar w:fldCharType="begin"/>
      </w:r>
      <w:r>
        <w:rPr>
          <w:noProof/>
        </w:rPr>
        <w:instrText xml:space="preserve"> PAGEREF _Toc350956891 \h </w:instrText>
      </w:r>
      <w:r>
        <w:rPr>
          <w:noProof/>
        </w:rPr>
      </w:r>
      <w:r>
        <w:rPr>
          <w:noProof/>
        </w:rPr>
        <w:fldChar w:fldCharType="separate"/>
      </w:r>
      <w:r>
        <w:rPr>
          <w:noProof/>
        </w:rPr>
        <w:t>2-1</w:t>
      </w:r>
      <w:r>
        <w:rPr>
          <w:noProof/>
        </w:rPr>
        <w:fldChar w:fldCharType="end"/>
      </w:r>
    </w:p>
    <w:p w:rsidR="00A25139" w:rsidRDefault="00A25139">
      <w:pPr>
        <w:pStyle w:val="Obsah2"/>
        <w:tabs>
          <w:tab w:val="left" w:pos="720"/>
          <w:tab w:val="right" w:leader="dot" w:pos="9017"/>
        </w:tabs>
        <w:rPr>
          <w:smallCaps w:val="0"/>
          <w:noProof/>
          <w:sz w:val="24"/>
          <w:szCs w:val="24"/>
          <w:lang w:val="cs-CZ" w:eastAsia="cs-CZ"/>
        </w:rPr>
      </w:pPr>
      <w:r>
        <w:rPr>
          <w:noProof/>
        </w:rPr>
        <w:t>2.2</w:t>
      </w:r>
      <w:r>
        <w:rPr>
          <w:smallCaps w:val="0"/>
          <w:noProof/>
          <w:sz w:val="24"/>
          <w:szCs w:val="24"/>
          <w:lang w:val="cs-CZ" w:eastAsia="cs-CZ"/>
        </w:rPr>
        <w:tab/>
      </w:r>
      <w:r>
        <w:rPr>
          <w:noProof/>
        </w:rPr>
        <w:t>Message structure</w:t>
      </w:r>
      <w:r>
        <w:rPr>
          <w:noProof/>
        </w:rPr>
        <w:tab/>
      </w:r>
      <w:r>
        <w:rPr>
          <w:noProof/>
        </w:rPr>
        <w:fldChar w:fldCharType="begin"/>
      </w:r>
      <w:r>
        <w:rPr>
          <w:noProof/>
        </w:rPr>
        <w:instrText xml:space="preserve"> PAGEREF _Toc350956892 \h </w:instrText>
      </w:r>
      <w:r>
        <w:rPr>
          <w:noProof/>
        </w:rPr>
      </w:r>
      <w:r>
        <w:rPr>
          <w:noProof/>
        </w:rPr>
        <w:fldChar w:fldCharType="separate"/>
      </w:r>
      <w:r>
        <w:rPr>
          <w:noProof/>
        </w:rPr>
        <w:t>2-1</w:t>
      </w:r>
      <w:r>
        <w:rPr>
          <w:noProof/>
        </w:rPr>
        <w:fldChar w:fldCharType="end"/>
      </w:r>
    </w:p>
    <w:p w:rsidR="00A25139" w:rsidRDefault="00A25139">
      <w:pPr>
        <w:pStyle w:val="Obsah2"/>
        <w:tabs>
          <w:tab w:val="left" w:pos="720"/>
          <w:tab w:val="right" w:leader="dot" w:pos="9017"/>
        </w:tabs>
        <w:rPr>
          <w:smallCaps w:val="0"/>
          <w:noProof/>
          <w:sz w:val="24"/>
          <w:szCs w:val="24"/>
          <w:lang w:val="cs-CZ" w:eastAsia="cs-CZ"/>
        </w:rPr>
      </w:pPr>
      <w:r>
        <w:rPr>
          <w:noProof/>
        </w:rPr>
        <w:t>2.3</w:t>
      </w:r>
      <w:r>
        <w:rPr>
          <w:smallCaps w:val="0"/>
          <w:noProof/>
          <w:sz w:val="24"/>
          <w:szCs w:val="24"/>
          <w:lang w:val="cs-CZ" w:eastAsia="cs-CZ"/>
        </w:rPr>
        <w:tab/>
      </w:r>
      <w:r>
        <w:rPr>
          <w:noProof/>
        </w:rPr>
        <w:t>Meshed architecture (NP) or star architecture (CPS)</w:t>
      </w:r>
      <w:r>
        <w:rPr>
          <w:noProof/>
        </w:rPr>
        <w:tab/>
      </w:r>
      <w:r>
        <w:rPr>
          <w:noProof/>
        </w:rPr>
        <w:fldChar w:fldCharType="begin"/>
      </w:r>
      <w:r>
        <w:rPr>
          <w:noProof/>
        </w:rPr>
        <w:instrText xml:space="preserve"> PAGEREF _Toc350956893 \h </w:instrText>
      </w:r>
      <w:r>
        <w:rPr>
          <w:noProof/>
        </w:rPr>
      </w:r>
      <w:r>
        <w:rPr>
          <w:noProof/>
        </w:rPr>
        <w:fldChar w:fldCharType="separate"/>
      </w:r>
      <w:r>
        <w:rPr>
          <w:noProof/>
        </w:rPr>
        <w:t>2-2</w:t>
      </w:r>
      <w:r>
        <w:rPr>
          <w:noProof/>
        </w:rPr>
        <w:fldChar w:fldCharType="end"/>
      </w:r>
    </w:p>
    <w:p w:rsidR="00A25139" w:rsidRDefault="00A25139">
      <w:pPr>
        <w:pStyle w:val="Obsah2"/>
        <w:tabs>
          <w:tab w:val="left" w:pos="720"/>
          <w:tab w:val="right" w:leader="dot" w:pos="9017"/>
        </w:tabs>
        <w:rPr>
          <w:smallCaps w:val="0"/>
          <w:noProof/>
          <w:sz w:val="24"/>
          <w:szCs w:val="24"/>
          <w:lang w:val="cs-CZ" w:eastAsia="cs-CZ"/>
        </w:rPr>
      </w:pPr>
      <w:r>
        <w:rPr>
          <w:noProof/>
        </w:rPr>
        <w:t>2.4</w:t>
      </w:r>
      <w:r>
        <w:rPr>
          <w:smallCaps w:val="0"/>
          <w:noProof/>
          <w:sz w:val="24"/>
          <w:szCs w:val="24"/>
          <w:lang w:val="cs-CZ" w:eastAsia="cs-CZ"/>
        </w:rPr>
        <w:tab/>
      </w:r>
      <w:r>
        <w:rPr>
          <w:noProof/>
        </w:rPr>
        <w:t>File exchange over the Internet</w:t>
      </w:r>
      <w:r>
        <w:rPr>
          <w:noProof/>
        </w:rPr>
        <w:tab/>
      </w:r>
      <w:r>
        <w:rPr>
          <w:noProof/>
        </w:rPr>
        <w:fldChar w:fldCharType="begin"/>
      </w:r>
      <w:r>
        <w:rPr>
          <w:noProof/>
        </w:rPr>
        <w:instrText xml:space="preserve"> PAGEREF _Toc350956894 \h </w:instrText>
      </w:r>
      <w:r>
        <w:rPr>
          <w:noProof/>
        </w:rPr>
      </w:r>
      <w:r>
        <w:rPr>
          <w:noProof/>
        </w:rPr>
        <w:fldChar w:fldCharType="separate"/>
      </w:r>
      <w:r>
        <w:rPr>
          <w:noProof/>
        </w:rPr>
        <w:t>2-3</w:t>
      </w:r>
      <w:r>
        <w:rPr>
          <w:noProof/>
        </w:rPr>
        <w:fldChar w:fldCharType="end"/>
      </w:r>
    </w:p>
    <w:p w:rsidR="00A25139" w:rsidRDefault="00A25139">
      <w:pPr>
        <w:pStyle w:val="Obsah2"/>
        <w:tabs>
          <w:tab w:val="left" w:pos="720"/>
          <w:tab w:val="right" w:leader="dot" w:pos="9017"/>
        </w:tabs>
        <w:rPr>
          <w:smallCaps w:val="0"/>
          <w:noProof/>
          <w:sz w:val="24"/>
          <w:szCs w:val="24"/>
          <w:lang w:val="cs-CZ" w:eastAsia="cs-CZ"/>
        </w:rPr>
      </w:pPr>
      <w:r>
        <w:rPr>
          <w:noProof/>
        </w:rPr>
        <w:t>2.5</w:t>
      </w:r>
      <w:r>
        <w:rPr>
          <w:smallCaps w:val="0"/>
          <w:noProof/>
          <w:sz w:val="24"/>
          <w:szCs w:val="24"/>
          <w:lang w:val="cs-CZ" w:eastAsia="cs-CZ"/>
        </w:rPr>
        <w:tab/>
      </w:r>
      <w:r>
        <w:rPr>
          <w:noProof/>
        </w:rPr>
        <w:t>File exchange using HTTP-s</w:t>
      </w:r>
      <w:r>
        <w:rPr>
          <w:noProof/>
        </w:rPr>
        <w:tab/>
      </w:r>
      <w:r>
        <w:rPr>
          <w:noProof/>
        </w:rPr>
        <w:fldChar w:fldCharType="begin"/>
      </w:r>
      <w:r>
        <w:rPr>
          <w:noProof/>
        </w:rPr>
        <w:instrText xml:space="preserve"> PAGEREF _Toc350956895 \h </w:instrText>
      </w:r>
      <w:r>
        <w:rPr>
          <w:noProof/>
        </w:rPr>
      </w:r>
      <w:r>
        <w:rPr>
          <w:noProof/>
        </w:rPr>
        <w:fldChar w:fldCharType="separate"/>
      </w:r>
      <w:r>
        <w:rPr>
          <w:noProof/>
        </w:rPr>
        <w:t>2-4</w:t>
      </w:r>
      <w:r>
        <w:rPr>
          <w:noProof/>
        </w:rPr>
        <w:fldChar w:fldCharType="end"/>
      </w:r>
    </w:p>
    <w:p w:rsidR="00A25139" w:rsidRDefault="00A25139">
      <w:pPr>
        <w:pStyle w:val="Obsah2"/>
        <w:tabs>
          <w:tab w:val="left" w:pos="720"/>
          <w:tab w:val="right" w:leader="dot" w:pos="9017"/>
        </w:tabs>
        <w:rPr>
          <w:smallCaps w:val="0"/>
          <w:noProof/>
          <w:sz w:val="24"/>
          <w:szCs w:val="24"/>
          <w:lang w:val="cs-CZ" w:eastAsia="cs-CZ"/>
        </w:rPr>
      </w:pPr>
      <w:r>
        <w:rPr>
          <w:noProof/>
        </w:rPr>
        <w:t>2.6</w:t>
      </w:r>
      <w:r>
        <w:rPr>
          <w:smallCaps w:val="0"/>
          <w:noProof/>
          <w:sz w:val="24"/>
          <w:szCs w:val="24"/>
          <w:lang w:val="cs-CZ" w:eastAsia="cs-CZ"/>
        </w:rPr>
        <w:tab/>
      </w:r>
      <w:r>
        <w:rPr>
          <w:noProof/>
        </w:rPr>
        <w:t>Security</w:t>
      </w:r>
      <w:r>
        <w:rPr>
          <w:noProof/>
        </w:rPr>
        <w:tab/>
      </w:r>
      <w:r>
        <w:rPr>
          <w:noProof/>
        </w:rPr>
        <w:fldChar w:fldCharType="begin"/>
      </w:r>
      <w:r>
        <w:rPr>
          <w:noProof/>
        </w:rPr>
        <w:instrText xml:space="preserve"> PAGEREF _Toc350956896 \h </w:instrText>
      </w:r>
      <w:r>
        <w:rPr>
          <w:noProof/>
        </w:rPr>
      </w:r>
      <w:r>
        <w:rPr>
          <w:noProof/>
        </w:rPr>
        <w:fldChar w:fldCharType="separate"/>
      </w:r>
      <w:r>
        <w:rPr>
          <w:noProof/>
        </w:rPr>
        <w:t>2-6</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2.6.1</w:t>
      </w:r>
      <w:r>
        <w:rPr>
          <w:i w:val="0"/>
          <w:noProof/>
          <w:sz w:val="24"/>
          <w:szCs w:val="24"/>
          <w:lang w:val="cs-CZ" w:eastAsia="cs-CZ"/>
        </w:rPr>
        <w:tab/>
      </w:r>
      <w:r>
        <w:rPr>
          <w:noProof/>
        </w:rPr>
        <w:t>Security requirements</w:t>
      </w:r>
      <w:r>
        <w:rPr>
          <w:noProof/>
        </w:rPr>
        <w:tab/>
      </w:r>
      <w:r>
        <w:rPr>
          <w:noProof/>
        </w:rPr>
        <w:fldChar w:fldCharType="begin"/>
      </w:r>
      <w:r>
        <w:rPr>
          <w:noProof/>
        </w:rPr>
        <w:instrText xml:space="preserve"> PAGEREF _Toc350956897 \h </w:instrText>
      </w:r>
      <w:r>
        <w:rPr>
          <w:noProof/>
        </w:rPr>
      </w:r>
      <w:r>
        <w:rPr>
          <w:noProof/>
        </w:rPr>
        <w:fldChar w:fldCharType="separate"/>
      </w:r>
      <w:r>
        <w:rPr>
          <w:noProof/>
        </w:rPr>
        <w:t>2-6</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2.6.2</w:t>
      </w:r>
      <w:r>
        <w:rPr>
          <w:i w:val="0"/>
          <w:noProof/>
          <w:sz w:val="24"/>
          <w:szCs w:val="24"/>
          <w:lang w:val="cs-CZ" w:eastAsia="cs-CZ"/>
        </w:rPr>
        <w:tab/>
      </w:r>
      <w:r>
        <w:rPr>
          <w:noProof/>
        </w:rPr>
        <w:t>Security risks</w:t>
      </w:r>
      <w:r>
        <w:rPr>
          <w:noProof/>
        </w:rPr>
        <w:tab/>
      </w:r>
      <w:r>
        <w:rPr>
          <w:noProof/>
        </w:rPr>
        <w:fldChar w:fldCharType="begin"/>
      </w:r>
      <w:r>
        <w:rPr>
          <w:noProof/>
        </w:rPr>
        <w:instrText xml:space="preserve"> PAGEREF _Toc350956898 \h </w:instrText>
      </w:r>
      <w:r>
        <w:rPr>
          <w:noProof/>
        </w:rPr>
      </w:r>
      <w:r>
        <w:rPr>
          <w:noProof/>
        </w:rPr>
        <w:fldChar w:fldCharType="separate"/>
      </w:r>
      <w:r>
        <w:rPr>
          <w:noProof/>
        </w:rPr>
        <w:t>2-7</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2.6.3</w:t>
      </w:r>
      <w:r>
        <w:rPr>
          <w:i w:val="0"/>
          <w:noProof/>
          <w:sz w:val="24"/>
          <w:szCs w:val="24"/>
          <w:lang w:val="cs-CZ" w:eastAsia="cs-CZ"/>
        </w:rPr>
        <w:tab/>
      </w:r>
      <w:r>
        <w:rPr>
          <w:noProof/>
        </w:rPr>
        <w:t>Security implementation</w:t>
      </w:r>
      <w:r>
        <w:rPr>
          <w:noProof/>
        </w:rPr>
        <w:tab/>
      </w:r>
      <w:r>
        <w:rPr>
          <w:noProof/>
        </w:rPr>
        <w:fldChar w:fldCharType="begin"/>
      </w:r>
      <w:r>
        <w:rPr>
          <w:noProof/>
        </w:rPr>
        <w:instrText xml:space="preserve"> PAGEREF _Toc350956899 \h </w:instrText>
      </w:r>
      <w:r>
        <w:rPr>
          <w:noProof/>
        </w:rPr>
      </w:r>
      <w:r>
        <w:rPr>
          <w:noProof/>
        </w:rPr>
        <w:fldChar w:fldCharType="separate"/>
      </w:r>
      <w:r>
        <w:rPr>
          <w:noProof/>
        </w:rPr>
        <w:t>2-7</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2.6.4</w:t>
      </w:r>
      <w:r>
        <w:rPr>
          <w:i w:val="0"/>
          <w:noProof/>
          <w:sz w:val="24"/>
          <w:szCs w:val="24"/>
          <w:lang w:val="cs-CZ" w:eastAsia="cs-CZ"/>
        </w:rPr>
        <w:tab/>
      </w:r>
      <w:r>
        <w:rPr>
          <w:noProof/>
        </w:rPr>
        <w:t>On SSL</w:t>
      </w:r>
      <w:r>
        <w:rPr>
          <w:noProof/>
        </w:rPr>
        <w:tab/>
      </w:r>
      <w:r>
        <w:rPr>
          <w:noProof/>
        </w:rPr>
        <w:fldChar w:fldCharType="begin"/>
      </w:r>
      <w:r>
        <w:rPr>
          <w:noProof/>
        </w:rPr>
        <w:instrText xml:space="preserve"> PAGEREF _Toc350956900 \h </w:instrText>
      </w:r>
      <w:r>
        <w:rPr>
          <w:noProof/>
        </w:rPr>
      </w:r>
      <w:r>
        <w:rPr>
          <w:noProof/>
        </w:rPr>
        <w:fldChar w:fldCharType="separate"/>
      </w:r>
      <w:r>
        <w:rPr>
          <w:noProof/>
        </w:rPr>
        <w:t>2-7</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2.6.5</w:t>
      </w:r>
      <w:r>
        <w:rPr>
          <w:i w:val="0"/>
          <w:noProof/>
          <w:sz w:val="24"/>
          <w:szCs w:val="24"/>
          <w:lang w:val="cs-CZ" w:eastAsia="cs-CZ"/>
        </w:rPr>
        <w:tab/>
      </w:r>
      <w:r>
        <w:rPr>
          <w:noProof/>
        </w:rPr>
        <w:t>Procedures</w:t>
      </w:r>
      <w:r>
        <w:rPr>
          <w:noProof/>
        </w:rPr>
        <w:tab/>
      </w:r>
      <w:r>
        <w:rPr>
          <w:noProof/>
        </w:rPr>
        <w:fldChar w:fldCharType="begin"/>
      </w:r>
      <w:r>
        <w:rPr>
          <w:noProof/>
        </w:rPr>
        <w:instrText xml:space="preserve"> PAGEREF _Toc350956901 \h </w:instrText>
      </w:r>
      <w:r>
        <w:rPr>
          <w:noProof/>
        </w:rPr>
      </w:r>
      <w:r>
        <w:rPr>
          <w:noProof/>
        </w:rPr>
        <w:fldChar w:fldCharType="separate"/>
      </w:r>
      <w:r>
        <w:rPr>
          <w:noProof/>
        </w:rPr>
        <w:t>2-7</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2.6.6</w:t>
      </w:r>
      <w:r>
        <w:rPr>
          <w:i w:val="0"/>
          <w:noProof/>
          <w:sz w:val="24"/>
          <w:szCs w:val="24"/>
          <w:lang w:val="cs-CZ" w:eastAsia="cs-CZ"/>
        </w:rPr>
        <w:tab/>
      </w:r>
      <w:r>
        <w:rPr>
          <w:noProof/>
        </w:rPr>
        <w:t>Additional procedure</w:t>
      </w:r>
      <w:r>
        <w:rPr>
          <w:noProof/>
        </w:rPr>
        <w:tab/>
      </w:r>
      <w:r>
        <w:rPr>
          <w:noProof/>
        </w:rPr>
        <w:fldChar w:fldCharType="begin"/>
      </w:r>
      <w:r>
        <w:rPr>
          <w:noProof/>
        </w:rPr>
        <w:instrText xml:space="preserve"> PAGEREF _Toc350956902 \h </w:instrText>
      </w:r>
      <w:r>
        <w:rPr>
          <w:noProof/>
        </w:rPr>
      </w:r>
      <w:r>
        <w:rPr>
          <w:noProof/>
        </w:rPr>
        <w:fldChar w:fldCharType="separate"/>
      </w:r>
      <w:r>
        <w:rPr>
          <w:noProof/>
        </w:rPr>
        <w:t>2-8</w:t>
      </w:r>
      <w:r>
        <w:rPr>
          <w:noProof/>
        </w:rPr>
        <w:fldChar w:fldCharType="end"/>
      </w:r>
    </w:p>
    <w:p w:rsidR="00A25139" w:rsidRDefault="00A25139">
      <w:pPr>
        <w:pStyle w:val="Obsah2"/>
        <w:tabs>
          <w:tab w:val="left" w:pos="720"/>
          <w:tab w:val="right" w:leader="dot" w:pos="9017"/>
        </w:tabs>
        <w:rPr>
          <w:smallCaps w:val="0"/>
          <w:noProof/>
          <w:sz w:val="24"/>
          <w:szCs w:val="24"/>
          <w:lang w:val="cs-CZ" w:eastAsia="cs-CZ"/>
        </w:rPr>
      </w:pPr>
      <w:r w:rsidRPr="00C231E2">
        <w:rPr>
          <w:noProof/>
          <w:lang w:val="en-US"/>
        </w:rPr>
        <w:t>2.7</w:t>
      </w:r>
      <w:r>
        <w:rPr>
          <w:smallCaps w:val="0"/>
          <w:noProof/>
          <w:sz w:val="24"/>
          <w:szCs w:val="24"/>
          <w:lang w:val="cs-CZ" w:eastAsia="cs-CZ"/>
        </w:rPr>
        <w:tab/>
      </w:r>
      <w:r w:rsidRPr="00C231E2">
        <w:rPr>
          <w:noProof/>
          <w:lang w:val="en-US"/>
        </w:rPr>
        <w:t>Interface Protocol Stack</w:t>
      </w:r>
      <w:r>
        <w:rPr>
          <w:noProof/>
        </w:rPr>
        <w:tab/>
      </w:r>
      <w:r>
        <w:rPr>
          <w:noProof/>
        </w:rPr>
        <w:fldChar w:fldCharType="begin"/>
      </w:r>
      <w:r>
        <w:rPr>
          <w:noProof/>
        </w:rPr>
        <w:instrText xml:space="preserve"> PAGEREF _Toc350956903 \h </w:instrText>
      </w:r>
      <w:r>
        <w:rPr>
          <w:noProof/>
        </w:rPr>
      </w:r>
      <w:r>
        <w:rPr>
          <w:noProof/>
        </w:rPr>
        <w:fldChar w:fldCharType="separate"/>
      </w:r>
      <w:r>
        <w:rPr>
          <w:noProof/>
        </w:rPr>
        <w:t>2-8</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2.7.1</w:t>
      </w:r>
      <w:r>
        <w:rPr>
          <w:i w:val="0"/>
          <w:noProof/>
          <w:sz w:val="24"/>
          <w:szCs w:val="24"/>
          <w:lang w:val="cs-CZ" w:eastAsia="cs-CZ"/>
        </w:rPr>
        <w:tab/>
      </w:r>
      <w:r>
        <w:rPr>
          <w:noProof/>
        </w:rPr>
        <w:t>Industry standard</w:t>
      </w:r>
      <w:r>
        <w:rPr>
          <w:noProof/>
        </w:rPr>
        <w:tab/>
      </w:r>
      <w:r>
        <w:rPr>
          <w:noProof/>
        </w:rPr>
        <w:fldChar w:fldCharType="begin"/>
      </w:r>
      <w:r>
        <w:rPr>
          <w:noProof/>
        </w:rPr>
        <w:instrText xml:space="preserve"> PAGEREF _Toc350956904 \h </w:instrText>
      </w:r>
      <w:r>
        <w:rPr>
          <w:noProof/>
        </w:rPr>
      </w:r>
      <w:r>
        <w:rPr>
          <w:noProof/>
        </w:rPr>
        <w:fldChar w:fldCharType="separate"/>
      </w:r>
      <w:r>
        <w:rPr>
          <w:noProof/>
        </w:rPr>
        <w:t>2-8</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2.7.2</w:t>
      </w:r>
      <w:r>
        <w:rPr>
          <w:i w:val="0"/>
          <w:noProof/>
          <w:sz w:val="24"/>
          <w:szCs w:val="24"/>
          <w:lang w:val="cs-CZ" w:eastAsia="cs-CZ"/>
        </w:rPr>
        <w:tab/>
      </w:r>
      <w:r>
        <w:rPr>
          <w:noProof/>
        </w:rPr>
        <w:t>XML</w:t>
      </w:r>
      <w:r>
        <w:rPr>
          <w:noProof/>
        </w:rPr>
        <w:tab/>
      </w:r>
      <w:r>
        <w:rPr>
          <w:noProof/>
        </w:rPr>
        <w:fldChar w:fldCharType="begin"/>
      </w:r>
      <w:r>
        <w:rPr>
          <w:noProof/>
        </w:rPr>
        <w:instrText xml:space="preserve"> PAGEREF _Toc350956905 \h </w:instrText>
      </w:r>
      <w:r>
        <w:rPr>
          <w:noProof/>
        </w:rPr>
      </w:r>
      <w:r>
        <w:rPr>
          <w:noProof/>
        </w:rPr>
        <w:fldChar w:fldCharType="separate"/>
      </w:r>
      <w:r>
        <w:rPr>
          <w:noProof/>
        </w:rPr>
        <w:t>2-9</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2.7.3</w:t>
      </w:r>
      <w:r>
        <w:rPr>
          <w:i w:val="0"/>
          <w:noProof/>
          <w:sz w:val="24"/>
          <w:szCs w:val="24"/>
          <w:lang w:val="cs-CZ" w:eastAsia="cs-CZ"/>
        </w:rPr>
        <w:tab/>
      </w:r>
      <w:r>
        <w:rPr>
          <w:noProof/>
        </w:rPr>
        <w:t>Flat file</w:t>
      </w:r>
      <w:r>
        <w:rPr>
          <w:noProof/>
        </w:rPr>
        <w:tab/>
      </w:r>
      <w:r>
        <w:rPr>
          <w:noProof/>
        </w:rPr>
        <w:fldChar w:fldCharType="begin"/>
      </w:r>
      <w:r>
        <w:rPr>
          <w:noProof/>
        </w:rPr>
        <w:instrText xml:space="preserve"> PAGEREF _Toc350956906 \h </w:instrText>
      </w:r>
      <w:r>
        <w:rPr>
          <w:noProof/>
        </w:rPr>
      </w:r>
      <w:r>
        <w:rPr>
          <w:noProof/>
        </w:rPr>
        <w:fldChar w:fldCharType="separate"/>
      </w:r>
      <w:r>
        <w:rPr>
          <w:noProof/>
        </w:rPr>
        <w:t>2-9</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2.7.4</w:t>
      </w:r>
      <w:r>
        <w:rPr>
          <w:i w:val="0"/>
          <w:noProof/>
          <w:sz w:val="24"/>
          <w:szCs w:val="24"/>
          <w:lang w:val="cs-CZ" w:eastAsia="cs-CZ"/>
        </w:rPr>
        <w:tab/>
      </w:r>
      <w:r>
        <w:rPr>
          <w:noProof/>
        </w:rPr>
        <w:t>SOAP and HTTP-s</w:t>
      </w:r>
      <w:r>
        <w:rPr>
          <w:noProof/>
        </w:rPr>
        <w:tab/>
      </w:r>
      <w:r>
        <w:rPr>
          <w:noProof/>
        </w:rPr>
        <w:fldChar w:fldCharType="begin"/>
      </w:r>
      <w:r>
        <w:rPr>
          <w:noProof/>
        </w:rPr>
        <w:instrText xml:space="preserve"> PAGEREF _Toc350956907 \h </w:instrText>
      </w:r>
      <w:r>
        <w:rPr>
          <w:noProof/>
        </w:rPr>
      </w:r>
      <w:r>
        <w:rPr>
          <w:noProof/>
        </w:rPr>
        <w:fldChar w:fldCharType="separate"/>
      </w:r>
      <w:r>
        <w:rPr>
          <w:noProof/>
        </w:rPr>
        <w:t>2-13</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2.7.5</w:t>
      </w:r>
      <w:r>
        <w:rPr>
          <w:i w:val="0"/>
          <w:noProof/>
          <w:sz w:val="24"/>
          <w:szCs w:val="24"/>
          <w:lang w:val="cs-CZ" w:eastAsia="cs-CZ"/>
        </w:rPr>
        <w:tab/>
      </w:r>
      <w:r>
        <w:rPr>
          <w:noProof/>
        </w:rPr>
        <w:t>SSL</w:t>
      </w:r>
      <w:r>
        <w:rPr>
          <w:noProof/>
        </w:rPr>
        <w:tab/>
      </w:r>
      <w:r>
        <w:rPr>
          <w:noProof/>
        </w:rPr>
        <w:fldChar w:fldCharType="begin"/>
      </w:r>
      <w:r>
        <w:rPr>
          <w:noProof/>
        </w:rPr>
        <w:instrText xml:space="preserve"> PAGEREF _Toc350956908 \h </w:instrText>
      </w:r>
      <w:r>
        <w:rPr>
          <w:noProof/>
        </w:rPr>
      </w:r>
      <w:r>
        <w:rPr>
          <w:noProof/>
        </w:rPr>
        <w:fldChar w:fldCharType="separate"/>
      </w:r>
      <w:r>
        <w:rPr>
          <w:noProof/>
        </w:rPr>
        <w:t>2-13</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2.7.6</w:t>
      </w:r>
      <w:r>
        <w:rPr>
          <w:i w:val="0"/>
          <w:noProof/>
          <w:sz w:val="24"/>
          <w:szCs w:val="24"/>
          <w:lang w:val="cs-CZ" w:eastAsia="cs-CZ"/>
        </w:rPr>
        <w:tab/>
      </w:r>
      <w:r>
        <w:rPr>
          <w:noProof/>
        </w:rPr>
        <w:t>TCP/IP</w:t>
      </w:r>
      <w:r>
        <w:rPr>
          <w:noProof/>
        </w:rPr>
        <w:tab/>
      </w:r>
      <w:r>
        <w:rPr>
          <w:noProof/>
        </w:rPr>
        <w:fldChar w:fldCharType="begin"/>
      </w:r>
      <w:r>
        <w:rPr>
          <w:noProof/>
        </w:rPr>
        <w:instrText xml:space="preserve"> PAGEREF _Toc350956909 \h </w:instrText>
      </w:r>
      <w:r>
        <w:rPr>
          <w:noProof/>
        </w:rPr>
      </w:r>
      <w:r>
        <w:rPr>
          <w:noProof/>
        </w:rPr>
        <w:fldChar w:fldCharType="separate"/>
      </w:r>
      <w:r>
        <w:rPr>
          <w:noProof/>
        </w:rPr>
        <w:t>2-13</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2.7.7</w:t>
      </w:r>
      <w:r>
        <w:rPr>
          <w:i w:val="0"/>
          <w:noProof/>
          <w:sz w:val="24"/>
          <w:szCs w:val="24"/>
          <w:lang w:val="cs-CZ" w:eastAsia="cs-CZ"/>
        </w:rPr>
        <w:tab/>
      </w:r>
      <w:r>
        <w:rPr>
          <w:noProof/>
        </w:rPr>
        <w:t>Fault handling</w:t>
      </w:r>
      <w:r>
        <w:rPr>
          <w:noProof/>
        </w:rPr>
        <w:tab/>
      </w:r>
      <w:r>
        <w:rPr>
          <w:noProof/>
        </w:rPr>
        <w:fldChar w:fldCharType="begin"/>
      </w:r>
      <w:r>
        <w:rPr>
          <w:noProof/>
        </w:rPr>
        <w:instrText xml:space="preserve"> PAGEREF _Toc350956910 \h </w:instrText>
      </w:r>
      <w:r>
        <w:rPr>
          <w:noProof/>
        </w:rPr>
      </w:r>
      <w:r>
        <w:rPr>
          <w:noProof/>
        </w:rPr>
        <w:fldChar w:fldCharType="separate"/>
      </w:r>
      <w:r>
        <w:rPr>
          <w:noProof/>
        </w:rPr>
        <w:t>2-13</w:t>
      </w:r>
      <w:r>
        <w:rPr>
          <w:noProof/>
        </w:rPr>
        <w:fldChar w:fldCharType="end"/>
      </w:r>
    </w:p>
    <w:p w:rsidR="00A25139" w:rsidRDefault="00A25139">
      <w:pPr>
        <w:pStyle w:val="Obsah1"/>
        <w:tabs>
          <w:tab w:val="left" w:pos="400"/>
          <w:tab w:val="right" w:leader="dot" w:pos="9017"/>
        </w:tabs>
        <w:rPr>
          <w:b w:val="0"/>
          <w:caps w:val="0"/>
          <w:noProof/>
          <w:sz w:val="24"/>
          <w:szCs w:val="24"/>
          <w:lang w:val="cs-CZ" w:eastAsia="cs-CZ"/>
        </w:rPr>
      </w:pPr>
      <w:r>
        <w:rPr>
          <w:noProof/>
        </w:rPr>
        <w:t>3</w:t>
      </w:r>
      <w:r>
        <w:rPr>
          <w:b w:val="0"/>
          <w:caps w:val="0"/>
          <w:noProof/>
          <w:sz w:val="24"/>
          <w:szCs w:val="24"/>
          <w:lang w:val="cs-CZ" w:eastAsia="cs-CZ"/>
        </w:rPr>
        <w:tab/>
      </w:r>
      <w:r>
        <w:rPr>
          <w:noProof/>
        </w:rPr>
        <w:t>XML structure specification (order messages specification)</w:t>
      </w:r>
      <w:r>
        <w:rPr>
          <w:noProof/>
        </w:rPr>
        <w:tab/>
      </w:r>
      <w:r>
        <w:rPr>
          <w:noProof/>
        </w:rPr>
        <w:fldChar w:fldCharType="begin"/>
      </w:r>
      <w:r>
        <w:rPr>
          <w:noProof/>
        </w:rPr>
        <w:instrText xml:space="preserve"> PAGEREF _Toc350956911 \h </w:instrText>
      </w:r>
      <w:r>
        <w:rPr>
          <w:noProof/>
        </w:rPr>
      </w:r>
      <w:r>
        <w:rPr>
          <w:noProof/>
        </w:rPr>
        <w:fldChar w:fldCharType="separate"/>
      </w:r>
      <w:r>
        <w:rPr>
          <w:noProof/>
        </w:rPr>
        <w:t>3-1</w:t>
      </w:r>
      <w:r>
        <w:rPr>
          <w:noProof/>
        </w:rPr>
        <w:fldChar w:fldCharType="end"/>
      </w:r>
    </w:p>
    <w:p w:rsidR="00A25139" w:rsidRDefault="00A25139">
      <w:pPr>
        <w:pStyle w:val="Obsah2"/>
        <w:tabs>
          <w:tab w:val="left" w:pos="720"/>
          <w:tab w:val="right" w:leader="dot" w:pos="9017"/>
        </w:tabs>
        <w:rPr>
          <w:smallCaps w:val="0"/>
          <w:noProof/>
          <w:sz w:val="24"/>
          <w:szCs w:val="24"/>
          <w:lang w:val="cs-CZ" w:eastAsia="cs-CZ"/>
        </w:rPr>
      </w:pPr>
      <w:r w:rsidRPr="00C231E2">
        <w:rPr>
          <w:noProof/>
          <w:lang w:val="en-US"/>
        </w:rPr>
        <w:t>3.1</w:t>
      </w:r>
      <w:r>
        <w:rPr>
          <w:smallCaps w:val="0"/>
          <w:noProof/>
          <w:sz w:val="24"/>
          <w:szCs w:val="24"/>
          <w:lang w:val="cs-CZ" w:eastAsia="cs-CZ"/>
        </w:rPr>
        <w:tab/>
      </w:r>
      <w:r w:rsidRPr="00C231E2">
        <w:rPr>
          <w:noProof/>
          <w:lang w:val="en-US"/>
        </w:rPr>
        <w:t>NP messages specification</w:t>
      </w:r>
      <w:r>
        <w:rPr>
          <w:noProof/>
        </w:rPr>
        <w:tab/>
      </w:r>
      <w:r>
        <w:rPr>
          <w:noProof/>
        </w:rPr>
        <w:fldChar w:fldCharType="begin"/>
      </w:r>
      <w:r>
        <w:rPr>
          <w:noProof/>
        </w:rPr>
        <w:instrText xml:space="preserve"> PAGEREF _Toc350956912 \h </w:instrText>
      </w:r>
      <w:r>
        <w:rPr>
          <w:noProof/>
        </w:rPr>
      </w:r>
      <w:r>
        <w:rPr>
          <w:noProof/>
        </w:rPr>
        <w:fldChar w:fldCharType="separate"/>
      </w:r>
      <w:r>
        <w:rPr>
          <w:noProof/>
        </w:rPr>
        <w:t>3-1</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3.1.1</w:t>
      </w:r>
      <w:r>
        <w:rPr>
          <w:i w:val="0"/>
          <w:noProof/>
          <w:sz w:val="24"/>
          <w:szCs w:val="24"/>
          <w:lang w:val="cs-CZ" w:eastAsia="cs-CZ"/>
        </w:rPr>
        <w:tab/>
      </w:r>
      <w:r>
        <w:rPr>
          <w:noProof/>
        </w:rPr>
        <w:t>npProvide</w:t>
      </w:r>
      <w:r>
        <w:rPr>
          <w:noProof/>
        </w:rPr>
        <w:tab/>
      </w:r>
      <w:r>
        <w:rPr>
          <w:noProof/>
        </w:rPr>
        <w:fldChar w:fldCharType="begin"/>
      </w:r>
      <w:r>
        <w:rPr>
          <w:noProof/>
        </w:rPr>
        <w:instrText xml:space="preserve"> PAGEREF _Toc350956913 \h </w:instrText>
      </w:r>
      <w:r>
        <w:rPr>
          <w:noProof/>
        </w:rPr>
      </w:r>
      <w:r>
        <w:rPr>
          <w:noProof/>
        </w:rPr>
        <w:fldChar w:fldCharType="separate"/>
      </w:r>
      <w:r>
        <w:rPr>
          <w:noProof/>
        </w:rPr>
        <w:t>3-1</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3.1.2</w:t>
      </w:r>
      <w:r>
        <w:rPr>
          <w:i w:val="0"/>
          <w:noProof/>
          <w:sz w:val="24"/>
          <w:szCs w:val="24"/>
          <w:lang w:val="cs-CZ" w:eastAsia="cs-CZ"/>
        </w:rPr>
        <w:tab/>
      </w:r>
      <w:r>
        <w:rPr>
          <w:noProof/>
        </w:rPr>
        <w:t>npAccept</w:t>
      </w:r>
      <w:r>
        <w:rPr>
          <w:noProof/>
        </w:rPr>
        <w:tab/>
      </w:r>
      <w:r>
        <w:rPr>
          <w:noProof/>
        </w:rPr>
        <w:fldChar w:fldCharType="begin"/>
      </w:r>
      <w:r>
        <w:rPr>
          <w:noProof/>
        </w:rPr>
        <w:instrText xml:space="preserve"> PAGEREF _Toc350956914 \h </w:instrText>
      </w:r>
      <w:r>
        <w:rPr>
          <w:noProof/>
        </w:rPr>
      </w:r>
      <w:r>
        <w:rPr>
          <w:noProof/>
        </w:rPr>
        <w:fldChar w:fldCharType="separate"/>
      </w:r>
      <w:r>
        <w:rPr>
          <w:noProof/>
        </w:rPr>
        <w:t>3-3</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3.1.3</w:t>
      </w:r>
      <w:r>
        <w:rPr>
          <w:i w:val="0"/>
          <w:noProof/>
          <w:sz w:val="24"/>
          <w:szCs w:val="24"/>
          <w:lang w:val="cs-CZ" w:eastAsia="cs-CZ"/>
        </w:rPr>
        <w:tab/>
      </w:r>
      <w:r>
        <w:rPr>
          <w:noProof/>
        </w:rPr>
        <w:t>npReject</w:t>
      </w:r>
      <w:r>
        <w:rPr>
          <w:noProof/>
        </w:rPr>
        <w:tab/>
      </w:r>
      <w:r>
        <w:rPr>
          <w:noProof/>
        </w:rPr>
        <w:fldChar w:fldCharType="begin"/>
      </w:r>
      <w:r>
        <w:rPr>
          <w:noProof/>
        </w:rPr>
        <w:instrText xml:space="preserve"> PAGEREF _Toc350956915 \h </w:instrText>
      </w:r>
      <w:r>
        <w:rPr>
          <w:noProof/>
        </w:rPr>
      </w:r>
      <w:r>
        <w:rPr>
          <w:noProof/>
        </w:rPr>
        <w:fldChar w:fldCharType="separate"/>
      </w:r>
      <w:r>
        <w:rPr>
          <w:noProof/>
        </w:rPr>
        <w:t>3-4</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3.1.4</w:t>
      </w:r>
      <w:r>
        <w:rPr>
          <w:i w:val="0"/>
          <w:noProof/>
          <w:sz w:val="24"/>
          <w:szCs w:val="24"/>
          <w:lang w:val="cs-CZ" w:eastAsia="cs-CZ"/>
        </w:rPr>
        <w:tab/>
      </w:r>
      <w:r>
        <w:rPr>
          <w:noProof/>
        </w:rPr>
        <w:t>npChange</w:t>
      </w:r>
      <w:r>
        <w:rPr>
          <w:noProof/>
        </w:rPr>
        <w:tab/>
      </w:r>
      <w:r>
        <w:rPr>
          <w:noProof/>
        </w:rPr>
        <w:fldChar w:fldCharType="begin"/>
      </w:r>
      <w:r>
        <w:rPr>
          <w:noProof/>
        </w:rPr>
        <w:instrText xml:space="preserve"> PAGEREF _Toc350956916 \h </w:instrText>
      </w:r>
      <w:r>
        <w:rPr>
          <w:noProof/>
        </w:rPr>
      </w:r>
      <w:r>
        <w:rPr>
          <w:noProof/>
        </w:rPr>
        <w:fldChar w:fldCharType="separate"/>
      </w:r>
      <w:r>
        <w:rPr>
          <w:noProof/>
        </w:rPr>
        <w:t>3-4</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3.1.5</w:t>
      </w:r>
      <w:r>
        <w:rPr>
          <w:i w:val="0"/>
          <w:noProof/>
          <w:sz w:val="24"/>
          <w:szCs w:val="24"/>
          <w:lang w:val="cs-CZ" w:eastAsia="cs-CZ"/>
        </w:rPr>
        <w:tab/>
      </w:r>
      <w:r>
        <w:rPr>
          <w:noProof/>
        </w:rPr>
        <w:t>npCancel</w:t>
      </w:r>
      <w:r>
        <w:rPr>
          <w:noProof/>
        </w:rPr>
        <w:tab/>
      </w:r>
      <w:r>
        <w:rPr>
          <w:noProof/>
        </w:rPr>
        <w:fldChar w:fldCharType="begin"/>
      </w:r>
      <w:r>
        <w:rPr>
          <w:noProof/>
        </w:rPr>
        <w:instrText xml:space="preserve"> PAGEREF _Toc350956917 \h </w:instrText>
      </w:r>
      <w:r>
        <w:rPr>
          <w:noProof/>
        </w:rPr>
      </w:r>
      <w:r>
        <w:rPr>
          <w:noProof/>
        </w:rPr>
        <w:fldChar w:fldCharType="separate"/>
      </w:r>
      <w:r>
        <w:rPr>
          <w:noProof/>
        </w:rPr>
        <w:t>3-5</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sidRPr="00C231E2">
        <w:rPr>
          <w:noProof/>
          <w:lang w:val="nl-NL"/>
        </w:rPr>
        <w:t>3.1.6</w:t>
      </w:r>
      <w:r>
        <w:rPr>
          <w:i w:val="0"/>
          <w:noProof/>
          <w:sz w:val="24"/>
          <w:szCs w:val="24"/>
          <w:lang w:val="cs-CZ" w:eastAsia="cs-CZ"/>
        </w:rPr>
        <w:tab/>
      </w:r>
      <w:r w:rsidRPr="00C231E2">
        <w:rPr>
          <w:noProof/>
          <w:lang w:val="nl-NL"/>
        </w:rPr>
        <w:t>npAbort</w:t>
      </w:r>
      <w:r>
        <w:rPr>
          <w:noProof/>
        </w:rPr>
        <w:tab/>
      </w:r>
      <w:r>
        <w:rPr>
          <w:noProof/>
        </w:rPr>
        <w:fldChar w:fldCharType="begin"/>
      </w:r>
      <w:r>
        <w:rPr>
          <w:noProof/>
        </w:rPr>
        <w:instrText xml:space="preserve"> PAGEREF _Toc350956918 \h </w:instrText>
      </w:r>
      <w:r>
        <w:rPr>
          <w:noProof/>
        </w:rPr>
      </w:r>
      <w:r>
        <w:rPr>
          <w:noProof/>
        </w:rPr>
        <w:fldChar w:fldCharType="separate"/>
      </w:r>
      <w:r>
        <w:rPr>
          <w:noProof/>
        </w:rPr>
        <w:t>3-6</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3.1.7</w:t>
      </w:r>
      <w:r>
        <w:rPr>
          <w:i w:val="0"/>
          <w:noProof/>
          <w:sz w:val="24"/>
          <w:szCs w:val="24"/>
          <w:lang w:val="cs-CZ" w:eastAsia="cs-CZ"/>
        </w:rPr>
        <w:tab/>
      </w:r>
      <w:r>
        <w:rPr>
          <w:noProof/>
        </w:rPr>
        <w:t>npPortComplete</w:t>
      </w:r>
      <w:r>
        <w:rPr>
          <w:noProof/>
        </w:rPr>
        <w:tab/>
      </w:r>
      <w:r>
        <w:rPr>
          <w:noProof/>
        </w:rPr>
        <w:fldChar w:fldCharType="begin"/>
      </w:r>
      <w:r>
        <w:rPr>
          <w:noProof/>
        </w:rPr>
        <w:instrText xml:space="preserve"> PAGEREF _Toc350956919 \h </w:instrText>
      </w:r>
      <w:r>
        <w:rPr>
          <w:noProof/>
        </w:rPr>
      </w:r>
      <w:r>
        <w:rPr>
          <w:noProof/>
        </w:rPr>
        <w:fldChar w:fldCharType="separate"/>
      </w:r>
      <w:r>
        <w:rPr>
          <w:noProof/>
        </w:rPr>
        <w:t>3-6</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3.1.8</w:t>
      </w:r>
      <w:r>
        <w:rPr>
          <w:i w:val="0"/>
          <w:noProof/>
          <w:sz w:val="24"/>
          <w:szCs w:val="24"/>
          <w:lang w:val="cs-CZ" w:eastAsia="cs-CZ"/>
        </w:rPr>
        <w:tab/>
      </w:r>
      <w:r>
        <w:rPr>
          <w:noProof/>
        </w:rPr>
        <w:t>npReturnNumber</w:t>
      </w:r>
      <w:r>
        <w:rPr>
          <w:noProof/>
        </w:rPr>
        <w:tab/>
      </w:r>
      <w:r>
        <w:rPr>
          <w:noProof/>
        </w:rPr>
        <w:fldChar w:fldCharType="begin"/>
      </w:r>
      <w:r>
        <w:rPr>
          <w:noProof/>
        </w:rPr>
        <w:instrText xml:space="preserve"> PAGEREF _Toc350956920 \h </w:instrText>
      </w:r>
      <w:r>
        <w:rPr>
          <w:noProof/>
        </w:rPr>
      </w:r>
      <w:r>
        <w:rPr>
          <w:noProof/>
        </w:rPr>
        <w:fldChar w:fldCharType="separate"/>
      </w:r>
      <w:r>
        <w:rPr>
          <w:noProof/>
        </w:rPr>
        <w:t>3-7</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3.1.9</w:t>
      </w:r>
      <w:r>
        <w:rPr>
          <w:i w:val="0"/>
          <w:noProof/>
          <w:sz w:val="24"/>
          <w:szCs w:val="24"/>
          <w:lang w:val="cs-CZ" w:eastAsia="cs-CZ"/>
        </w:rPr>
        <w:tab/>
      </w:r>
      <w:r>
        <w:rPr>
          <w:noProof/>
        </w:rPr>
        <w:t>npSubsequentPort</w:t>
      </w:r>
      <w:r>
        <w:rPr>
          <w:noProof/>
        </w:rPr>
        <w:tab/>
      </w:r>
      <w:r>
        <w:rPr>
          <w:noProof/>
        </w:rPr>
        <w:fldChar w:fldCharType="begin"/>
      </w:r>
      <w:r>
        <w:rPr>
          <w:noProof/>
        </w:rPr>
        <w:instrText xml:space="preserve"> PAGEREF _Toc350956921 \h </w:instrText>
      </w:r>
      <w:r>
        <w:rPr>
          <w:noProof/>
        </w:rPr>
      </w:r>
      <w:r>
        <w:rPr>
          <w:noProof/>
        </w:rPr>
        <w:fldChar w:fldCharType="separate"/>
      </w:r>
      <w:r>
        <w:rPr>
          <w:noProof/>
        </w:rPr>
        <w:t>3-8</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3.1.10</w:t>
      </w:r>
      <w:r>
        <w:rPr>
          <w:i w:val="0"/>
          <w:noProof/>
          <w:sz w:val="24"/>
          <w:szCs w:val="24"/>
          <w:lang w:val="cs-CZ" w:eastAsia="cs-CZ"/>
        </w:rPr>
        <w:tab/>
      </w:r>
      <w:r>
        <w:rPr>
          <w:noProof/>
        </w:rPr>
        <w:t>npIDcheck</w:t>
      </w:r>
      <w:r>
        <w:rPr>
          <w:noProof/>
        </w:rPr>
        <w:tab/>
      </w:r>
      <w:r>
        <w:rPr>
          <w:noProof/>
        </w:rPr>
        <w:fldChar w:fldCharType="begin"/>
      </w:r>
      <w:r>
        <w:rPr>
          <w:noProof/>
        </w:rPr>
        <w:instrText xml:space="preserve"> PAGEREF _Toc350956922 \h </w:instrText>
      </w:r>
      <w:r>
        <w:rPr>
          <w:noProof/>
        </w:rPr>
      </w:r>
      <w:r>
        <w:rPr>
          <w:noProof/>
        </w:rPr>
        <w:fldChar w:fldCharType="separate"/>
      </w:r>
      <w:r>
        <w:rPr>
          <w:noProof/>
        </w:rPr>
        <w:t>3-8</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3.1.11</w:t>
      </w:r>
      <w:r>
        <w:rPr>
          <w:i w:val="0"/>
          <w:noProof/>
          <w:sz w:val="24"/>
          <w:szCs w:val="24"/>
          <w:lang w:val="cs-CZ" w:eastAsia="cs-CZ"/>
        </w:rPr>
        <w:tab/>
      </w:r>
      <w:r>
        <w:rPr>
          <w:noProof/>
        </w:rPr>
        <w:t>npIDcheckResp</w:t>
      </w:r>
      <w:r>
        <w:rPr>
          <w:noProof/>
        </w:rPr>
        <w:tab/>
      </w:r>
      <w:r>
        <w:rPr>
          <w:noProof/>
        </w:rPr>
        <w:fldChar w:fldCharType="begin"/>
      </w:r>
      <w:r>
        <w:rPr>
          <w:noProof/>
        </w:rPr>
        <w:instrText xml:space="preserve"> PAGEREF _Toc350956923 \h </w:instrText>
      </w:r>
      <w:r>
        <w:rPr>
          <w:noProof/>
        </w:rPr>
      </w:r>
      <w:r>
        <w:rPr>
          <w:noProof/>
        </w:rPr>
        <w:fldChar w:fldCharType="separate"/>
      </w:r>
      <w:r>
        <w:rPr>
          <w:noProof/>
        </w:rPr>
        <w:t>3-9</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3.1.12</w:t>
      </w:r>
      <w:r>
        <w:rPr>
          <w:i w:val="0"/>
          <w:noProof/>
          <w:sz w:val="24"/>
          <w:szCs w:val="24"/>
          <w:lang w:val="cs-CZ" w:eastAsia="cs-CZ"/>
        </w:rPr>
        <w:tab/>
      </w:r>
      <w:r>
        <w:rPr>
          <w:noProof/>
        </w:rPr>
        <w:t>recipientOperator, losingOperator, donorOperator</w:t>
      </w:r>
      <w:r>
        <w:rPr>
          <w:noProof/>
        </w:rPr>
        <w:tab/>
      </w:r>
      <w:r>
        <w:rPr>
          <w:noProof/>
        </w:rPr>
        <w:fldChar w:fldCharType="begin"/>
      </w:r>
      <w:r>
        <w:rPr>
          <w:noProof/>
        </w:rPr>
        <w:instrText xml:space="preserve"> PAGEREF _Toc350956924 \h </w:instrText>
      </w:r>
      <w:r>
        <w:rPr>
          <w:noProof/>
        </w:rPr>
      </w:r>
      <w:r>
        <w:rPr>
          <w:noProof/>
        </w:rPr>
        <w:fldChar w:fldCharType="separate"/>
      </w:r>
      <w:r>
        <w:rPr>
          <w:noProof/>
        </w:rPr>
        <w:t>3-9</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3.1.13</w:t>
      </w:r>
      <w:r>
        <w:rPr>
          <w:i w:val="0"/>
          <w:noProof/>
          <w:sz w:val="24"/>
          <w:szCs w:val="24"/>
          <w:lang w:val="cs-CZ" w:eastAsia="cs-CZ"/>
        </w:rPr>
        <w:tab/>
      </w:r>
      <w:r>
        <w:rPr>
          <w:noProof/>
        </w:rPr>
        <w:t>DDI range</w:t>
      </w:r>
      <w:r>
        <w:rPr>
          <w:noProof/>
        </w:rPr>
        <w:tab/>
      </w:r>
      <w:r>
        <w:rPr>
          <w:noProof/>
        </w:rPr>
        <w:fldChar w:fldCharType="begin"/>
      </w:r>
      <w:r>
        <w:rPr>
          <w:noProof/>
        </w:rPr>
        <w:instrText xml:space="preserve"> PAGEREF _Toc350956925 \h </w:instrText>
      </w:r>
      <w:r>
        <w:rPr>
          <w:noProof/>
        </w:rPr>
      </w:r>
      <w:r>
        <w:rPr>
          <w:noProof/>
        </w:rPr>
        <w:fldChar w:fldCharType="separate"/>
      </w:r>
      <w:r>
        <w:rPr>
          <w:noProof/>
        </w:rPr>
        <w:t>3-11</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3.1.14</w:t>
      </w:r>
      <w:r>
        <w:rPr>
          <w:i w:val="0"/>
          <w:noProof/>
          <w:sz w:val="24"/>
          <w:szCs w:val="24"/>
          <w:lang w:val="cs-CZ" w:eastAsia="cs-CZ"/>
        </w:rPr>
        <w:tab/>
      </w:r>
      <w:r>
        <w:rPr>
          <w:noProof/>
        </w:rPr>
        <w:t>NP Message attributes specification</w:t>
      </w:r>
      <w:r>
        <w:rPr>
          <w:noProof/>
        </w:rPr>
        <w:tab/>
      </w:r>
      <w:r>
        <w:rPr>
          <w:noProof/>
        </w:rPr>
        <w:fldChar w:fldCharType="begin"/>
      </w:r>
      <w:r>
        <w:rPr>
          <w:noProof/>
        </w:rPr>
        <w:instrText xml:space="preserve"> PAGEREF _Toc350956926 \h </w:instrText>
      </w:r>
      <w:r>
        <w:rPr>
          <w:noProof/>
        </w:rPr>
      </w:r>
      <w:r>
        <w:rPr>
          <w:noProof/>
        </w:rPr>
        <w:fldChar w:fldCharType="separate"/>
      </w:r>
      <w:r>
        <w:rPr>
          <w:noProof/>
        </w:rPr>
        <w:t>3-12</w:t>
      </w:r>
      <w:r>
        <w:rPr>
          <w:noProof/>
        </w:rPr>
        <w:fldChar w:fldCharType="end"/>
      </w:r>
    </w:p>
    <w:p w:rsidR="00A25139" w:rsidRDefault="00A25139">
      <w:pPr>
        <w:pStyle w:val="Obsah2"/>
        <w:tabs>
          <w:tab w:val="left" w:pos="720"/>
          <w:tab w:val="right" w:leader="dot" w:pos="9017"/>
        </w:tabs>
        <w:rPr>
          <w:smallCaps w:val="0"/>
          <w:noProof/>
          <w:sz w:val="24"/>
          <w:szCs w:val="24"/>
          <w:lang w:val="cs-CZ" w:eastAsia="cs-CZ"/>
        </w:rPr>
      </w:pPr>
      <w:r>
        <w:rPr>
          <w:noProof/>
        </w:rPr>
        <w:t>3.2</w:t>
      </w:r>
      <w:r>
        <w:rPr>
          <w:smallCaps w:val="0"/>
          <w:noProof/>
          <w:sz w:val="24"/>
          <w:szCs w:val="24"/>
          <w:lang w:val="cs-CZ" w:eastAsia="cs-CZ"/>
        </w:rPr>
        <w:tab/>
      </w:r>
      <w:r>
        <w:rPr>
          <w:noProof/>
        </w:rPr>
        <w:t>CPS (PRE) messages specification</w:t>
      </w:r>
      <w:r>
        <w:rPr>
          <w:noProof/>
        </w:rPr>
        <w:tab/>
      </w:r>
      <w:r>
        <w:rPr>
          <w:noProof/>
        </w:rPr>
        <w:fldChar w:fldCharType="begin"/>
      </w:r>
      <w:r>
        <w:rPr>
          <w:noProof/>
        </w:rPr>
        <w:instrText xml:space="preserve"> PAGEREF _Toc350956927 \h </w:instrText>
      </w:r>
      <w:r>
        <w:rPr>
          <w:noProof/>
        </w:rPr>
      </w:r>
      <w:r>
        <w:rPr>
          <w:noProof/>
        </w:rPr>
        <w:fldChar w:fldCharType="separate"/>
      </w:r>
      <w:r>
        <w:rPr>
          <w:noProof/>
        </w:rPr>
        <w:t>3-1</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3.2.1</w:t>
      </w:r>
      <w:r>
        <w:rPr>
          <w:i w:val="0"/>
          <w:noProof/>
          <w:sz w:val="24"/>
          <w:szCs w:val="24"/>
          <w:lang w:val="cs-CZ" w:eastAsia="cs-CZ"/>
        </w:rPr>
        <w:tab/>
      </w:r>
      <w:r>
        <w:rPr>
          <w:noProof/>
        </w:rPr>
        <w:t>cpsProvide</w:t>
      </w:r>
      <w:r>
        <w:rPr>
          <w:noProof/>
        </w:rPr>
        <w:tab/>
      </w:r>
      <w:r>
        <w:rPr>
          <w:noProof/>
        </w:rPr>
        <w:fldChar w:fldCharType="begin"/>
      </w:r>
      <w:r>
        <w:rPr>
          <w:noProof/>
        </w:rPr>
        <w:instrText xml:space="preserve"> PAGEREF _Toc350956928 \h </w:instrText>
      </w:r>
      <w:r>
        <w:rPr>
          <w:noProof/>
        </w:rPr>
      </w:r>
      <w:r>
        <w:rPr>
          <w:noProof/>
        </w:rPr>
        <w:fldChar w:fldCharType="separate"/>
      </w:r>
      <w:r>
        <w:rPr>
          <w:noProof/>
        </w:rPr>
        <w:t>3-1</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3.2.2</w:t>
      </w:r>
      <w:r>
        <w:rPr>
          <w:i w:val="0"/>
          <w:noProof/>
          <w:sz w:val="24"/>
          <w:szCs w:val="24"/>
          <w:lang w:val="cs-CZ" w:eastAsia="cs-CZ"/>
        </w:rPr>
        <w:tab/>
      </w:r>
      <w:r>
        <w:rPr>
          <w:noProof/>
        </w:rPr>
        <w:t>preProvide</w:t>
      </w:r>
      <w:r>
        <w:rPr>
          <w:noProof/>
        </w:rPr>
        <w:tab/>
      </w:r>
      <w:r>
        <w:rPr>
          <w:noProof/>
        </w:rPr>
        <w:fldChar w:fldCharType="begin"/>
      </w:r>
      <w:r>
        <w:rPr>
          <w:noProof/>
        </w:rPr>
        <w:instrText xml:space="preserve"> PAGEREF _Toc350956929 \h </w:instrText>
      </w:r>
      <w:r>
        <w:rPr>
          <w:noProof/>
        </w:rPr>
      </w:r>
      <w:r>
        <w:rPr>
          <w:noProof/>
        </w:rPr>
        <w:fldChar w:fldCharType="separate"/>
      </w:r>
      <w:r>
        <w:rPr>
          <w:noProof/>
        </w:rPr>
        <w:t>3-2</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3.2.3</w:t>
      </w:r>
      <w:r>
        <w:rPr>
          <w:i w:val="0"/>
          <w:noProof/>
          <w:sz w:val="24"/>
          <w:szCs w:val="24"/>
          <w:lang w:val="cs-CZ" w:eastAsia="cs-CZ"/>
        </w:rPr>
        <w:tab/>
      </w:r>
      <w:r>
        <w:rPr>
          <w:noProof/>
        </w:rPr>
        <w:t>cpsReject</w:t>
      </w:r>
      <w:r>
        <w:rPr>
          <w:noProof/>
        </w:rPr>
        <w:tab/>
      </w:r>
      <w:r>
        <w:rPr>
          <w:noProof/>
        </w:rPr>
        <w:fldChar w:fldCharType="begin"/>
      </w:r>
      <w:r>
        <w:rPr>
          <w:noProof/>
        </w:rPr>
        <w:instrText xml:space="preserve"> PAGEREF _Toc350956930 \h </w:instrText>
      </w:r>
      <w:r>
        <w:rPr>
          <w:noProof/>
        </w:rPr>
      </w:r>
      <w:r>
        <w:rPr>
          <w:noProof/>
        </w:rPr>
        <w:fldChar w:fldCharType="separate"/>
      </w:r>
      <w:r>
        <w:rPr>
          <w:noProof/>
        </w:rPr>
        <w:t>3-4</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3.2.4</w:t>
      </w:r>
      <w:r>
        <w:rPr>
          <w:i w:val="0"/>
          <w:noProof/>
          <w:sz w:val="24"/>
          <w:szCs w:val="24"/>
          <w:lang w:val="cs-CZ" w:eastAsia="cs-CZ"/>
        </w:rPr>
        <w:tab/>
      </w:r>
      <w:r>
        <w:rPr>
          <w:noProof/>
        </w:rPr>
        <w:t>cpsAccept</w:t>
      </w:r>
      <w:r>
        <w:rPr>
          <w:noProof/>
        </w:rPr>
        <w:tab/>
      </w:r>
      <w:r>
        <w:rPr>
          <w:noProof/>
        </w:rPr>
        <w:fldChar w:fldCharType="begin"/>
      </w:r>
      <w:r>
        <w:rPr>
          <w:noProof/>
        </w:rPr>
        <w:instrText xml:space="preserve"> PAGEREF _Toc350956931 \h </w:instrText>
      </w:r>
      <w:r>
        <w:rPr>
          <w:noProof/>
        </w:rPr>
      </w:r>
      <w:r>
        <w:rPr>
          <w:noProof/>
        </w:rPr>
        <w:fldChar w:fldCharType="separate"/>
      </w:r>
      <w:r>
        <w:rPr>
          <w:noProof/>
        </w:rPr>
        <w:t>3-4</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3.2.5</w:t>
      </w:r>
      <w:r>
        <w:rPr>
          <w:i w:val="0"/>
          <w:noProof/>
          <w:sz w:val="24"/>
          <w:szCs w:val="24"/>
          <w:lang w:val="cs-CZ" w:eastAsia="cs-CZ"/>
        </w:rPr>
        <w:tab/>
      </w:r>
      <w:r>
        <w:rPr>
          <w:noProof/>
        </w:rPr>
        <w:t>cpsActivated</w:t>
      </w:r>
      <w:r>
        <w:rPr>
          <w:noProof/>
        </w:rPr>
        <w:tab/>
      </w:r>
      <w:r>
        <w:rPr>
          <w:noProof/>
        </w:rPr>
        <w:fldChar w:fldCharType="begin"/>
      </w:r>
      <w:r>
        <w:rPr>
          <w:noProof/>
        </w:rPr>
        <w:instrText xml:space="preserve"> PAGEREF _Toc350956932 \h </w:instrText>
      </w:r>
      <w:r>
        <w:rPr>
          <w:noProof/>
        </w:rPr>
      </w:r>
      <w:r>
        <w:rPr>
          <w:noProof/>
        </w:rPr>
        <w:fldChar w:fldCharType="separate"/>
      </w:r>
      <w:r>
        <w:rPr>
          <w:noProof/>
        </w:rPr>
        <w:t>3-5</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3.2.6</w:t>
      </w:r>
      <w:r>
        <w:rPr>
          <w:i w:val="0"/>
          <w:noProof/>
          <w:sz w:val="24"/>
          <w:szCs w:val="24"/>
          <w:lang w:val="cs-CZ" w:eastAsia="cs-CZ"/>
        </w:rPr>
        <w:tab/>
      </w:r>
      <w:r>
        <w:rPr>
          <w:noProof/>
        </w:rPr>
        <w:t>preReject</w:t>
      </w:r>
      <w:r>
        <w:rPr>
          <w:noProof/>
        </w:rPr>
        <w:tab/>
      </w:r>
      <w:r>
        <w:rPr>
          <w:noProof/>
        </w:rPr>
        <w:fldChar w:fldCharType="begin"/>
      </w:r>
      <w:r>
        <w:rPr>
          <w:noProof/>
        </w:rPr>
        <w:instrText xml:space="preserve"> PAGEREF _Toc350956933 \h </w:instrText>
      </w:r>
      <w:r>
        <w:rPr>
          <w:noProof/>
        </w:rPr>
      </w:r>
      <w:r>
        <w:rPr>
          <w:noProof/>
        </w:rPr>
        <w:fldChar w:fldCharType="separate"/>
      </w:r>
      <w:r>
        <w:rPr>
          <w:noProof/>
        </w:rPr>
        <w:t>3-5</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3.2.7</w:t>
      </w:r>
      <w:r>
        <w:rPr>
          <w:i w:val="0"/>
          <w:noProof/>
          <w:sz w:val="24"/>
          <w:szCs w:val="24"/>
          <w:lang w:val="cs-CZ" w:eastAsia="cs-CZ"/>
        </w:rPr>
        <w:tab/>
      </w:r>
      <w:r>
        <w:rPr>
          <w:noProof/>
        </w:rPr>
        <w:t>preActivated</w:t>
      </w:r>
      <w:r>
        <w:rPr>
          <w:noProof/>
        </w:rPr>
        <w:tab/>
      </w:r>
      <w:r>
        <w:rPr>
          <w:noProof/>
        </w:rPr>
        <w:fldChar w:fldCharType="begin"/>
      </w:r>
      <w:r>
        <w:rPr>
          <w:noProof/>
        </w:rPr>
        <w:instrText xml:space="preserve"> PAGEREF _Toc350956934 \h </w:instrText>
      </w:r>
      <w:r>
        <w:rPr>
          <w:noProof/>
        </w:rPr>
      </w:r>
      <w:r>
        <w:rPr>
          <w:noProof/>
        </w:rPr>
        <w:fldChar w:fldCharType="separate"/>
      </w:r>
      <w:r>
        <w:rPr>
          <w:noProof/>
        </w:rPr>
        <w:t>3-6</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3.2.8</w:t>
      </w:r>
      <w:r>
        <w:rPr>
          <w:i w:val="0"/>
          <w:noProof/>
          <w:sz w:val="24"/>
          <w:szCs w:val="24"/>
          <w:lang w:val="cs-CZ" w:eastAsia="cs-CZ"/>
        </w:rPr>
        <w:tab/>
      </w:r>
      <w:r>
        <w:rPr>
          <w:noProof/>
        </w:rPr>
        <w:t>cpsOperator</w:t>
      </w:r>
      <w:r>
        <w:rPr>
          <w:noProof/>
        </w:rPr>
        <w:tab/>
      </w:r>
      <w:r>
        <w:rPr>
          <w:noProof/>
        </w:rPr>
        <w:fldChar w:fldCharType="begin"/>
      </w:r>
      <w:r>
        <w:rPr>
          <w:noProof/>
        </w:rPr>
        <w:instrText xml:space="preserve"> PAGEREF _Toc350956935 \h </w:instrText>
      </w:r>
      <w:r>
        <w:rPr>
          <w:noProof/>
        </w:rPr>
      </w:r>
      <w:r>
        <w:rPr>
          <w:noProof/>
        </w:rPr>
        <w:fldChar w:fldCharType="separate"/>
      </w:r>
      <w:r>
        <w:rPr>
          <w:noProof/>
        </w:rPr>
        <w:t>3-6</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3.2.9</w:t>
      </w:r>
      <w:r>
        <w:rPr>
          <w:i w:val="0"/>
          <w:noProof/>
          <w:sz w:val="24"/>
          <w:szCs w:val="24"/>
          <w:lang w:val="cs-CZ" w:eastAsia="cs-CZ"/>
        </w:rPr>
        <w:tab/>
      </w:r>
      <w:r>
        <w:rPr>
          <w:noProof/>
        </w:rPr>
        <w:t>CPS Message attributes specification</w:t>
      </w:r>
      <w:r>
        <w:rPr>
          <w:noProof/>
        </w:rPr>
        <w:tab/>
      </w:r>
      <w:r>
        <w:rPr>
          <w:noProof/>
        </w:rPr>
        <w:fldChar w:fldCharType="begin"/>
      </w:r>
      <w:r>
        <w:rPr>
          <w:noProof/>
        </w:rPr>
        <w:instrText xml:space="preserve"> PAGEREF _Toc350956936 \h </w:instrText>
      </w:r>
      <w:r>
        <w:rPr>
          <w:noProof/>
        </w:rPr>
      </w:r>
      <w:r>
        <w:rPr>
          <w:noProof/>
        </w:rPr>
        <w:fldChar w:fldCharType="separate"/>
      </w:r>
      <w:r>
        <w:rPr>
          <w:noProof/>
        </w:rPr>
        <w:t>3-6</w:t>
      </w:r>
      <w:r>
        <w:rPr>
          <w:noProof/>
        </w:rPr>
        <w:fldChar w:fldCharType="end"/>
      </w:r>
    </w:p>
    <w:p w:rsidR="00A25139" w:rsidRDefault="00A25139">
      <w:pPr>
        <w:pStyle w:val="Obsah2"/>
        <w:tabs>
          <w:tab w:val="left" w:pos="720"/>
          <w:tab w:val="right" w:leader="dot" w:pos="9017"/>
        </w:tabs>
        <w:rPr>
          <w:smallCaps w:val="0"/>
          <w:noProof/>
          <w:sz w:val="24"/>
          <w:szCs w:val="24"/>
          <w:lang w:val="cs-CZ" w:eastAsia="cs-CZ"/>
        </w:rPr>
      </w:pPr>
      <w:r>
        <w:rPr>
          <w:noProof/>
        </w:rPr>
        <w:t>3.</w:t>
      </w:r>
      <w:r w:rsidR="004E68F4">
        <w:rPr>
          <w:noProof/>
        </w:rPr>
        <w:t>3</w:t>
      </w:r>
      <w:r>
        <w:rPr>
          <w:smallCaps w:val="0"/>
          <w:noProof/>
          <w:sz w:val="24"/>
          <w:szCs w:val="24"/>
          <w:lang w:val="cs-CZ" w:eastAsia="cs-CZ"/>
        </w:rPr>
        <w:tab/>
      </w:r>
      <w:r>
        <w:rPr>
          <w:noProof/>
        </w:rPr>
        <w:t>Common messages specification</w:t>
      </w:r>
      <w:r>
        <w:rPr>
          <w:noProof/>
        </w:rPr>
        <w:tab/>
      </w:r>
      <w:r>
        <w:rPr>
          <w:noProof/>
        </w:rPr>
        <w:fldChar w:fldCharType="begin"/>
      </w:r>
      <w:r>
        <w:rPr>
          <w:noProof/>
        </w:rPr>
        <w:instrText xml:space="preserve"> PAGEREF _Toc350956944 \h </w:instrText>
      </w:r>
      <w:r>
        <w:rPr>
          <w:noProof/>
        </w:rPr>
      </w:r>
      <w:r>
        <w:rPr>
          <w:noProof/>
        </w:rPr>
        <w:fldChar w:fldCharType="separate"/>
      </w:r>
      <w:r>
        <w:rPr>
          <w:noProof/>
        </w:rPr>
        <w:t>3-10</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w:t>
      </w:r>
      <w:r w:rsidR="00471963">
        <w:rPr>
          <w:noProof/>
        </w:rPr>
        <w:t>3</w:t>
      </w:r>
      <w:r>
        <w:rPr>
          <w:noProof/>
        </w:rPr>
        <w:t>.1</w:t>
      </w:r>
      <w:r>
        <w:rPr>
          <w:i w:val="0"/>
          <w:noProof/>
          <w:sz w:val="24"/>
          <w:szCs w:val="24"/>
          <w:lang w:val="cs-CZ" w:eastAsia="cs-CZ"/>
        </w:rPr>
        <w:tab/>
      </w:r>
      <w:r>
        <w:rPr>
          <w:noProof/>
        </w:rPr>
        <w:t>header</w:t>
      </w:r>
      <w:r>
        <w:rPr>
          <w:noProof/>
        </w:rPr>
        <w:tab/>
      </w:r>
      <w:r>
        <w:rPr>
          <w:noProof/>
        </w:rPr>
        <w:fldChar w:fldCharType="begin"/>
      </w:r>
      <w:r>
        <w:rPr>
          <w:noProof/>
        </w:rPr>
        <w:instrText xml:space="preserve"> PAGEREF _Toc350956945 \h </w:instrText>
      </w:r>
      <w:r>
        <w:rPr>
          <w:noProof/>
        </w:rPr>
      </w:r>
      <w:r>
        <w:rPr>
          <w:noProof/>
        </w:rPr>
        <w:fldChar w:fldCharType="separate"/>
      </w:r>
      <w:r>
        <w:rPr>
          <w:noProof/>
        </w:rPr>
        <w:t>3-10</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w:t>
      </w:r>
      <w:r w:rsidR="00471963">
        <w:rPr>
          <w:noProof/>
        </w:rPr>
        <w:t>3</w:t>
      </w:r>
      <w:r>
        <w:rPr>
          <w:noProof/>
        </w:rPr>
        <w:t>.2</w:t>
      </w:r>
      <w:r>
        <w:rPr>
          <w:i w:val="0"/>
          <w:noProof/>
          <w:sz w:val="24"/>
          <w:szCs w:val="24"/>
          <w:lang w:val="cs-CZ" w:eastAsia="cs-CZ"/>
        </w:rPr>
        <w:tab/>
      </w:r>
      <w:r>
        <w:rPr>
          <w:noProof/>
        </w:rPr>
        <w:t>fileReject</w:t>
      </w:r>
      <w:r>
        <w:rPr>
          <w:noProof/>
        </w:rPr>
        <w:tab/>
      </w:r>
      <w:r>
        <w:rPr>
          <w:noProof/>
        </w:rPr>
        <w:fldChar w:fldCharType="begin"/>
      </w:r>
      <w:r>
        <w:rPr>
          <w:noProof/>
        </w:rPr>
        <w:instrText xml:space="preserve"> PAGEREF _Toc350956946 \h </w:instrText>
      </w:r>
      <w:r>
        <w:rPr>
          <w:noProof/>
        </w:rPr>
      </w:r>
      <w:r>
        <w:rPr>
          <w:noProof/>
        </w:rPr>
        <w:fldChar w:fldCharType="separate"/>
      </w:r>
      <w:r>
        <w:rPr>
          <w:noProof/>
        </w:rPr>
        <w:t>3-12</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w:t>
      </w:r>
      <w:r w:rsidR="00471963">
        <w:rPr>
          <w:noProof/>
        </w:rPr>
        <w:t>3</w:t>
      </w:r>
      <w:r>
        <w:rPr>
          <w:noProof/>
        </w:rPr>
        <w:t>.3</w:t>
      </w:r>
      <w:r>
        <w:rPr>
          <w:i w:val="0"/>
          <w:noProof/>
          <w:sz w:val="24"/>
          <w:szCs w:val="24"/>
          <w:lang w:val="cs-CZ" w:eastAsia="cs-CZ"/>
        </w:rPr>
        <w:tab/>
      </w:r>
      <w:r>
        <w:rPr>
          <w:noProof/>
        </w:rPr>
        <w:t>fileAccept</w:t>
      </w:r>
      <w:r>
        <w:rPr>
          <w:noProof/>
        </w:rPr>
        <w:tab/>
      </w:r>
      <w:r>
        <w:rPr>
          <w:noProof/>
        </w:rPr>
        <w:fldChar w:fldCharType="begin"/>
      </w:r>
      <w:r>
        <w:rPr>
          <w:noProof/>
        </w:rPr>
        <w:instrText xml:space="preserve"> PAGEREF _Toc350956947 \h </w:instrText>
      </w:r>
      <w:r>
        <w:rPr>
          <w:noProof/>
        </w:rPr>
      </w:r>
      <w:r>
        <w:rPr>
          <w:noProof/>
        </w:rPr>
        <w:fldChar w:fldCharType="separate"/>
      </w:r>
      <w:r>
        <w:rPr>
          <w:noProof/>
        </w:rPr>
        <w:t>3-12</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w:t>
      </w:r>
      <w:r w:rsidR="00471963">
        <w:rPr>
          <w:noProof/>
        </w:rPr>
        <w:t>3</w:t>
      </w:r>
      <w:r>
        <w:rPr>
          <w:noProof/>
        </w:rPr>
        <w:t>.4</w:t>
      </w:r>
      <w:r>
        <w:rPr>
          <w:i w:val="0"/>
          <w:noProof/>
          <w:sz w:val="24"/>
          <w:szCs w:val="24"/>
          <w:lang w:val="cs-CZ" w:eastAsia="cs-CZ"/>
        </w:rPr>
        <w:tab/>
      </w:r>
      <w:r>
        <w:rPr>
          <w:noProof/>
        </w:rPr>
        <w:t>serviceContractOwner</w:t>
      </w:r>
      <w:r>
        <w:rPr>
          <w:noProof/>
        </w:rPr>
        <w:tab/>
      </w:r>
      <w:r>
        <w:rPr>
          <w:noProof/>
        </w:rPr>
        <w:fldChar w:fldCharType="begin"/>
      </w:r>
      <w:r>
        <w:rPr>
          <w:noProof/>
        </w:rPr>
        <w:instrText xml:space="preserve"> PAGEREF _Toc350956948 \h </w:instrText>
      </w:r>
      <w:r>
        <w:rPr>
          <w:noProof/>
        </w:rPr>
      </w:r>
      <w:r>
        <w:rPr>
          <w:noProof/>
        </w:rPr>
        <w:fldChar w:fldCharType="separate"/>
      </w:r>
      <w:r>
        <w:rPr>
          <w:noProof/>
        </w:rPr>
        <w:t>3-13</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w:t>
      </w:r>
      <w:r w:rsidR="00471963">
        <w:rPr>
          <w:noProof/>
        </w:rPr>
        <w:t>3</w:t>
      </w:r>
      <w:r>
        <w:rPr>
          <w:noProof/>
        </w:rPr>
        <w:t>.5</w:t>
      </w:r>
      <w:r>
        <w:rPr>
          <w:i w:val="0"/>
          <w:noProof/>
          <w:sz w:val="24"/>
          <w:szCs w:val="24"/>
          <w:lang w:val="cs-CZ" w:eastAsia="cs-CZ"/>
        </w:rPr>
        <w:tab/>
      </w:r>
      <w:r>
        <w:rPr>
          <w:noProof/>
        </w:rPr>
        <w:t>installationAddress</w:t>
      </w:r>
      <w:r>
        <w:rPr>
          <w:noProof/>
        </w:rPr>
        <w:tab/>
      </w:r>
      <w:r>
        <w:rPr>
          <w:noProof/>
        </w:rPr>
        <w:fldChar w:fldCharType="begin"/>
      </w:r>
      <w:r>
        <w:rPr>
          <w:noProof/>
        </w:rPr>
        <w:instrText xml:space="preserve"> PAGEREF _Toc350956949 \h </w:instrText>
      </w:r>
      <w:r>
        <w:rPr>
          <w:noProof/>
        </w:rPr>
      </w:r>
      <w:r>
        <w:rPr>
          <w:noProof/>
        </w:rPr>
        <w:fldChar w:fldCharType="separate"/>
      </w:r>
      <w:r>
        <w:rPr>
          <w:noProof/>
        </w:rPr>
        <w:t>3-14</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w:t>
      </w:r>
      <w:r w:rsidR="00471963">
        <w:rPr>
          <w:noProof/>
        </w:rPr>
        <w:t>3</w:t>
      </w:r>
      <w:r>
        <w:rPr>
          <w:noProof/>
        </w:rPr>
        <w:t>.6</w:t>
      </w:r>
      <w:r>
        <w:rPr>
          <w:i w:val="0"/>
          <w:noProof/>
          <w:sz w:val="24"/>
          <w:szCs w:val="24"/>
          <w:lang w:val="cs-CZ" w:eastAsia="cs-CZ"/>
        </w:rPr>
        <w:tab/>
      </w:r>
      <w:r>
        <w:rPr>
          <w:noProof/>
        </w:rPr>
        <w:t>Operator ID</w:t>
      </w:r>
      <w:r>
        <w:rPr>
          <w:noProof/>
        </w:rPr>
        <w:tab/>
      </w:r>
      <w:r>
        <w:rPr>
          <w:noProof/>
        </w:rPr>
        <w:fldChar w:fldCharType="begin"/>
      </w:r>
      <w:r>
        <w:rPr>
          <w:noProof/>
        </w:rPr>
        <w:instrText xml:space="preserve"> PAGEREF _Toc350956950 \h </w:instrText>
      </w:r>
      <w:r>
        <w:rPr>
          <w:noProof/>
        </w:rPr>
      </w:r>
      <w:r>
        <w:rPr>
          <w:noProof/>
        </w:rPr>
        <w:fldChar w:fldCharType="separate"/>
      </w:r>
      <w:r>
        <w:rPr>
          <w:noProof/>
        </w:rPr>
        <w:t>3-17</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w:t>
      </w:r>
      <w:r w:rsidR="00471963">
        <w:rPr>
          <w:noProof/>
        </w:rPr>
        <w:t>3</w:t>
      </w:r>
      <w:r>
        <w:rPr>
          <w:noProof/>
        </w:rPr>
        <w:t>.7</w:t>
      </w:r>
      <w:r>
        <w:rPr>
          <w:i w:val="0"/>
          <w:noProof/>
          <w:sz w:val="24"/>
          <w:szCs w:val="24"/>
          <w:lang w:val="cs-CZ" w:eastAsia="cs-CZ"/>
        </w:rPr>
        <w:tab/>
      </w:r>
      <w:r>
        <w:rPr>
          <w:noProof/>
        </w:rPr>
        <w:t>Customer information</w:t>
      </w:r>
      <w:r>
        <w:rPr>
          <w:noProof/>
        </w:rPr>
        <w:tab/>
      </w:r>
      <w:r>
        <w:rPr>
          <w:noProof/>
        </w:rPr>
        <w:fldChar w:fldCharType="begin"/>
      </w:r>
      <w:r>
        <w:rPr>
          <w:noProof/>
        </w:rPr>
        <w:instrText xml:space="preserve"> PAGEREF _Toc350956951 \h </w:instrText>
      </w:r>
      <w:r>
        <w:rPr>
          <w:noProof/>
        </w:rPr>
      </w:r>
      <w:r>
        <w:rPr>
          <w:noProof/>
        </w:rPr>
        <w:fldChar w:fldCharType="separate"/>
      </w:r>
      <w:r>
        <w:rPr>
          <w:noProof/>
        </w:rPr>
        <w:t>3-17</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w:t>
      </w:r>
      <w:r w:rsidR="00471963">
        <w:rPr>
          <w:noProof/>
        </w:rPr>
        <w:t>3</w:t>
      </w:r>
      <w:r>
        <w:rPr>
          <w:noProof/>
        </w:rPr>
        <w:t>.8</w:t>
      </w:r>
      <w:r>
        <w:rPr>
          <w:i w:val="0"/>
          <w:noProof/>
          <w:sz w:val="24"/>
          <w:szCs w:val="24"/>
          <w:lang w:val="cs-CZ" w:eastAsia="cs-CZ"/>
        </w:rPr>
        <w:tab/>
      </w:r>
      <w:r>
        <w:rPr>
          <w:noProof/>
        </w:rPr>
        <w:t>Date and time</w:t>
      </w:r>
      <w:r>
        <w:rPr>
          <w:noProof/>
        </w:rPr>
        <w:tab/>
      </w:r>
      <w:r>
        <w:rPr>
          <w:noProof/>
        </w:rPr>
        <w:fldChar w:fldCharType="begin"/>
      </w:r>
      <w:r>
        <w:rPr>
          <w:noProof/>
        </w:rPr>
        <w:instrText xml:space="preserve"> PAGEREF _Toc350956952 \h </w:instrText>
      </w:r>
      <w:r>
        <w:rPr>
          <w:noProof/>
        </w:rPr>
      </w:r>
      <w:r>
        <w:rPr>
          <w:noProof/>
        </w:rPr>
        <w:fldChar w:fldCharType="separate"/>
      </w:r>
      <w:r>
        <w:rPr>
          <w:noProof/>
        </w:rPr>
        <w:t>3-18</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w:t>
      </w:r>
      <w:r w:rsidR="00471963">
        <w:rPr>
          <w:noProof/>
        </w:rPr>
        <w:t>3</w:t>
      </w:r>
      <w:r>
        <w:rPr>
          <w:noProof/>
        </w:rPr>
        <w:t>.9</w:t>
      </w:r>
      <w:r>
        <w:rPr>
          <w:i w:val="0"/>
          <w:noProof/>
          <w:sz w:val="24"/>
          <w:szCs w:val="24"/>
          <w:lang w:val="cs-CZ" w:eastAsia="cs-CZ"/>
        </w:rPr>
        <w:tab/>
      </w:r>
      <w:r>
        <w:rPr>
          <w:noProof/>
        </w:rPr>
        <w:t>CompleteTime and CompleteDate</w:t>
      </w:r>
      <w:r>
        <w:rPr>
          <w:noProof/>
        </w:rPr>
        <w:tab/>
      </w:r>
      <w:r>
        <w:rPr>
          <w:noProof/>
        </w:rPr>
        <w:fldChar w:fldCharType="begin"/>
      </w:r>
      <w:r>
        <w:rPr>
          <w:noProof/>
        </w:rPr>
        <w:instrText xml:space="preserve"> PAGEREF _Toc350956953 \h </w:instrText>
      </w:r>
      <w:r>
        <w:rPr>
          <w:noProof/>
        </w:rPr>
      </w:r>
      <w:r>
        <w:rPr>
          <w:noProof/>
        </w:rPr>
        <w:fldChar w:fldCharType="separate"/>
      </w:r>
      <w:r>
        <w:rPr>
          <w:noProof/>
        </w:rPr>
        <w:t>3-19</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w:t>
      </w:r>
      <w:r w:rsidR="00471963">
        <w:rPr>
          <w:noProof/>
        </w:rPr>
        <w:t>3</w:t>
      </w:r>
      <w:r>
        <w:rPr>
          <w:noProof/>
        </w:rPr>
        <w:t>.10</w:t>
      </w:r>
      <w:r>
        <w:rPr>
          <w:i w:val="0"/>
          <w:noProof/>
          <w:sz w:val="24"/>
          <w:szCs w:val="24"/>
          <w:lang w:val="cs-CZ" w:eastAsia="cs-CZ"/>
        </w:rPr>
        <w:tab/>
      </w:r>
      <w:r>
        <w:rPr>
          <w:noProof/>
        </w:rPr>
        <w:t>Tariff</w:t>
      </w:r>
      <w:r>
        <w:rPr>
          <w:noProof/>
        </w:rPr>
        <w:tab/>
      </w:r>
      <w:r>
        <w:rPr>
          <w:noProof/>
        </w:rPr>
        <w:fldChar w:fldCharType="begin"/>
      </w:r>
      <w:r>
        <w:rPr>
          <w:noProof/>
        </w:rPr>
        <w:instrText xml:space="preserve"> PAGEREF _Toc350956954 \h </w:instrText>
      </w:r>
      <w:r>
        <w:rPr>
          <w:noProof/>
        </w:rPr>
      </w:r>
      <w:r>
        <w:rPr>
          <w:noProof/>
        </w:rPr>
        <w:fldChar w:fldCharType="separate"/>
      </w:r>
      <w:r>
        <w:rPr>
          <w:noProof/>
        </w:rPr>
        <w:t>3-19</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w:t>
      </w:r>
      <w:r w:rsidR="00471963">
        <w:rPr>
          <w:noProof/>
        </w:rPr>
        <w:t>3</w:t>
      </w:r>
      <w:r>
        <w:rPr>
          <w:noProof/>
        </w:rPr>
        <w:t>.11</w:t>
      </w:r>
      <w:r>
        <w:rPr>
          <w:i w:val="0"/>
          <w:noProof/>
          <w:sz w:val="24"/>
          <w:szCs w:val="24"/>
          <w:lang w:val="cs-CZ" w:eastAsia="cs-CZ"/>
        </w:rPr>
        <w:tab/>
      </w:r>
      <w:r>
        <w:rPr>
          <w:noProof/>
        </w:rPr>
        <w:t>ProductList</w:t>
      </w:r>
      <w:r>
        <w:rPr>
          <w:noProof/>
        </w:rPr>
        <w:tab/>
      </w:r>
      <w:r>
        <w:rPr>
          <w:noProof/>
        </w:rPr>
        <w:fldChar w:fldCharType="begin"/>
      </w:r>
      <w:r>
        <w:rPr>
          <w:noProof/>
        </w:rPr>
        <w:instrText xml:space="preserve"> PAGEREF _Toc350956955 \h </w:instrText>
      </w:r>
      <w:r>
        <w:rPr>
          <w:noProof/>
        </w:rPr>
      </w:r>
      <w:r>
        <w:rPr>
          <w:noProof/>
        </w:rPr>
        <w:fldChar w:fldCharType="separate"/>
      </w:r>
      <w:r>
        <w:rPr>
          <w:noProof/>
        </w:rPr>
        <w:t>3-20</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w:t>
      </w:r>
      <w:r w:rsidR="00471963">
        <w:rPr>
          <w:noProof/>
        </w:rPr>
        <w:t>3</w:t>
      </w:r>
      <w:r>
        <w:rPr>
          <w:noProof/>
        </w:rPr>
        <w:t>.12</w:t>
      </w:r>
      <w:r>
        <w:rPr>
          <w:i w:val="0"/>
          <w:noProof/>
          <w:sz w:val="24"/>
          <w:szCs w:val="24"/>
          <w:lang w:val="cs-CZ" w:eastAsia="cs-CZ"/>
        </w:rPr>
        <w:tab/>
      </w:r>
      <w:r>
        <w:rPr>
          <w:noProof/>
        </w:rPr>
        <w:t>Rejection</w:t>
      </w:r>
      <w:r>
        <w:rPr>
          <w:noProof/>
        </w:rPr>
        <w:tab/>
      </w:r>
      <w:r>
        <w:rPr>
          <w:noProof/>
        </w:rPr>
        <w:fldChar w:fldCharType="begin"/>
      </w:r>
      <w:r>
        <w:rPr>
          <w:noProof/>
        </w:rPr>
        <w:instrText xml:space="preserve"> PAGEREF _Toc350956956 \h </w:instrText>
      </w:r>
      <w:r>
        <w:rPr>
          <w:noProof/>
        </w:rPr>
      </w:r>
      <w:r>
        <w:rPr>
          <w:noProof/>
        </w:rPr>
        <w:fldChar w:fldCharType="separate"/>
      </w:r>
      <w:r>
        <w:rPr>
          <w:noProof/>
        </w:rPr>
        <w:t>3-21</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3.</w:t>
      </w:r>
      <w:r w:rsidR="00471963">
        <w:rPr>
          <w:noProof/>
        </w:rPr>
        <w:t>3</w:t>
      </w:r>
      <w:r>
        <w:rPr>
          <w:noProof/>
        </w:rPr>
        <w:t>.13</w:t>
      </w:r>
      <w:r>
        <w:rPr>
          <w:i w:val="0"/>
          <w:noProof/>
          <w:sz w:val="24"/>
          <w:szCs w:val="24"/>
          <w:lang w:val="cs-CZ" w:eastAsia="cs-CZ"/>
        </w:rPr>
        <w:tab/>
      </w:r>
      <w:r>
        <w:rPr>
          <w:noProof/>
        </w:rPr>
        <w:t>Message attributes specification</w:t>
      </w:r>
      <w:r>
        <w:rPr>
          <w:noProof/>
        </w:rPr>
        <w:tab/>
      </w:r>
      <w:r>
        <w:rPr>
          <w:noProof/>
        </w:rPr>
        <w:fldChar w:fldCharType="begin"/>
      </w:r>
      <w:r>
        <w:rPr>
          <w:noProof/>
        </w:rPr>
        <w:instrText xml:space="preserve"> PAGEREF _Toc350956957 \h </w:instrText>
      </w:r>
      <w:r>
        <w:rPr>
          <w:noProof/>
        </w:rPr>
      </w:r>
      <w:r>
        <w:rPr>
          <w:noProof/>
        </w:rPr>
        <w:fldChar w:fldCharType="separate"/>
      </w:r>
      <w:r>
        <w:rPr>
          <w:noProof/>
        </w:rPr>
        <w:t>3-22</w:t>
      </w:r>
      <w:r>
        <w:rPr>
          <w:noProof/>
        </w:rPr>
        <w:fldChar w:fldCharType="end"/>
      </w:r>
    </w:p>
    <w:p w:rsidR="00A25139" w:rsidRDefault="00A25139">
      <w:pPr>
        <w:pStyle w:val="Obsah1"/>
        <w:tabs>
          <w:tab w:val="left" w:pos="400"/>
          <w:tab w:val="right" w:leader="dot" w:pos="9017"/>
        </w:tabs>
        <w:rPr>
          <w:b w:val="0"/>
          <w:caps w:val="0"/>
          <w:noProof/>
          <w:sz w:val="24"/>
          <w:szCs w:val="24"/>
          <w:lang w:val="cs-CZ" w:eastAsia="cs-CZ"/>
        </w:rPr>
      </w:pPr>
      <w:r>
        <w:rPr>
          <w:noProof/>
        </w:rPr>
        <w:t>4</w:t>
      </w:r>
      <w:r>
        <w:rPr>
          <w:b w:val="0"/>
          <w:caps w:val="0"/>
          <w:noProof/>
          <w:sz w:val="24"/>
          <w:szCs w:val="24"/>
          <w:lang w:val="cs-CZ" w:eastAsia="cs-CZ"/>
        </w:rPr>
        <w:tab/>
      </w:r>
      <w:r>
        <w:rPr>
          <w:noProof/>
        </w:rPr>
        <w:t>Error handling</w:t>
      </w:r>
      <w:r>
        <w:rPr>
          <w:noProof/>
        </w:rPr>
        <w:tab/>
      </w:r>
      <w:r>
        <w:rPr>
          <w:noProof/>
        </w:rPr>
        <w:fldChar w:fldCharType="begin"/>
      </w:r>
      <w:r>
        <w:rPr>
          <w:noProof/>
        </w:rPr>
        <w:instrText xml:space="preserve"> PAGEREF _Toc350956958 \h </w:instrText>
      </w:r>
      <w:r>
        <w:rPr>
          <w:noProof/>
        </w:rPr>
      </w:r>
      <w:r>
        <w:rPr>
          <w:noProof/>
        </w:rPr>
        <w:fldChar w:fldCharType="separate"/>
      </w:r>
      <w:r>
        <w:rPr>
          <w:noProof/>
        </w:rPr>
        <w:t>4-1</w:t>
      </w:r>
      <w:r>
        <w:rPr>
          <w:noProof/>
        </w:rPr>
        <w:fldChar w:fldCharType="end"/>
      </w:r>
    </w:p>
    <w:p w:rsidR="00A25139" w:rsidRDefault="00A25139">
      <w:pPr>
        <w:pStyle w:val="Obsah2"/>
        <w:tabs>
          <w:tab w:val="left" w:pos="720"/>
          <w:tab w:val="right" w:leader="dot" w:pos="9017"/>
        </w:tabs>
        <w:rPr>
          <w:smallCaps w:val="0"/>
          <w:noProof/>
          <w:sz w:val="24"/>
          <w:szCs w:val="24"/>
          <w:lang w:val="cs-CZ" w:eastAsia="cs-CZ"/>
        </w:rPr>
      </w:pPr>
      <w:r>
        <w:rPr>
          <w:noProof/>
        </w:rPr>
        <w:t>4.1</w:t>
      </w:r>
      <w:r>
        <w:rPr>
          <w:smallCaps w:val="0"/>
          <w:noProof/>
          <w:sz w:val="24"/>
          <w:szCs w:val="24"/>
          <w:lang w:val="cs-CZ" w:eastAsia="cs-CZ"/>
        </w:rPr>
        <w:tab/>
      </w:r>
      <w:r>
        <w:rPr>
          <w:noProof/>
        </w:rPr>
        <w:t>Error handling principles</w:t>
      </w:r>
      <w:r>
        <w:rPr>
          <w:noProof/>
        </w:rPr>
        <w:tab/>
      </w:r>
      <w:r>
        <w:rPr>
          <w:noProof/>
        </w:rPr>
        <w:fldChar w:fldCharType="begin"/>
      </w:r>
      <w:r>
        <w:rPr>
          <w:noProof/>
        </w:rPr>
        <w:instrText xml:space="preserve"> PAGEREF _Toc350956959 \h </w:instrText>
      </w:r>
      <w:r>
        <w:rPr>
          <w:noProof/>
        </w:rPr>
      </w:r>
      <w:r>
        <w:rPr>
          <w:noProof/>
        </w:rPr>
        <w:fldChar w:fldCharType="separate"/>
      </w:r>
      <w:r>
        <w:rPr>
          <w:noProof/>
        </w:rPr>
        <w:t>4-1</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4.1.1</w:t>
      </w:r>
      <w:r>
        <w:rPr>
          <w:i w:val="0"/>
          <w:noProof/>
          <w:sz w:val="24"/>
          <w:szCs w:val="24"/>
          <w:lang w:val="cs-CZ" w:eastAsia="cs-CZ"/>
        </w:rPr>
        <w:tab/>
      </w:r>
      <w:r>
        <w:rPr>
          <w:noProof/>
        </w:rPr>
        <w:t>Rejection categories</w:t>
      </w:r>
      <w:r>
        <w:rPr>
          <w:noProof/>
        </w:rPr>
        <w:tab/>
      </w:r>
      <w:r>
        <w:rPr>
          <w:noProof/>
        </w:rPr>
        <w:fldChar w:fldCharType="begin"/>
      </w:r>
      <w:r>
        <w:rPr>
          <w:noProof/>
        </w:rPr>
        <w:instrText xml:space="preserve"> PAGEREF _Toc350956960 \h </w:instrText>
      </w:r>
      <w:r>
        <w:rPr>
          <w:noProof/>
        </w:rPr>
      </w:r>
      <w:r>
        <w:rPr>
          <w:noProof/>
        </w:rPr>
        <w:fldChar w:fldCharType="separate"/>
      </w:r>
      <w:r>
        <w:rPr>
          <w:noProof/>
        </w:rPr>
        <w:t>4-3</w:t>
      </w:r>
      <w:r>
        <w:rPr>
          <w:noProof/>
        </w:rPr>
        <w:fldChar w:fldCharType="end"/>
      </w:r>
    </w:p>
    <w:p w:rsidR="00A25139" w:rsidRDefault="00A25139">
      <w:pPr>
        <w:pStyle w:val="Obsah3"/>
        <w:tabs>
          <w:tab w:val="left" w:pos="1200"/>
          <w:tab w:val="right" w:leader="dot" w:pos="9017"/>
        </w:tabs>
        <w:rPr>
          <w:i w:val="0"/>
          <w:noProof/>
          <w:sz w:val="24"/>
          <w:szCs w:val="24"/>
          <w:lang w:val="cs-CZ" w:eastAsia="cs-CZ"/>
        </w:rPr>
      </w:pPr>
      <w:r>
        <w:rPr>
          <w:noProof/>
        </w:rPr>
        <w:t>4.1.2</w:t>
      </w:r>
      <w:r>
        <w:rPr>
          <w:i w:val="0"/>
          <w:noProof/>
          <w:sz w:val="24"/>
          <w:szCs w:val="24"/>
          <w:lang w:val="cs-CZ" w:eastAsia="cs-CZ"/>
        </w:rPr>
        <w:tab/>
      </w:r>
      <w:r>
        <w:rPr>
          <w:noProof/>
        </w:rPr>
        <w:t>Rejection codes</w:t>
      </w:r>
      <w:r>
        <w:rPr>
          <w:noProof/>
        </w:rPr>
        <w:tab/>
      </w:r>
      <w:r>
        <w:rPr>
          <w:noProof/>
        </w:rPr>
        <w:fldChar w:fldCharType="begin"/>
      </w:r>
      <w:r>
        <w:rPr>
          <w:noProof/>
        </w:rPr>
        <w:instrText xml:space="preserve"> PAGEREF _Toc350956961 \h </w:instrText>
      </w:r>
      <w:r>
        <w:rPr>
          <w:noProof/>
        </w:rPr>
      </w:r>
      <w:r>
        <w:rPr>
          <w:noProof/>
        </w:rPr>
        <w:fldChar w:fldCharType="separate"/>
      </w:r>
      <w:r>
        <w:rPr>
          <w:noProof/>
        </w:rPr>
        <w:t>4-3</w:t>
      </w:r>
      <w:r>
        <w:rPr>
          <w:noProof/>
        </w:rPr>
        <w:fldChar w:fldCharType="end"/>
      </w:r>
    </w:p>
    <w:p w:rsidR="00A25139" w:rsidRDefault="00A25139">
      <w:pPr>
        <w:pStyle w:val="Obsah1"/>
        <w:tabs>
          <w:tab w:val="left" w:pos="400"/>
          <w:tab w:val="right" w:leader="dot" w:pos="9017"/>
        </w:tabs>
        <w:rPr>
          <w:b w:val="0"/>
          <w:caps w:val="0"/>
          <w:noProof/>
          <w:sz w:val="24"/>
          <w:szCs w:val="24"/>
          <w:lang w:val="cs-CZ" w:eastAsia="cs-CZ"/>
        </w:rPr>
      </w:pPr>
      <w:r>
        <w:rPr>
          <w:noProof/>
        </w:rPr>
        <w:t>5</w:t>
      </w:r>
      <w:r>
        <w:rPr>
          <w:b w:val="0"/>
          <w:caps w:val="0"/>
          <w:noProof/>
          <w:sz w:val="24"/>
          <w:szCs w:val="24"/>
          <w:lang w:val="cs-CZ" w:eastAsia="cs-CZ"/>
        </w:rPr>
        <w:tab/>
      </w:r>
      <w:r>
        <w:rPr>
          <w:noProof/>
        </w:rPr>
        <w:t>APPENDIX A: OUTAGE SITUATIONS (NP AND CPS)</w:t>
      </w:r>
      <w:r>
        <w:rPr>
          <w:noProof/>
        </w:rPr>
        <w:tab/>
      </w:r>
      <w:r>
        <w:rPr>
          <w:noProof/>
        </w:rPr>
        <w:fldChar w:fldCharType="begin"/>
      </w:r>
      <w:r>
        <w:rPr>
          <w:noProof/>
        </w:rPr>
        <w:instrText xml:space="preserve"> PAGEREF _Toc350956962 \h </w:instrText>
      </w:r>
      <w:r>
        <w:rPr>
          <w:noProof/>
        </w:rPr>
      </w:r>
      <w:r>
        <w:rPr>
          <w:noProof/>
        </w:rPr>
        <w:fldChar w:fldCharType="separate"/>
      </w:r>
      <w:r>
        <w:rPr>
          <w:noProof/>
        </w:rPr>
        <w:t>5-1</w:t>
      </w:r>
      <w:r>
        <w:rPr>
          <w:noProof/>
        </w:rPr>
        <w:fldChar w:fldCharType="end"/>
      </w:r>
    </w:p>
    <w:p w:rsidR="00A25139" w:rsidRDefault="00A25139">
      <w:pPr>
        <w:pStyle w:val="Obsah1"/>
        <w:tabs>
          <w:tab w:val="left" w:pos="400"/>
          <w:tab w:val="right" w:leader="dot" w:pos="9017"/>
        </w:tabs>
        <w:rPr>
          <w:b w:val="0"/>
          <w:caps w:val="0"/>
          <w:noProof/>
          <w:sz w:val="24"/>
          <w:szCs w:val="24"/>
          <w:lang w:val="cs-CZ" w:eastAsia="cs-CZ"/>
        </w:rPr>
      </w:pPr>
      <w:r>
        <w:rPr>
          <w:noProof/>
        </w:rPr>
        <w:t>6</w:t>
      </w:r>
      <w:r>
        <w:rPr>
          <w:b w:val="0"/>
          <w:caps w:val="0"/>
          <w:noProof/>
          <w:sz w:val="24"/>
          <w:szCs w:val="24"/>
          <w:lang w:val="cs-CZ" w:eastAsia="cs-CZ"/>
        </w:rPr>
        <w:tab/>
      </w:r>
      <w:r>
        <w:rPr>
          <w:noProof/>
        </w:rPr>
        <w:t>APPENDIX B: INSTALLATION ADDRESS REFERENCES (NP AND CPS)</w:t>
      </w:r>
      <w:r>
        <w:rPr>
          <w:noProof/>
        </w:rPr>
        <w:tab/>
      </w:r>
      <w:r>
        <w:rPr>
          <w:noProof/>
        </w:rPr>
        <w:fldChar w:fldCharType="begin"/>
      </w:r>
      <w:r>
        <w:rPr>
          <w:noProof/>
        </w:rPr>
        <w:instrText xml:space="preserve"> PAGEREF _Toc350956963 \h </w:instrText>
      </w:r>
      <w:r>
        <w:rPr>
          <w:noProof/>
        </w:rPr>
      </w:r>
      <w:r>
        <w:rPr>
          <w:noProof/>
        </w:rPr>
        <w:fldChar w:fldCharType="separate"/>
      </w:r>
      <w:r>
        <w:rPr>
          <w:noProof/>
        </w:rPr>
        <w:t>6-1</w:t>
      </w:r>
      <w:r>
        <w:rPr>
          <w:noProof/>
        </w:rPr>
        <w:fldChar w:fldCharType="end"/>
      </w:r>
    </w:p>
    <w:p w:rsidR="00A25139" w:rsidRDefault="00A25139">
      <w:pPr>
        <w:pStyle w:val="Obsah1"/>
        <w:tabs>
          <w:tab w:val="left" w:pos="400"/>
          <w:tab w:val="right" w:leader="dot" w:pos="9017"/>
        </w:tabs>
        <w:rPr>
          <w:b w:val="0"/>
          <w:caps w:val="0"/>
          <w:noProof/>
          <w:sz w:val="24"/>
          <w:szCs w:val="24"/>
          <w:lang w:val="cs-CZ" w:eastAsia="cs-CZ"/>
        </w:rPr>
      </w:pPr>
      <w:r>
        <w:rPr>
          <w:noProof/>
        </w:rPr>
        <w:t>7</w:t>
      </w:r>
      <w:r>
        <w:rPr>
          <w:b w:val="0"/>
          <w:caps w:val="0"/>
          <w:noProof/>
          <w:sz w:val="24"/>
          <w:szCs w:val="24"/>
          <w:lang w:val="cs-CZ" w:eastAsia="cs-CZ"/>
        </w:rPr>
        <w:tab/>
      </w:r>
      <w:r>
        <w:rPr>
          <w:noProof/>
        </w:rPr>
        <w:t>APPENDIX C: DDI numbering</w:t>
      </w:r>
      <w:r>
        <w:rPr>
          <w:noProof/>
        </w:rPr>
        <w:tab/>
      </w:r>
      <w:r>
        <w:rPr>
          <w:noProof/>
        </w:rPr>
        <w:fldChar w:fldCharType="begin"/>
      </w:r>
      <w:r>
        <w:rPr>
          <w:noProof/>
        </w:rPr>
        <w:instrText xml:space="preserve"> PAGEREF _Toc350956964 \h </w:instrText>
      </w:r>
      <w:r>
        <w:rPr>
          <w:noProof/>
        </w:rPr>
      </w:r>
      <w:r>
        <w:rPr>
          <w:noProof/>
        </w:rPr>
        <w:fldChar w:fldCharType="separate"/>
      </w:r>
      <w:r>
        <w:rPr>
          <w:noProof/>
        </w:rPr>
        <w:t>7-1</w:t>
      </w:r>
      <w:r>
        <w:rPr>
          <w:noProof/>
        </w:rPr>
        <w:fldChar w:fldCharType="end"/>
      </w:r>
    </w:p>
    <w:p w:rsidR="00A25139" w:rsidRDefault="00A25139">
      <w:pPr>
        <w:pStyle w:val="Obsah2"/>
        <w:tabs>
          <w:tab w:val="left" w:pos="720"/>
          <w:tab w:val="right" w:leader="dot" w:pos="9017"/>
        </w:tabs>
        <w:rPr>
          <w:smallCaps w:val="0"/>
          <w:noProof/>
          <w:sz w:val="24"/>
          <w:szCs w:val="24"/>
          <w:lang w:val="cs-CZ" w:eastAsia="cs-CZ"/>
        </w:rPr>
      </w:pPr>
      <w:r>
        <w:rPr>
          <w:noProof/>
        </w:rPr>
        <w:t>7.1</w:t>
      </w:r>
      <w:r>
        <w:rPr>
          <w:smallCaps w:val="0"/>
          <w:noProof/>
          <w:sz w:val="24"/>
          <w:szCs w:val="24"/>
          <w:lang w:val="cs-CZ" w:eastAsia="cs-CZ"/>
        </w:rPr>
        <w:tab/>
      </w:r>
      <w:r>
        <w:rPr>
          <w:noProof/>
        </w:rPr>
        <w:t>Detailed Number rules for Ordering CPS over DDI services</w:t>
      </w:r>
      <w:r>
        <w:rPr>
          <w:noProof/>
        </w:rPr>
        <w:tab/>
      </w:r>
      <w:r>
        <w:rPr>
          <w:noProof/>
        </w:rPr>
        <w:fldChar w:fldCharType="begin"/>
      </w:r>
      <w:r>
        <w:rPr>
          <w:noProof/>
        </w:rPr>
        <w:instrText xml:space="preserve"> PAGEREF _Toc350956965 \h </w:instrText>
      </w:r>
      <w:r>
        <w:rPr>
          <w:noProof/>
        </w:rPr>
      </w:r>
      <w:r>
        <w:rPr>
          <w:noProof/>
        </w:rPr>
        <w:fldChar w:fldCharType="separate"/>
      </w:r>
      <w:r>
        <w:rPr>
          <w:noProof/>
        </w:rPr>
        <w:t>7-1</w:t>
      </w:r>
      <w:r>
        <w:rPr>
          <w:noProof/>
        </w:rPr>
        <w:fldChar w:fldCharType="end"/>
      </w:r>
    </w:p>
    <w:p w:rsidR="00A25139" w:rsidRDefault="00A25139">
      <w:pPr>
        <w:pStyle w:val="Obsah2"/>
        <w:tabs>
          <w:tab w:val="left" w:pos="720"/>
          <w:tab w:val="right" w:leader="dot" w:pos="9017"/>
        </w:tabs>
        <w:rPr>
          <w:smallCaps w:val="0"/>
          <w:noProof/>
          <w:sz w:val="24"/>
          <w:szCs w:val="24"/>
          <w:lang w:val="cs-CZ" w:eastAsia="cs-CZ"/>
        </w:rPr>
      </w:pPr>
      <w:r>
        <w:rPr>
          <w:noProof/>
        </w:rPr>
        <w:t>7.2</w:t>
      </w:r>
      <w:r>
        <w:rPr>
          <w:smallCaps w:val="0"/>
          <w:noProof/>
          <w:sz w:val="24"/>
          <w:szCs w:val="24"/>
          <w:lang w:val="cs-CZ" w:eastAsia="cs-CZ"/>
        </w:rPr>
        <w:tab/>
      </w:r>
      <w:r>
        <w:rPr>
          <w:noProof/>
        </w:rPr>
        <w:t xml:space="preserve">Sub-Ranges and The Customer’s </w:t>
      </w:r>
      <w:r w:rsidRPr="00C231E2">
        <w:rPr>
          <w:noProof/>
          <w:u w:val="single"/>
        </w:rPr>
        <w:t>Active</w:t>
      </w:r>
      <w:r>
        <w:rPr>
          <w:noProof/>
        </w:rPr>
        <w:t xml:space="preserve"> DDI Range</w:t>
      </w:r>
      <w:r>
        <w:rPr>
          <w:noProof/>
        </w:rPr>
        <w:tab/>
      </w:r>
      <w:r>
        <w:rPr>
          <w:noProof/>
        </w:rPr>
        <w:fldChar w:fldCharType="begin"/>
      </w:r>
      <w:r>
        <w:rPr>
          <w:noProof/>
        </w:rPr>
        <w:instrText xml:space="preserve"> PAGEREF _Toc350956966 \h </w:instrText>
      </w:r>
      <w:r>
        <w:rPr>
          <w:noProof/>
        </w:rPr>
      </w:r>
      <w:r>
        <w:rPr>
          <w:noProof/>
        </w:rPr>
        <w:fldChar w:fldCharType="separate"/>
      </w:r>
      <w:r>
        <w:rPr>
          <w:noProof/>
        </w:rPr>
        <w:t>7-2</w:t>
      </w:r>
      <w:r>
        <w:rPr>
          <w:noProof/>
        </w:rPr>
        <w:fldChar w:fldCharType="end"/>
      </w:r>
    </w:p>
    <w:p w:rsidR="00A25139" w:rsidRDefault="00A25139">
      <w:pPr>
        <w:pStyle w:val="Obsah1"/>
        <w:tabs>
          <w:tab w:val="left" w:pos="400"/>
          <w:tab w:val="right" w:leader="dot" w:pos="9017"/>
        </w:tabs>
        <w:rPr>
          <w:b w:val="0"/>
          <w:caps w:val="0"/>
          <w:noProof/>
          <w:sz w:val="24"/>
          <w:szCs w:val="24"/>
          <w:lang w:val="cs-CZ" w:eastAsia="cs-CZ"/>
        </w:rPr>
      </w:pPr>
      <w:r>
        <w:rPr>
          <w:noProof/>
        </w:rPr>
        <w:t>8</w:t>
      </w:r>
      <w:r>
        <w:rPr>
          <w:b w:val="0"/>
          <w:caps w:val="0"/>
          <w:noProof/>
          <w:sz w:val="24"/>
          <w:szCs w:val="24"/>
          <w:lang w:val="cs-CZ" w:eastAsia="cs-CZ"/>
        </w:rPr>
        <w:tab/>
      </w:r>
      <w:r>
        <w:rPr>
          <w:noProof/>
        </w:rPr>
        <w:t>APPENDIX E: DTD DISTRIBUTION AND CHANGE MANAGEMENT (NP AND CPS)</w:t>
      </w:r>
      <w:r>
        <w:rPr>
          <w:noProof/>
        </w:rPr>
        <w:tab/>
      </w:r>
      <w:r>
        <w:rPr>
          <w:noProof/>
        </w:rPr>
        <w:fldChar w:fldCharType="begin"/>
      </w:r>
      <w:r>
        <w:rPr>
          <w:noProof/>
        </w:rPr>
        <w:instrText xml:space="preserve"> PAGEREF _Toc350956967 \h </w:instrText>
      </w:r>
      <w:r>
        <w:rPr>
          <w:noProof/>
        </w:rPr>
      </w:r>
      <w:r>
        <w:rPr>
          <w:noProof/>
        </w:rPr>
        <w:fldChar w:fldCharType="separate"/>
      </w:r>
      <w:r>
        <w:rPr>
          <w:noProof/>
        </w:rPr>
        <w:t>8-1</w:t>
      </w:r>
      <w:r>
        <w:rPr>
          <w:noProof/>
        </w:rPr>
        <w:fldChar w:fldCharType="end"/>
      </w:r>
    </w:p>
    <w:p w:rsidR="00A25139" w:rsidRDefault="00A25139">
      <w:pPr>
        <w:pStyle w:val="Obsah1"/>
        <w:tabs>
          <w:tab w:val="left" w:pos="400"/>
          <w:tab w:val="right" w:leader="dot" w:pos="9017"/>
        </w:tabs>
        <w:rPr>
          <w:b w:val="0"/>
          <w:caps w:val="0"/>
          <w:noProof/>
          <w:sz w:val="24"/>
          <w:szCs w:val="24"/>
          <w:lang w:val="cs-CZ" w:eastAsia="cs-CZ"/>
        </w:rPr>
      </w:pPr>
      <w:r>
        <w:rPr>
          <w:noProof/>
        </w:rPr>
        <w:t>9</w:t>
      </w:r>
      <w:r>
        <w:rPr>
          <w:b w:val="0"/>
          <w:caps w:val="0"/>
          <w:noProof/>
          <w:sz w:val="24"/>
          <w:szCs w:val="24"/>
          <w:lang w:val="cs-CZ" w:eastAsia="cs-CZ"/>
        </w:rPr>
        <w:tab/>
      </w:r>
      <w:r>
        <w:rPr>
          <w:noProof/>
        </w:rPr>
        <w:t>APPENDIX F: HANDLING FRAUDULENT ORDERS (NP AND CPS)</w:t>
      </w:r>
      <w:r>
        <w:rPr>
          <w:noProof/>
        </w:rPr>
        <w:tab/>
      </w:r>
      <w:r>
        <w:rPr>
          <w:noProof/>
        </w:rPr>
        <w:fldChar w:fldCharType="begin"/>
      </w:r>
      <w:r>
        <w:rPr>
          <w:noProof/>
        </w:rPr>
        <w:instrText xml:space="preserve"> PAGEREF _Toc350956968 \h </w:instrText>
      </w:r>
      <w:r>
        <w:rPr>
          <w:noProof/>
        </w:rPr>
      </w:r>
      <w:r>
        <w:rPr>
          <w:noProof/>
        </w:rPr>
        <w:fldChar w:fldCharType="separate"/>
      </w:r>
      <w:r>
        <w:rPr>
          <w:noProof/>
        </w:rPr>
        <w:t>9-1</w:t>
      </w:r>
      <w:r>
        <w:rPr>
          <w:noProof/>
        </w:rPr>
        <w:fldChar w:fldCharType="end"/>
      </w:r>
    </w:p>
    <w:p w:rsidR="00A25139" w:rsidRDefault="00A25139">
      <w:pPr>
        <w:pStyle w:val="Obsah1"/>
        <w:tabs>
          <w:tab w:val="left" w:pos="720"/>
          <w:tab w:val="right" w:leader="dot" w:pos="9017"/>
        </w:tabs>
        <w:rPr>
          <w:b w:val="0"/>
          <w:caps w:val="0"/>
          <w:noProof/>
          <w:sz w:val="24"/>
          <w:szCs w:val="24"/>
          <w:lang w:val="cs-CZ" w:eastAsia="cs-CZ"/>
        </w:rPr>
      </w:pPr>
      <w:r>
        <w:rPr>
          <w:noProof/>
        </w:rPr>
        <w:t>10</w:t>
      </w:r>
      <w:r>
        <w:rPr>
          <w:b w:val="0"/>
          <w:caps w:val="0"/>
          <w:noProof/>
          <w:sz w:val="24"/>
          <w:szCs w:val="24"/>
          <w:lang w:val="cs-CZ" w:eastAsia="cs-CZ"/>
        </w:rPr>
        <w:tab/>
      </w:r>
      <w:r>
        <w:rPr>
          <w:noProof/>
        </w:rPr>
        <w:t>APPENDIX G: BRIEF EXPLANATION ON DTD NOTATION (NP AND CPS)</w:t>
      </w:r>
      <w:r>
        <w:rPr>
          <w:noProof/>
        </w:rPr>
        <w:tab/>
      </w:r>
      <w:r>
        <w:rPr>
          <w:noProof/>
        </w:rPr>
        <w:fldChar w:fldCharType="begin"/>
      </w:r>
      <w:r>
        <w:rPr>
          <w:noProof/>
        </w:rPr>
        <w:instrText xml:space="preserve"> PAGEREF _Toc350956969 \h </w:instrText>
      </w:r>
      <w:r>
        <w:rPr>
          <w:noProof/>
        </w:rPr>
      </w:r>
      <w:r>
        <w:rPr>
          <w:noProof/>
        </w:rPr>
        <w:fldChar w:fldCharType="separate"/>
      </w:r>
      <w:r>
        <w:rPr>
          <w:noProof/>
        </w:rPr>
        <w:t>10-1</w:t>
      </w:r>
      <w:r>
        <w:rPr>
          <w:noProof/>
        </w:rPr>
        <w:fldChar w:fldCharType="end"/>
      </w:r>
    </w:p>
    <w:p w:rsidR="00A25139" w:rsidRDefault="00A25139">
      <w:pPr>
        <w:pStyle w:val="Obsah1"/>
        <w:tabs>
          <w:tab w:val="left" w:pos="720"/>
          <w:tab w:val="right" w:leader="dot" w:pos="9017"/>
        </w:tabs>
        <w:rPr>
          <w:b w:val="0"/>
          <w:caps w:val="0"/>
          <w:noProof/>
          <w:sz w:val="24"/>
          <w:szCs w:val="24"/>
          <w:lang w:val="cs-CZ" w:eastAsia="cs-CZ"/>
        </w:rPr>
      </w:pPr>
      <w:r>
        <w:rPr>
          <w:noProof/>
        </w:rPr>
        <w:t>11</w:t>
      </w:r>
      <w:r>
        <w:rPr>
          <w:b w:val="0"/>
          <w:caps w:val="0"/>
          <w:noProof/>
          <w:sz w:val="24"/>
          <w:szCs w:val="24"/>
          <w:lang w:val="cs-CZ" w:eastAsia="cs-CZ"/>
        </w:rPr>
        <w:tab/>
      </w:r>
      <w:r>
        <w:rPr>
          <w:noProof/>
        </w:rPr>
        <w:t>APPENDIX H: DTD</w:t>
      </w:r>
      <w:r>
        <w:rPr>
          <w:noProof/>
        </w:rPr>
        <w:tab/>
      </w:r>
      <w:r>
        <w:rPr>
          <w:noProof/>
        </w:rPr>
        <w:fldChar w:fldCharType="begin"/>
      </w:r>
      <w:r>
        <w:rPr>
          <w:noProof/>
        </w:rPr>
        <w:instrText xml:space="preserve"> PAGEREF _Toc350956970 \h </w:instrText>
      </w:r>
      <w:r>
        <w:rPr>
          <w:noProof/>
        </w:rPr>
      </w:r>
      <w:r>
        <w:rPr>
          <w:noProof/>
        </w:rPr>
        <w:fldChar w:fldCharType="separate"/>
      </w:r>
      <w:r>
        <w:rPr>
          <w:noProof/>
        </w:rPr>
        <w:t>11-1</w:t>
      </w:r>
      <w:r>
        <w:rPr>
          <w:noProof/>
        </w:rPr>
        <w:fldChar w:fldCharType="end"/>
      </w:r>
    </w:p>
    <w:p w:rsidR="00A25139" w:rsidRDefault="00A25139">
      <w:pPr>
        <w:pStyle w:val="Obsah1"/>
        <w:tabs>
          <w:tab w:val="left" w:pos="720"/>
          <w:tab w:val="right" w:leader="dot" w:pos="9017"/>
        </w:tabs>
        <w:rPr>
          <w:b w:val="0"/>
          <w:caps w:val="0"/>
          <w:noProof/>
          <w:sz w:val="24"/>
          <w:szCs w:val="24"/>
          <w:lang w:val="cs-CZ" w:eastAsia="cs-CZ"/>
        </w:rPr>
      </w:pPr>
      <w:r>
        <w:rPr>
          <w:noProof/>
        </w:rPr>
        <w:t>12</w:t>
      </w:r>
      <w:r>
        <w:rPr>
          <w:b w:val="0"/>
          <w:caps w:val="0"/>
          <w:noProof/>
          <w:sz w:val="24"/>
          <w:szCs w:val="24"/>
          <w:lang w:val="cs-CZ" w:eastAsia="cs-CZ"/>
        </w:rPr>
        <w:tab/>
      </w:r>
      <w:r>
        <w:rPr>
          <w:noProof/>
        </w:rPr>
        <w:t>APPENDIX I: XML FILE EXAMPLES</w:t>
      </w:r>
      <w:r>
        <w:rPr>
          <w:noProof/>
        </w:rPr>
        <w:tab/>
      </w:r>
      <w:r>
        <w:rPr>
          <w:noProof/>
        </w:rPr>
        <w:fldChar w:fldCharType="begin"/>
      </w:r>
      <w:r>
        <w:rPr>
          <w:noProof/>
        </w:rPr>
        <w:instrText xml:space="preserve"> PAGEREF _Toc350956971 \h </w:instrText>
      </w:r>
      <w:r>
        <w:rPr>
          <w:noProof/>
        </w:rPr>
      </w:r>
      <w:r>
        <w:rPr>
          <w:noProof/>
        </w:rPr>
        <w:fldChar w:fldCharType="separate"/>
      </w:r>
      <w:r>
        <w:rPr>
          <w:noProof/>
        </w:rPr>
        <w:t>12-1</w:t>
      </w:r>
      <w:r>
        <w:rPr>
          <w:noProof/>
        </w:rPr>
        <w:fldChar w:fldCharType="end"/>
      </w:r>
    </w:p>
    <w:p w:rsidR="00A25139" w:rsidRDefault="00A25139">
      <w:pPr>
        <w:pStyle w:val="Obsah2"/>
        <w:tabs>
          <w:tab w:val="left" w:pos="960"/>
          <w:tab w:val="right" w:leader="dot" w:pos="9017"/>
        </w:tabs>
        <w:rPr>
          <w:smallCaps w:val="0"/>
          <w:noProof/>
          <w:sz w:val="24"/>
          <w:szCs w:val="24"/>
          <w:lang w:val="cs-CZ" w:eastAsia="cs-CZ"/>
        </w:rPr>
      </w:pPr>
      <w:r w:rsidRPr="00C231E2">
        <w:rPr>
          <w:noProof/>
          <w:lang w:val="en-US"/>
        </w:rPr>
        <w:t>12.1</w:t>
      </w:r>
      <w:r>
        <w:rPr>
          <w:smallCaps w:val="0"/>
          <w:noProof/>
          <w:sz w:val="24"/>
          <w:szCs w:val="24"/>
          <w:lang w:val="cs-CZ" w:eastAsia="cs-CZ"/>
        </w:rPr>
        <w:tab/>
      </w:r>
      <w:r w:rsidRPr="00C231E2">
        <w:rPr>
          <w:noProof/>
          <w:lang w:val="en-US"/>
        </w:rPr>
        <w:t>ORDR</w:t>
      </w:r>
      <w:r>
        <w:rPr>
          <w:noProof/>
        </w:rPr>
        <w:tab/>
      </w:r>
      <w:r>
        <w:rPr>
          <w:noProof/>
        </w:rPr>
        <w:fldChar w:fldCharType="begin"/>
      </w:r>
      <w:r>
        <w:rPr>
          <w:noProof/>
        </w:rPr>
        <w:instrText xml:space="preserve"> PAGEREF _Toc350956972 \h </w:instrText>
      </w:r>
      <w:r>
        <w:rPr>
          <w:noProof/>
        </w:rPr>
      </w:r>
      <w:r>
        <w:rPr>
          <w:noProof/>
        </w:rPr>
        <w:fldChar w:fldCharType="separate"/>
      </w:r>
      <w:r>
        <w:rPr>
          <w:noProof/>
        </w:rPr>
        <w:t>12-1</w:t>
      </w:r>
      <w:r>
        <w:rPr>
          <w:noProof/>
        </w:rPr>
        <w:fldChar w:fldCharType="end"/>
      </w:r>
    </w:p>
    <w:p w:rsidR="00A25139" w:rsidRDefault="00A25139">
      <w:pPr>
        <w:pStyle w:val="Obsah2"/>
        <w:tabs>
          <w:tab w:val="left" w:pos="960"/>
          <w:tab w:val="right" w:leader="dot" w:pos="9017"/>
        </w:tabs>
        <w:rPr>
          <w:smallCaps w:val="0"/>
          <w:noProof/>
          <w:sz w:val="24"/>
          <w:szCs w:val="24"/>
          <w:lang w:val="cs-CZ" w:eastAsia="cs-CZ"/>
        </w:rPr>
      </w:pPr>
      <w:r w:rsidRPr="00C231E2">
        <w:rPr>
          <w:noProof/>
          <w:lang w:val="cs-CZ"/>
        </w:rPr>
        <w:t>12.2</w:t>
      </w:r>
      <w:r>
        <w:rPr>
          <w:smallCaps w:val="0"/>
          <w:noProof/>
          <w:sz w:val="24"/>
          <w:szCs w:val="24"/>
          <w:lang w:val="cs-CZ" w:eastAsia="cs-CZ"/>
        </w:rPr>
        <w:tab/>
      </w:r>
      <w:r w:rsidRPr="00C231E2">
        <w:rPr>
          <w:noProof/>
          <w:lang w:val="cs-CZ"/>
        </w:rPr>
        <w:t>RSLT</w:t>
      </w:r>
      <w:r>
        <w:rPr>
          <w:noProof/>
        </w:rPr>
        <w:tab/>
      </w:r>
      <w:r>
        <w:rPr>
          <w:noProof/>
        </w:rPr>
        <w:fldChar w:fldCharType="begin"/>
      </w:r>
      <w:r>
        <w:rPr>
          <w:noProof/>
        </w:rPr>
        <w:instrText xml:space="preserve"> PAGEREF _Toc350956973 \h </w:instrText>
      </w:r>
      <w:r>
        <w:rPr>
          <w:noProof/>
        </w:rPr>
      </w:r>
      <w:r>
        <w:rPr>
          <w:noProof/>
        </w:rPr>
        <w:fldChar w:fldCharType="separate"/>
      </w:r>
      <w:r>
        <w:rPr>
          <w:noProof/>
        </w:rPr>
        <w:t>12-3</w:t>
      </w:r>
      <w:r>
        <w:rPr>
          <w:noProof/>
        </w:rPr>
        <w:fldChar w:fldCharType="end"/>
      </w:r>
    </w:p>
    <w:p w:rsidR="00A25139" w:rsidRDefault="00A25139">
      <w:pPr>
        <w:pStyle w:val="Obsah2"/>
        <w:tabs>
          <w:tab w:val="left" w:pos="960"/>
          <w:tab w:val="right" w:leader="dot" w:pos="9017"/>
        </w:tabs>
        <w:rPr>
          <w:smallCaps w:val="0"/>
          <w:noProof/>
          <w:sz w:val="24"/>
          <w:szCs w:val="24"/>
          <w:lang w:val="cs-CZ" w:eastAsia="cs-CZ"/>
        </w:rPr>
      </w:pPr>
      <w:r w:rsidRPr="00C231E2">
        <w:rPr>
          <w:noProof/>
          <w:lang w:val="en-US"/>
        </w:rPr>
        <w:t>12.3</w:t>
      </w:r>
      <w:r>
        <w:rPr>
          <w:smallCaps w:val="0"/>
          <w:noProof/>
          <w:sz w:val="24"/>
          <w:szCs w:val="24"/>
          <w:lang w:val="cs-CZ" w:eastAsia="cs-CZ"/>
        </w:rPr>
        <w:tab/>
      </w:r>
      <w:r w:rsidRPr="00C231E2">
        <w:rPr>
          <w:noProof/>
          <w:lang w:val="en-US"/>
        </w:rPr>
        <w:t>VLDT</w:t>
      </w:r>
      <w:r>
        <w:rPr>
          <w:noProof/>
        </w:rPr>
        <w:tab/>
      </w:r>
      <w:r>
        <w:rPr>
          <w:noProof/>
        </w:rPr>
        <w:fldChar w:fldCharType="begin"/>
      </w:r>
      <w:r>
        <w:rPr>
          <w:noProof/>
        </w:rPr>
        <w:instrText xml:space="preserve"> PAGEREF _Toc350956974 \h </w:instrText>
      </w:r>
      <w:r>
        <w:rPr>
          <w:noProof/>
        </w:rPr>
      </w:r>
      <w:r>
        <w:rPr>
          <w:noProof/>
        </w:rPr>
        <w:fldChar w:fldCharType="separate"/>
      </w:r>
      <w:r>
        <w:rPr>
          <w:noProof/>
        </w:rPr>
        <w:t>12-4</w:t>
      </w:r>
      <w:r>
        <w:rPr>
          <w:noProof/>
        </w:rPr>
        <w:fldChar w:fldCharType="end"/>
      </w:r>
    </w:p>
    <w:p w:rsidR="00A25139" w:rsidRDefault="00A25139">
      <w:pPr>
        <w:pStyle w:val="Obsah2"/>
        <w:tabs>
          <w:tab w:val="left" w:pos="960"/>
          <w:tab w:val="right" w:leader="dot" w:pos="9017"/>
        </w:tabs>
        <w:rPr>
          <w:smallCaps w:val="0"/>
          <w:noProof/>
          <w:sz w:val="24"/>
          <w:szCs w:val="24"/>
          <w:lang w:val="cs-CZ" w:eastAsia="cs-CZ"/>
        </w:rPr>
      </w:pPr>
      <w:r>
        <w:rPr>
          <w:noProof/>
        </w:rPr>
        <w:t>12.4</w:t>
      </w:r>
      <w:r>
        <w:rPr>
          <w:smallCaps w:val="0"/>
          <w:noProof/>
          <w:sz w:val="24"/>
          <w:szCs w:val="24"/>
          <w:lang w:val="cs-CZ" w:eastAsia="cs-CZ"/>
        </w:rPr>
        <w:tab/>
      </w:r>
      <w:r>
        <w:rPr>
          <w:noProof/>
        </w:rPr>
        <w:t>FLAC</w:t>
      </w:r>
      <w:r>
        <w:rPr>
          <w:noProof/>
        </w:rPr>
        <w:tab/>
      </w:r>
      <w:r>
        <w:rPr>
          <w:noProof/>
        </w:rPr>
        <w:fldChar w:fldCharType="begin"/>
      </w:r>
      <w:r>
        <w:rPr>
          <w:noProof/>
        </w:rPr>
        <w:instrText xml:space="preserve"> PAGEREF _Toc350956975 \h </w:instrText>
      </w:r>
      <w:r>
        <w:rPr>
          <w:noProof/>
        </w:rPr>
      </w:r>
      <w:r>
        <w:rPr>
          <w:noProof/>
        </w:rPr>
        <w:fldChar w:fldCharType="separate"/>
      </w:r>
      <w:r>
        <w:rPr>
          <w:noProof/>
        </w:rPr>
        <w:t>12-4</w:t>
      </w:r>
      <w:r>
        <w:rPr>
          <w:noProof/>
        </w:rPr>
        <w:fldChar w:fldCharType="end"/>
      </w:r>
    </w:p>
    <w:p w:rsidR="00A25139" w:rsidRDefault="00A25139">
      <w:pPr>
        <w:pStyle w:val="Obsah2"/>
        <w:tabs>
          <w:tab w:val="left" w:pos="960"/>
          <w:tab w:val="right" w:leader="dot" w:pos="9017"/>
        </w:tabs>
        <w:rPr>
          <w:smallCaps w:val="0"/>
          <w:noProof/>
          <w:sz w:val="24"/>
          <w:szCs w:val="24"/>
          <w:lang w:val="cs-CZ" w:eastAsia="cs-CZ"/>
        </w:rPr>
      </w:pPr>
      <w:r>
        <w:rPr>
          <w:noProof/>
        </w:rPr>
        <w:t>12.5</w:t>
      </w:r>
      <w:r>
        <w:rPr>
          <w:smallCaps w:val="0"/>
          <w:noProof/>
          <w:sz w:val="24"/>
          <w:szCs w:val="24"/>
          <w:lang w:val="cs-CZ" w:eastAsia="cs-CZ"/>
        </w:rPr>
        <w:tab/>
      </w:r>
      <w:r>
        <w:rPr>
          <w:noProof/>
        </w:rPr>
        <w:t>FILE SAMPLES</w:t>
      </w:r>
      <w:r>
        <w:rPr>
          <w:noProof/>
        </w:rPr>
        <w:tab/>
      </w:r>
      <w:r>
        <w:rPr>
          <w:noProof/>
        </w:rPr>
        <w:fldChar w:fldCharType="begin"/>
      </w:r>
      <w:r>
        <w:rPr>
          <w:noProof/>
        </w:rPr>
        <w:instrText xml:space="preserve"> PAGEREF _Toc350956976 \h </w:instrText>
      </w:r>
      <w:r>
        <w:rPr>
          <w:noProof/>
        </w:rPr>
      </w:r>
      <w:r>
        <w:rPr>
          <w:noProof/>
        </w:rPr>
        <w:fldChar w:fldCharType="separate"/>
      </w:r>
      <w:r>
        <w:rPr>
          <w:noProof/>
        </w:rPr>
        <w:t>12-5</w:t>
      </w:r>
      <w:r>
        <w:rPr>
          <w:noProof/>
        </w:rPr>
        <w:fldChar w:fldCharType="end"/>
      </w:r>
    </w:p>
    <w:p w:rsidR="00A25139" w:rsidRDefault="00A25139">
      <w:pPr>
        <w:pStyle w:val="Obsah1"/>
        <w:tabs>
          <w:tab w:val="left" w:pos="720"/>
          <w:tab w:val="right" w:leader="dot" w:pos="9017"/>
        </w:tabs>
        <w:rPr>
          <w:b w:val="0"/>
          <w:caps w:val="0"/>
          <w:noProof/>
          <w:sz w:val="24"/>
          <w:szCs w:val="24"/>
          <w:lang w:val="cs-CZ" w:eastAsia="cs-CZ"/>
        </w:rPr>
      </w:pPr>
      <w:r>
        <w:rPr>
          <w:noProof/>
        </w:rPr>
        <w:t>13</w:t>
      </w:r>
      <w:r>
        <w:rPr>
          <w:b w:val="0"/>
          <w:caps w:val="0"/>
          <w:noProof/>
          <w:sz w:val="24"/>
          <w:szCs w:val="24"/>
          <w:lang w:val="cs-CZ" w:eastAsia="cs-CZ"/>
        </w:rPr>
        <w:tab/>
      </w:r>
      <w:r>
        <w:rPr>
          <w:noProof/>
        </w:rPr>
        <w:t>APPENDIX J: SOAP Message</w:t>
      </w:r>
      <w:r>
        <w:rPr>
          <w:noProof/>
        </w:rPr>
        <w:tab/>
      </w:r>
      <w:r>
        <w:rPr>
          <w:noProof/>
        </w:rPr>
        <w:fldChar w:fldCharType="begin"/>
      </w:r>
      <w:r>
        <w:rPr>
          <w:noProof/>
        </w:rPr>
        <w:instrText xml:space="preserve"> PAGEREF _Toc350956977 \h </w:instrText>
      </w:r>
      <w:r>
        <w:rPr>
          <w:noProof/>
        </w:rPr>
      </w:r>
      <w:r>
        <w:rPr>
          <w:noProof/>
        </w:rPr>
        <w:fldChar w:fldCharType="separate"/>
      </w:r>
      <w:r>
        <w:rPr>
          <w:noProof/>
        </w:rPr>
        <w:t>13-1</w:t>
      </w:r>
      <w:r>
        <w:rPr>
          <w:noProof/>
        </w:rPr>
        <w:fldChar w:fldCharType="end"/>
      </w:r>
    </w:p>
    <w:p w:rsidR="00A25139" w:rsidRDefault="00A25139">
      <w:pPr>
        <w:pStyle w:val="Obsah2"/>
        <w:tabs>
          <w:tab w:val="left" w:pos="960"/>
          <w:tab w:val="right" w:leader="dot" w:pos="9017"/>
        </w:tabs>
        <w:rPr>
          <w:smallCaps w:val="0"/>
          <w:noProof/>
          <w:sz w:val="24"/>
          <w:szCs w:val="24"/>
          <w:lang w:val="cs-CZ" w:eastAsia="cs-CZ"/>
        </w:rPr>
      </w:pPr>
      <w:r>
        <w:rPr>
          <w:noProof/>
        </w:rPr>
        <w:t>13.1</w:t>
      </w:r>
      <w:r>
        <w:rPr>
          <w:smallCaps w:val="0"/>
          <w:noProof/>
          <w:sz w:val="24"/>
          <w:szCs w:val="24"/>
          <w:lang w:val="cs-CZ" w:eastAsia="cs-CZ"/>
        </w:rPr>
        <w:tab/>
      </w:r>
      <w:r>
        <w:rPr>
          <w:noProof/>
        </w:rPr>
        <w:t>Request</w:t>
      </w:r>
      <w:r>
        <w:rPr>
          <w:noProof/>
        </w:rPr>
        <w:tab/>
      </w:r>
      <w:r>
        <w:rPr>
          <w:noProof/>
        </w:rPr>
        <w:fldChar w:fldCharType="begin"/>
      </w:r>
      <w:r>
        <w:rPr>
          <w:noProof/>
        </w:rPr>
        <w:instrText xml:space="preserve"> PAGEREF _Toc350956978 \h </w:instrText>
      </w:r>
      <w:r>
        <w:rPr>
          <w:noProof/>
        </w:rPr>
      </w:r>
      <w:r>
        <w:rPr>
          <w:noProof/>
        </w:rPr>
        <w:fldChar w:fldCharType="separate"/>
      </w:r>
      <w:r>
        <w:rPr>
          <w:noProof/>
        </w:rPr>
        <w:t>13-1</w:t>
      </w:r>
      <w:r>
        <w:rPr>
          <w:noProof/>
        </w:rPr>
        <w:fldChar w:fldCharType="end"/>
      </w:r>
    </w:p>
    <w:p w:rsidR="00A25139" w:rsidRDefault="00A25139">
      <w:pPr>
        <w:pStyle w:val="Obsah2"/>
        <w:tabs>
          <w:tab w:val="left" w:pos="960"/>
          <w:tab w:val="right" w:leader="dot" w:pos="9017"/>
        </w:tabs>
        <w:rPr>
          <w:smallCaps w:val="0"/>
          <w:noProof/>
          <w:sz w:val="24"/>
          <w:szCs w:val="24"/>
          <w:lang w:val="cs-CZ" w:eastAsia="cs-CZ"/>
        </w:rPr>
      </w:pPr>
      <w:r>
        <w:rPr>
          <w:noProof/>
        </w:rPr>
        <w:t>13.2</w:t>
      </w:r>
      <w:r>
        <w:rPr>
          <w:smallCaps w:val="0"/>
          <w:noProof/>
          <w:sz w:val="24"/>
          <w:szCs w:val="24"/>
          <w:lang w:val="cs-CZ" w:eastAsia="cs-CZ"/>
        </w:rPr>
        <w:tab/>
      </w:r>
      <w:r>
        <w:rPr>
          <w:noProof/>
        </w:rPr>
        <w:t>Response</w:t>
      </w:r>
      <w:r>
        <w:rPr>
          <w:noProof/>
        </w:rPr>
        <w:tab/>
      </w:r>
      <w:r>
        <w:rPr>
          <w:noProof/>
        </w:rPr>
        <w:fldChar w:fldCharType="begin"/>
      </w:r>
      <w:r>
        <w:rPr>
          <w:noProof/>
        </w:rPr>
        <w:instrText xml:space="preserve"> PAGEREF _Toc350956979 \h </w:instrText>
      </w:r>
      <w:r>
        <w:rPr>
          <w:noProof/>
        </w:rPr>
      </w:r>
      <w:r>
        <w:rPr>
          <w:noProof/>
        </w:rPr>
        <w:fldChar w:fldCharType="separate"/>
      </w:r>
      <w:r>
        <w:rPr>
          <w:noProof/>
        </w:rPr>
        <w:t>13-1</w:t>
      </w:r>
      <w:r>
        <w:rPr>
          <w:noProof/>
        </w:rPr>
        <w:fldChar w:fldCharType="end"/>
      </w:r>
    </w:p>
    <w:p w:rsidR="00A25139" w:rsidRDefault="00A25139">
      <w:pPr>
        <w:pStyle w:val="Obsah1"/>
        <w:tabs>
          <w:tab w:val="left" w:pos="720"/>
          <w:tab w:val="right" w:leader="dot" w:pos="9017"/>
        </w:tabs>
        <w:rPr>
          <w:b w:val="0"/>
          <w:caps w:val="0"/>
          <w:noProof/>
          <w:sz w:val="24"/>
          <w:szCs w:val="24"/>
          <w:lang w:val="cs-CZ" w:eastAsia="cs-CZ"/>
        </w:rPr>
      </w:pPr>
      <w:r>
        <w:rPr>
          <w:noProof/>
        </w:rPr>
        <w:t>14</w:t>
      </w:r>
      <w:r>
        <w:rPr>
          <w:b w:val="0"/>
          <w:caps w:val="0"/>
          <w:noProof/>
          <w:sz w:val="24"/>
          <w:szCs w:val="24"/>
          <w:lang w:val="cs-CZ" w:eastAsia="cs-CZ"/>
        </w:rPr>
        <w:tab/>
      </w:r>
      <w:r>
        <w:rPr>
          <w:noProof/>
        </w:rPr>
        <w:t>Appendix K: WSDL</w:t>
      </w:r>
      <w:r>
        <w:rPr>
          <w:noProof/>
        </w:rPr>
        <w:tab/>
      </w:r>
      <w:r>
        <w:rPr>
          <w:noProof/>
        </w:rPr>
        <w:fldChar w:fldCharType="begin"/>
      </w:r>
      <w:r>
        <w:rPr>
          <w:noProof/>
        </w:rPr>
        <w:instrText xml:space="preserve"> PAGEREF _Toc350956980 \h </w:instrText>
      </w:r>
      <w:r>
        <w:rPr>
          <w:noProof/>
        </w:rPr>
      </w:r>
      <w:r>
        <w:rPr>
          <w:noProof/>
        </w:rPr>
        <w:fldChar w:fldCharType="separate"/>
      </w:r>
      <w:r>
        <w:rPr>
          <w:noProof/>
        </w:rPr>
        <w:t>14-1</w:t>
      </w:r>
      <w:r>
        <w:rPr>
          <w:noProof/>
        </w:rPr>
        <w:fldChar w:fldCharType="end"/>
      </w:r>
    </w:p>
    <w:p w:rsidR="00A25139" w:rsidRDefault="00A25139">
      <w:pPr>
        <w:pStyle w:val="Obsah1"/>
        <w:tabs>
          <w:tab w:val="left" w:pos="720"/>
          <w:tab w:val="right" w:leader="dot" w:pos="9017"/>
        </w:tabs>
        <w:rPr>
          <w:b w:val="0"/>
          <w:caps w:val="0"/>
          <w:noProof/>
          <w:sz w:val="24"/>
          <w:szCs w:val="24"/>
          <w:lang w:val="cs-CZ" w:eastAsia="cs-CZ"/>
        </w:rPr>
      </w:pPr>
      <w:r>
        <w:rPr>
          <w:noProof/>
        </w:rPr>
        <w:t>15</w:t>
      </w:r>
      <w:r>
        <w:rPr>
          <w:b w:val="0"/>
          <w:caps w:val="0"/>
          <w:noProof/>
          <w:sz w:val="24"/>
          <w:szCs w:val="24"/>
          <w:lang w:val="cs-CZ" w:eastAsia="cs-CZ"/>
        </w:rPr>
        <w:tab/>
      </w:r>
      <w:r>
        <w:rPr>
          <w:noProof/>
        </w:rPr>
        <w:t>APPENDIX L: General description of communication between OLOs</w:t>
      </w:r>
      <w:r>
        <w:rPr>
          <w:noProof/>
        </w:rPr>
        <w:tab/>
      </w:r>
      <w:r>
        <w:rPr>
          <w:noProof/>
        </w:rPr>
        <w:fldChar w:fldCharType="begin"/>
      </w:r>
      <w:r>
        <w:rPr>
          <w:noProof/>
        </w:rPr>
        <w:instrText xml:space="preserve"> PAGEREF _Toc350956981 \h </w:instrText>
      </w:r>
      <w:r>
        <w:rPr>
          <w:noProof/>
        </w:rPr>
      </w:r>
      <w:r>
        <w:rPr>
          <w:noProof/>
        </w:rPr>
        <w:fldChar w:fldCharType="separate"/>
      </w:r>
      <w:r>
        <w:rPr>
          <w:noProof/>
        </w:rPr>
        <w:t>15-1</w:t>
      </w:r>
      <w:r>
        <w:rPr>
          <w:noProof/>
        </w:rPr>
        <w:fldChar w:fldCharType="end"/>
      </w:r>
    </w:p>
    <w:p w:rsidR="000F5CC4" w:rsidRDefault="000F5CC4">
      <w:pPr>
        <w:rPr>
          <w:sz w:val="28"/>
        </w:rPr>
      </w:pPr>
      <w:r>
        <w:rPr>
          <w:sz w:val="28"/>
        </w:rPr>
        <w:fldChar w:fldCharType="end"/>
      </w:r>
    </w:p>
    <w:p w:rsidR="000F5CC4" w:rsidRDefault="000F5CC4">
      <w:pPr>
        <w:pStyle w:val="Nadpis1"/>
      </w:pPr>
      <w:bookmarkStart w:id="1" w:name="_Toc525440670"/>
      <w:bookmarkStart w:id="2" w:name="_Toc514202586"/>
      <w:bookmarkStart w:id="3" w:name="_Toc350956885"/>
      <w:r>
        <w:t>INTRODUCTION</w:t>
      </w:r>
      <w:bookmarkEnd w:id="1"/>
      <w:bookmarkEnd w:id="2"/>
      <w:bookmarkEnd w:id="3"/>
    </w:p>
    <w:p w:rsidR="000F5CC4" w:rsidRDefault="000F5CC4">
      <w:r>
        <w:t xml:space="preserve">The purpose of the following document is to provide a set of specifications for Number Portability Carrier Pre-Selection, WholesaleLineRental (NP&amp;CPS). </w:t>
      </w:r>
      <w:r>
        <w:br/>
      </w:r>
    </w:p>
    <w:p w:rsidR="000F5CC4" w:rsidRDefault="000F5CC4">
      <w:r>
        <w:t>This document regards the technical details of the interface between operators to support NP&amp;CPS order processing.</w:t>
      </w:r>
    </w:p>
    <w:p w:rsidR="000F5CC4" w:rsidRDefault="000F5CC4"/>
    <w:p w:rsidR="000F5CC4" w:rsidRDefault="000F5CC4">
      <w:r>
        <w:t>This document addresses the following subjects related to this technical interface:</w:t>
      </w:r>
    </w:p>
    <w:p w:rsidR="000F5CC4" w:rsidRDefault="000F5CC4">
      <w:pPr>
        <w:numPr>
          <w:ilvl w:val="0"/>
          <w:numId w:val="4"/>
        </w:numPr>
      </w:pPr>
      <w:r>
        <w:t xml:space="preserve">Format of the messages exchanged between operators </w:t>
      </w:r>
    </w:p>
    <w:p w:rsidR="000F5CC4" w:rsidRDefault="000F5CC4">
      <w:pPr>
        <w:numPr>
          <w:ilvl w:val="0"/>
          <w:numId w:val="4"/>
        </w:numPr>
      </w:pPr>
      <w:r>
        <w:t>The mechanisms which enables the exchange of the messages between operators</w:t>
      </w:r>
    </w:p>
    <w:p w:rsidR="000F5CC4" w:rsidRDefault="000F5CC4">
      <w:pPr>
        <w:pStyle w:val="Nadpis2"/>
      </w:pPr>
      <w:bookmarkStart w:id="4" w:name="_Toc350956886"/>
      <w:r>
        <w:t>Background</w:t>
      </w:r>
      <w:bookmarkEnd w:id="4"/>
    </w:p>
    <w:p w:rsidR="000F5CC4" w:rsidRDefault="000F5CC4">
      <w:r>
        <w:t xml:space="preserve">There will be between 15 and 30 operators offering Carrier Selection (CS), Carrier Pre-Selection (CPS) and Number Portability (CP) services in the </w:t>
      </w:r>
      <w:smartTag w:uri="urn:schemas-microsoft-com:office:smarttags" w:element="place">
        <w:smartTag w:uri="urn:schemas-microsoft-com:office:smarttags" w:element="country-region">
          <w:r>
            <w:t>Czech Republic</w:t>
          </w:r>
        </w:smartTag>
      </w:smartTag>
      <w:r>
        <w:t xml:space="preserve">.  </w:t>
      </w:r>
    </w:p>
    <w:p w:rsidR="000F5CC4" w:rsidRDefault="000F5CC4">
      <w:r>
        <w:t xml:space="preserve">For CS, the service establishment is primarily a responsibility of the Access Provider (AP) operator with Significant Market Power (SMP), at the present time </w:t>
      </w:r>
      <w:r w:rsidR="00992D67">
        <w:t>CETIN</w:t>
      </w:r>
      <w:r>
        <w:t xml:space="preserve"> For NP, Service establishment process will affect all operators in acco</w:t>
      </w:r>
      <w:r>
        <w:t>r</w:t>
      </w:r>
      <w:r>
        <w:t xml:space="preserve">dance with the Telecommunications Law. </w:t>
      </w:r>
    </w:p>
    <w:p w:rsidR="000F5CC4" w:rsidRDefault="000F5CC4"/>
    <w:p w:rsidR="000F5CC4" w:rsidRDefault="000F5CC4"/>
    <w:p w:rsidR="000F5CC4" w:rsidRDefault="000F5CC4">
      <w:pPr>
        <w:pStyle w:val="Nadpis2"/>
      </w:pPr>
      <w:bookmarkStart w:id="5" w:name="_Toc350956887"/>
      <w:r>
        <w:t>Document history</w:t>
      </w:r>
      <w:bookmarkEnd w:id="5"/>
    </w:p>
    <w:p w:rsidR="000F5CC4" w:rsidRDefault="000F5CC4"/>
    <w:tbl>
      <w:tblPr>
        <w:tblW w:w="0" w:type="auto"/>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05"/>
        <w:gridCol w:w="1134"/>
        <w:gridCol w:w="5599"/>
      </w:tblGrid>
      <w:tr w:rsidR="000F5CC4">
        <w:tblPrEx>
          <w:tblCellMar>
            <w:top w:w="0" w:type="dxa"/>
            <w:bottom w:w="0" w:type="dxa"/>
          </w:tblCellMar>
        </w:tblPrEx>
        <w:tc>
          <w:tcPr>
            <w:tcW w:w="1205" w:type="dxa"/>
          </w:tcPr>
          <w:p w:rsidR="000F5CC4" w:rsidRDefault="000F5CC4">
            <w:pPr>
              <w:pStyle w:val="Zkladntextodsazen"/>
              <w:spacing w:before="60" w:after="60"/>
              <w:ind w:left="0"/>
              <w:jc w:val="center"/>
              <w:rPr>
                <w:rFonts w:ascii="Times New Roman" w:hAnsi="Times New Roman"/>
                <w:b/>
                <w:sz w:val="22"/>
              </w:rPr>
            </w:pPr>
            <w:r>
              <w:rPr>
                <w:rFonts w:ascii="Times New Roman" w:hAnsi="Times New Roman"/>
                <w:b/>
                <w:sz w:val="22"/>
              </w:rPr>
              <w:t>Date</w:t>
            </w:r>
          </w:p>
        </w:tc>
        <w:tc>
          <w:tcPr>
            <w:tcW w:w="1134" w:type="dxa"/>
          </w:tcPr>
          <w:p w:rsidR="000F5CC4" w:rsidRDefault="000F5CC4">
            <w:pPr>
              <w:pStyle w:val="Zkladntextodsazen"/>
              <w:spacing w:before="60" w:after="60"/>
              <w:ind w:left="0"/>
              <w:jc w:val="center"/>
              <w:rPr>
                <w:rFonts w:ascii="Times New Roman" w:hAnsi="Times New Roman"/>
                <w:b/>
                <w:sz w:val="22"/>
              </w:rPr>
            </w:pPr>
            <w:r>
              <w:rPr>
                <w:rFonts w:ascii="Times New Roman" w:hAnsi="Times New Roman"/>
                <w:b/>
                <w:sz w:val="22"/>
              </w:rPr>
              <w:t>Version</w:t>
            </w:r>
          </w:p>
        </w:tc>
        <w:tc>
          <w:tcPr>
            <w:tcW w:w="5599" w:type="dxa"/>
          </w:tcPr>
          <w:p w:rsidR="000F5CC4" w:rsidRDefault="000F5CC4">
            <w:pPr>
              <w:pStyle w:val="Zkladntextodsazen"/>
              <w:spacing w:before="60" w:after="60"/>
              <w:ind w:left="0"/>
              <w:jc w:val="both"/>
              <w:rPr>
                <w:rFonts w:ascii="Times New Roman" w:hAnsi="Times New Roman"/>
                <w:b/>
                <w:sz w:val="22"/>
              </w:rPr>
            </w:pPr>
            <w:r>
              <w:rPr>
                <w:rFonts w:ascii="Times New Roman" w:hAnsi="Times New Roman"/>
                <w:b/>
                <w:sz w:val="22"/>
              </w:rPr>
              <w:t>Change</w:t>
            </w:r>
          </w:p>
        </w:tc>
      </w:tr>
      <w:tr w:rsidR="000F5CC4">
        <w:tblPrEx>
          <w:tblCellMar>
            <w:top w:w="0" w:type="dxa"/>
            <w:bottom w:w="0" w:type="dxa"/>
          </w:tblCellMar>
        </w:tblPrEx>
        <w:tc>
          <w:tcPr>
            <w:tcW w:w="1205"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29-05-02</w:t>
            </w:r>
          </w:p>
        </w:tc>
        <w:tc>
          <w:tcPr>
            <w:tcW w:w="1134"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1.0</w:t>
            </w:r>
          </w:p>
        </w:tc>
        <w:tc>
          <w:tcPr>
            <w:tcW w:w="5599" w:type="dxa"/>
          </w:tcPr>
          <w:p w:rsidR="000F5CC4" w:rsidRDefault="000F5CC4">
            <w:pPr>
              <w:pStyle w:val="Zkladntextodsazen"/>
              <w:spacing w:before="60" w:after="60"/>
              <w:ind w:left="0"/>
              <w:jc w:val="both"/>
              <w:rPr>
                <w:rFonts w:ascii="Times New Roman" w:hAnsi="Times New Roman"/>
                <w:sz w:val="22"/>
              </w:rPr>
            </w:pPr>
            <w:r>
              <w:rPr>
                <w:rFonts w:ascii="Times New Roman" w:hAnsi="Times New Roman"/>
                <w:sz w:val="22"/>
              </w:rPr>
              <w:t>Former Czech Telecom proposal of IT document changed into APVTS document</w:t>
            </w:r>
          </w:p>
        </w:tc>
      </w:tr>
      <w:tr w:rsidR="000F5CC4">
        <w:tblPrEx>
          <w:tblCellMar>
            <w:top w:w="0" w:type="dxa"/>
            <w:bottom w:w="0" w:type="dxa"/>
          </w:tblCellMar>
        </w:tblPrEx>
        <w:tc>
          <w:tcPr>
            <w:tcW w:w="1205"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22-10-02</w:t>
            </w:r>
          </w:p>
        </w:tc>
        <w:tc>
          <w:tcPr>
            <w:tcW w:w="1134"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1.3</w:t>
            </w:r>
          </w:p>
        </w:tc>
        <w:tc>
          <w:tcPr>
            <w:tcW w:w="5599" w:type="dxa"/>
          </w:tcPr>
          <w:p w:rsidR="000F5CC4" w:rsidRDefault="000F5CC4">
            <w:pPr>
              <w:pStyle w:val="Zkladntextodsazen"/>
              <w:spacing w:before="60" w:after="60"/>
              <w:ind w:left="0"/>
              <w:jc w:val="both"/>
              <w:rPr>
                <w:rFonts w:ascii="Times New Roman" w:hAnsi="Times New Roman"/>
                <w:sz w:val="22"/>
              </w:rPr>
            </w:pPr>
            <w:r>
              <w:rPr>
                <w:rFonts w:ascii="Times New Roman" w:hAnsi="Times New Roman"/>
                <w:sz w:val="22"/>
              </w:rPr>
              <w:t>The final SOAP specification included. Document finalized.</w:t>
            </w:r>
          </w:p>
        </w:tc>
      </w:tr>
      <w:tr w:rsidR="000F5CC4">
        <w:tblPrEx>
          <w:tblCellMar>
            <w:top w:w="0" w:type="dxa"/>
            <w:bottom w:w="0" w:type="dxa"/>
          </w:tblCellMar>
        </w:tblPrEx>
        <w:tc>
          <w:tcPr>
            <w:tcW w:w="1205"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11-02-03</w:t>
            </w:r>
          </w:p>
        </w:tc>
        <w:tc>
          <w:tcPr>
            <w:tcW w:w="1134"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1.4</w:t>
            </w:r>
          </w:p>
        </w:tc>
        <w:tc>
          <w:tcPr>
            <w:tcW w:w="5599" w:type="dxa"/>
          </w:tcPr>
          <w:p w:rsidR="000F5CC4" w:rsidRDefault="000F5CC4">
            <w:pPr>
              <w:pStyle w:val="Zkladntextodsazen"/>
              <w:spacing w:before="60" w:after="60"/>
              <w:ind w:left="0"/>
              <w:jc w:val="both"/>
              <w:rPr>
                <w:rFonts w:ascii="Times New Roman" w:hAnsi="Times New Roman"/>
                <w:sz w:val="22"/>
              </w:rPr>
            </w:pPr>
            <w:r>
              <w:rPr>
                <w:rFonts w:ascii="Times New Roman" w:hAnsi="Times New Roman"/>
                <w:sz w:val="22"/>
              </w:rPr>
              <w:t>Working version. Incorporated changes agreed during i</w:t>
            </w:r>
            <w:r>
              <w:rPr>
                <w:rFonts w:ascii="Times New Roman" w:hAnsi="Times New Roman"/>
                <w:sz w:val="22"/>
              </w:rPr>
              <w:t>m</w:t>
            </w:r>
            <w:r>
              <w:rPr>
                <w:rFonts w:ascii="Times New Roman" w:hAnsi="Times New Roman"/>
                <w:sz w:val="22"/>
              </w:rPr>
              <w:t xml:space="preserve">plementation </w:t>
            </w:r>
          </w:p>
        </w:tc>
      </w:tr>
      <w:tr w:rsidR="000F5CC4">
        <w:tblPrEx>
          <w:tblCellMar>
            <w:top w:w="0" w:type="dxa"/>
            <w:bottom w:w="0" w:type="dxa"/>
          </w:tblCellMar>
        </w:tblPrEx>
        <w:tc>
          <w:tcPr>
            <w:tcW w:w="1205"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06-03-03</w:t>
            </w:r>
          </w:p>
        </w:tc>
        <w:tc>
          <w:tcPr>
            <w:tcW w:w="1134"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1.4-1 Draft</w:t>
            </w:r>
          </w:p>
        </w:tc>
        <w:tc>
          <w:tcPr>
            <w:tcW w:w="5599" w:type="dxa"/>
          </w:tcPr>
          <w:p w:rsidR="000F5CC4" w:rsidRDefault="000F5CC4">
            <w:pPr>
              <w:pStyle w:val="Zkladntextodsazen"/>
              <w:spacing w:before="60" w:after="60"/>
              <w:ind w:left="0"/>
              <w:jc w:val="both"/>
              <w:rPr>
                <w:rFonts w:ascii="Times New Roman" w:hAnsi="Times New Roman"/>
                <w:sz w:val="22"/>
                <w:szCs w:val="22"/>
              </w:rPr>
            </w:pPr>
            <w:r>
              <w:rPr>
                <w:rFonts w:ascii="Times New Roman" w:hAnsi="Times New Roman"/>
                <w:sz w:val="22"/>
                <w:szCs w:val="22"/>
              </w:rPr>
              <w:t>Working version. Incorporated comments of Project team NP&amp;CS of the Tec</w:t>
            </w:r>
            <w:r>
              <w:rPr>
                <w:rFonts w:ascii="Times New Roman" w:hAnsi="Times New Roman"/>
                <w:sz w:val="22"/>
                <w:szCs w:val="22"/>
              </w:rPr>
              <w:t>h</w:t>
            </w:r>
            <w:r>
              <w:rPr>
                <w:rFonts w:ascii="Times New Roman" w:hAnsi="Times New Roman"/>
                <w:sz w:val="22"/>
                <w:szCs w:val="22"/>
              </w:rPr>
              <w:t xml:space="preserve">nical Committee of the APVTS </w:t>
            </w:r>
          </w:p>
        </w:tc>
      </w:tr>
      <w:tr w:rsidR="000F5CC4">
        <w:tblPrEx>
          <w:tblCellMar>
            <w:top w:w="0" w:type="dxa"/>
            <w:bottom w:w="0" w:type="dxa"/>
          </w:tblCellMar>
        </w:tblPrEx>
        <w:tc>
          <w:tcPr>
            <w:tcW w:w="1205"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18-03-03</w:t>
            </w:r>
          </w:p>
        </w:tc>
        <w:tc>
          <w:tcPr>
            <w:tcW w:w="1134"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1.4-2 Draft</w:t>
            </w:r>
          </w:p>
        </w:tc>
        <w:tc>
          <w:tcPr>
            <w:tcW w:w="5599" w:type="dxa"/>
          </w:tcPr>
          <w:p w:rsidR="000F5CC4" w:rsidRDefault="000F5CC4">
            <w:pPr>
              <w:pStyle w:val="Zkladntextodsazen"/>
              <w:spacing w:before="60" w:after="60"/>
              <w:ind w:left="0"/>
              <w:jc w:val="both"/>
              <w:rPr>
                <w:rFonts w:ascii="Times New Roman" w:hAnsi="Times New Roman"/>
                <w:sz w:val="22"/>
              </w:rPr>
            </w:pPr>
            <w:r>
              <w:rPr>
                <w:rFonts w:ascii="Times New Roman" w:hAnsi="Times New Roman"/>
                <w:sz w:val="22"/>
              </w:rPr>
              <w:t>Working version. References to the DIOP document were substituted by proper references to appropriate service sta</w:t>
            </w:r>
            <w:r>
              <w:rPr>
                <w:rFonts w:ascii="Times New Roman" w:hAnsi="Times New Roman"/>
                <w:sz w:val="22"/>
              </w:rPr>
              <w:t>n</w:t>
            </w:r>
            <w:r>
              <w:rPr>
                <w:rFonts w:ascii="Times New Roman" w:hAnsi="Times New Roman"/>
                <w:sz w:val="22"/>
              </w:rPr>
              <w:t xml:space="preserve">dard </w:t>
            </w:r>
          </w:p>
        </w:tc>
      </w:tr>
      <w:tr w:rsidR="000F5CC4">
        <w:tblPrEx>
          <w:tblCellMar>
            <w:top w:w="0" w:type="dxa"/>
            <w:bottom w:w="0" w:type="dxa"/>
          </w:tblCellMar>
        </w:tblPrEx>
        <w:tc>
          <w:tcPr>
            <w:tcW w:w="1205"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20-03-03</w:t>
            </w:r>
          </w:p>
        </w:tc>
        <w:tc>
          <w:tcPr>
            <w:tcW w:w="1134"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1.5 Draft</w:t>
            </w:r>
          </w:p>
        </w:tc>
        <w:tc>
          <w:tcPr>
            <w:tcW w:w="5599" w:type="dxa"/>
          </w:tcPr>
          <w:p w:rsidR="000F5CC4" w:rsidRDefault="000F5CC4">
            <w:pPr>
              <w:pStyle w:val="Zkladntextodsazen"/>
              <w:spacing w:before="60" w:after="60"/>
              <w:ind w:left="0"/>
              <w:jc w:val="both"/>
              <w:rPr>
                <w:rFonts w:ascii="Times New Roman" w:hAnsi="Times New Roman"/>
                <w:sz w:val="22"/>
              </w:rPr>
            </w:pPr>
            <w:r>
              <w:rPr>
                <w:rFonts w:ascii="Times New Roman" w:hAnsi="Times New Roman"/>
                <w:sz w:val="22"/>
              </w:rPr>
              <w:t xml:space="preserve">Some references to </w:t>
            </w:r>
            <w:r w:rsidR="000D36A3">
              <w:rPr>
                <w:rFonts w:ascii="Times New Roman" w:hAnsi="Times New Roman"/>
                <w:sz w:val="22"/>
              </w:rPr>
              <w:t>CETIN</w:t>
            </w:r>
            <w:r>
              <w:rPr>
                <w:rFonts w:ascii="Times New Roman" w:hAnsi="Times New Roman"/>
                <w:sz w:val="22"/>
              </w:rPr>
              <w:t xml:space="preserve"> removed. Minor changes in the wording </w:t>
            </w:r>
          </w:p>
        </w:tc>
      </w:tr>
      <w:tr w:rsidR="000F5CC4">
        <w:tblPrEx>
          <w:tblCellMar>
            <w:top w:w="0" w:type="dxa"/>
            <w:bottom w:w="0" w:type="dxa"/>
          </w:tblCellMar>
        </w:tblPrEx>
        <w:trPr>
          <w:trHeight w:val="576"/>
        </w:trPr>
        <w:tc>
          <w:tcPr>
            <w:tcW w:w="1205"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31-03-03</w:t>
            </w:r>
          </w:p>
        </w:tc>
        <w:tc>
          <w:tcPr>
            <w:tcW w:w="1134"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1.5</w:t>
            </w:r>
          </w:p>
        </w:tc>
        <w:tc>
          <w:tcPr>
            <w:tcW w:w="5599" w:type="dxa"/>
          </w:tcPr>
          <w:p w:rsidR="000F5CC4" w:rsidRDefault="000F5CC4">
            <w:pPr>
              <w:pStyle w:val="Zkladntextodsazen"/>
              <w:spacing w:before="60" w:after="60"/>
              <w:ind w:left="0"/>
              <w:jc w:val="both"/>
              <w:rPr>
                <w:rFonts w:ascii="Times New Roman" w:hAnsi="Times New Roman"/>
                <w:sz w:val="22"/>
              </w:rPr>
            </w:pPr>
            <w:r>
              <w:rPr>
                <w:rFonts w:ascii="Times New Roman" w:hAnsi="Times New Roman"/>
                <w:sz w:val="22"/>
              </w:rPr>
              <w:t>Operator IDs changed in examples to reflect real IDs</w:t>
            </w:r>
          </w:p>
        </w:tc>
      </w:tr>
      <w:tr w:rsidR="000F5CC4">
        <w:tblPrEx>
          <w:tblCellMar>
            <w:top w:w="0" w:type="dxa"/>
            <w:bottom w:w="0" w:type="dxa"/>
          </w:tblCellMar>
        </w:tblPrEx>
        <w:trPr>
          <w:trHeight w:val="576"/>
        </w:trPr>
        <w:tc>
          <w:tcPr>
            <w:tcW w:w="1205"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31-05-03</w:t>
            </w:r>
          </w:p>
        </w:tc>
        <w:tc>
          <w:tcPr>
            <w:tcW w:w="1134"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 xml:space="preserve">1.6 </w:t>
            </w:r>
          </w:p>
        </w:tc>
        <w:tc>
          <w:tcPr>
            <w:tcW w:w="5599" w:type="dxa"/>
          </w:tcPr>
          <w:p w:rsidR="000F5CC4" w:rsidRDefault="000F5CC4">
            <w:pPr>
              <w:pStyle w:val="Zkladntextodsazen"/>
              <w:numPr>
                <w:ilvl w:val="0"/>
                <w:numId w:val="27"/>
              </w:numPr>
              <w:spacing w:before="60" w:after="60"/>
              <w:jc w:val="both"/>
              <w:rPr>
                <w:rFonts w:ascii="Times New Roman" w:hAnsi="Times New Roman"/>
                <w:sz w:val="22"/>
              </w:rPr>
            </w:pPr>
            <w:r>
              <w:rPr>
                <w:rFonts w:ascii="Times New Roman" w:hAnsi="Times New Roman"/>
                <w:sz w:val="22"/>
              </w:rPr>
              <w:t>Document restructured, common part for both NP and CPS messages created</w:t>
            </w:r>
          </w:p>
          <w:p w:rsidR="000F5CC4" w:rsidRDefault="000F5CC4">
            <w:pPr>
              <w:pStyle w:val="Zkladntextodsazen"/>
              <w:numPr>
                <w:ilvl w:val="0"/>
                <w:numId w:val="27"/>
              </w:numPr>
              <w:spacing w:before="60" w:after="60"/>
              <w:jc w:val="both"/>
              <w:rPr>
                <w:rFonts w:ascii="Times New Roman" w:hAnsi="Times New Roman"/>
                <w:sz w:val="22"/>
              </w:rPr>
            </w:pPr>
            <w:r>
              <w:rPr>
                <w:rFonts w:ascii="Times New Roman" w:hAnsi="Times New Roman"/>
                <w:sz w:val="22"/>
              </w:rPr>
              <w:t>Description of fault handling related to SOAP added</w:t>
            </w:r>
          </w:p>
          <w:p w:rsidR="000F5CC4" w:rsidRDefault="000F5CC4">
            <w:pPr>
              <w:pStyle w:val="Zkladntextodsazen"/>
              <w:numPr>
                <w:ilvl w:val="0"/>
                <w:numId w:val="27"/>
              </w:numPr>
              <w:spacing w:before="60" w:after="60"/>
              <w:jc w:val="both"/>
              <w:rPr>
                <w:rFonts w:ascii="Times New Roman" w:hAnsi="Times New Roman"/>
                <w:sz w:val="22"/>
              </w:rPr>
            </w:pPr>
            <w:r>
              <w:rPr>
                <w:rFonts w:ascii="Times New Roman" w:hAnsi="Times New Roman"/>
                <w:sz w:val="22"/>
              </w:rPr>
              <w:t xml:space="preserve">New rules for sequenceNr validation added </w:t>
            </w:r>
          </w:p>
        </w:tc>
      </w:tr>
      <w:tr w:rsidR="000F5CC4">
        <w:tblPrEx>
          <w:tblCellMar>
            <w:top w:w="0" w:type="dxa"/>
            <w:bottom w:w="0" w:type="dxa"/>
          </w:tblCellMar>
        </w:tblPrEx>
        <w:trPr>
          <w:trHeight w:val="576"/>
        </w:trPr>
        <w:tc>
          <w:tcPr>
            <w:tcW w:w="1205"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22-03-06</w:t>
            </w:r>
          </w:p>
        </w:tc>
        <w:tc>
          <w:tcPr>
            <w:tcW w:w="1134"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2.0</w:t>
            </w:r>
          </w:p>
        </w:tc>
        <w:tc>
          <w:tcPr>
            <w:tcW w:w="5599" w:type="dxa"/>
          </w:tcPr>
          <w:p w:rsidR="000F5CC4" w:rsidRDefault="000F5CC4">
            <w:pPr>
              <w:pStyle w:val="Zkladntextodsazen"/>
              <w:numPr>
                <w:ilvl w:val="0"/>
                <w:numId w:val="27"/>
              </w:numPr>
              <w:spacing w:before="60" w:after="60"/>
              <w:jc w:val="both"/>
              <w:rPr>
                <w:rFonts w:ascii="Times New Roman" w:hAnsi="Times New Roman"/>
                <w:sz w:val="22"/>
              </w:rPr>
            </w:pPr>
            <w:r>
              <w:rPr>
                <w:rFonts w:ascii="Times New Roman" w:hAnsi="Times New Roman"/>
                <w:sz w:val="22"/>
              </w:rPr>
              <w:t>The NP PROVIDE ORDER shall include a new p</w:t>
            </w:r>
            <w:r>
              <w:rPr>
                <w:rFonts w:ascii="Times New Roman" w:hAnsi="Times New Roman"/>
                <w:sz w:val="22"/>
              </w:rPr>
              <w:t>a</w:t>
            </w:r>
            <w:r>
              <w:rPr>
                <w:rFonts w:ascii="Times New Roman" w:hAnsi="Times New Roman"/>
                <w:sz w:val="22"/>
              </w:rPr>
              <w:t xml:space="preserve">rameter called a Loop reuse flag, which will be set true if this order is in conjunction with a local loop unbundling order </w:t>
            </w:r>
            <w:r>
              <w:rPr>
                <w:rFonts w:ascii="Times New Roman" w:hAnsi="Times New Roman"/>
                <w:sz w:val="22"/>
                <w:lang w:val="cs-CZ"/>
              </w:rPr>
              <w:t>( HasLLU= true, false ) flag.</w:t>
            </w:r>
          </w:p>
          <w:p w:rsidR="000F5CC4" w:rsidRDefault="000F5CC4">
            <w:pPr>
              <w:pStyle w:val="Zkladntextodsazen"/>
              <w:numPr>
                <w:ilvl w:val="0"/>
                <w:numId w:val="27"/>
              </w:numPr>
              <w:spacing w:before="60" w:after="60"/>
              <w:jc w:val="both"/>
              <w:rPr>
                <w:rFonts w:ascii="Times New Roman" w:hAnsi="Times New Roman"/>
                <w:sz w:val="22"/>
              </w:rPr>
            </w:pPr>
            <w:r>
              <w:rPr>
                <w:rFonts w:ascii="Times New Roman" w:hAnsi="Times New Roman"/>
                <w:sz w:val="22"/>
              </w:rPr>
              <w:t>New HassLLU optional flag was added into DTD – NP Provide definiton</w:t>
            </w:r>
          </w:p>
          <w:p w:rsidR="000F5CC4" w:rsidRDefault="000F5CC4">
            <w:pPr>
              <w:pStyle w:val="Zkladntextodsazen"/>
              <w:numPr>
                <w:ilvl w:val="0"/>
                <w:numId w:val="27"/>
              </w:numPr>
              <w:spacing w:before="60" w:after="60"/>
              <w:jc w:val="both"/>
              <w:rPr>
                <w:rFonts w:ascii="Times New Roman" w:hAnsi="Times New Roman"/>
                <w:sz w:val="22"/>
              </w:rPr>
            </w:pPr>
            <w:r>
              <w:rPr>
                <w:rFonts w:ascii="Times New Roman" w:hAnsi="Times New Roman"/>
                <w:sz w:val="22"/>
              </w:rPr>
              <w:t>General requirement for the interface availability</w:t>
            </w:r>
            <w:r>
              <w:rPr>
                <w:rFonts w:ascii="Times New Roman" w:hAnsi="Times New Roman"/>
                <w:sz w:val="22"/>
              </w:rPr>
              <w:br/>
            </w:r>
            <w:r>
              <w:rPr>
                <w:rFonts w:ascii="Times New Roman" w:hAnsi="Times New Roman"/>
              </w:rPr>
              <w:t>The interface of each individual operator shall be 95% available and reliable 24 hours / day</w:t>
            </w:r>
          </w:p>
          <w:p w:rsidR="000F5CC4" w:rsidRDefault="000F5CC4">
            <w:pPr>
              <w:pStyle w:val="Zkladntextodsazen"/>
              <w:numPr>
                <w:ilvl w:val="0"/>
                <w:numId w:val="27"/>
              </w:numPr>
              <w:spacing w:before="60" w:after="60"/>
              <w:rPr>
                <w:rFonts w:ascii="Times New Roman" w:hAnsi="Times New Roman"/>
                <w:sz w:val="22"/>
              </w:rPr>
            </w:pPr>
            <w:r>
              <w:rPr>
                <w:rFonts w:ascii="Times New Roman" w:hAnsi="Times New Roman"/>
                <w:sz w:val="22"/>
              </w:rPr>
              <w:t xml:space="preserve">VLDT,  FLAC – processing time frame was changed </w:t>
            </w:r>
            <w:r>
              <w:rPr>
                <w:rFonts w:ascii="Times New Roman" w:hAnsi="Times New Roman"/>
                <w:sz w:val="22"/>
              </w:rPr>
              <w:br/>
            </w:r>
            <w:r>
              <w:rPr>
                <w:rFonts w:ascii="Times New Roman" w:hAnsi="Times New Roman"/>
                <w:snapToGrid w:val="0"/>
              </w:rPr>
              <w:t>Between 20.00 and 8.59 for the file types 'Validate' and 'File acknow</w:t>
            </w:r>
            <w:r>
              <w:rPr>
                <w:rFonts w:ascii="Times New Roman" w:hAnsi="Times New Roman"/>
                <w:snapToGrid w:val="0"/>
              </w:rPr>
              <w:t>l</w:t>
            </w:r>
            <w:r>
              <w:rPr>
                <w:rFonts w:ascii="Times New Roman" w:hAnsi="Times New Roman"/>
                <w:snapToGrid w:val="0"/>
              </w:rPr>
              <w:t>edge'</w:t>
            </w:r>
            <w:r>
              <w:rPr>
                <w:rFonts w:ascii="Times New Roman" w:hAnsi="Times New Roman"/>
                <w:snapToGrid w:val="0"/>
              </w:rPr>
              <w:br/>
            </w:r>
            <w:r w:rsidR="000D36A3">
              <w:rPr>
                <w:rFonts w:ascii="Times New Roman" w:hAnsi="Times New Roman"/>
                <w:snapToGrid w:val="0"/>
              </w:rPr>
              <w:t>CETIN</w:t>
            </w:r>
            <w:r>
              <w:rPr>
                <w:rFonts w:ascii="Times New Roman" w:hAnsi="Times New Roman"/>
                <w:snapToGrid w:val="0"/>
              </w:rPr>
              <w:t xml:space="preserve"> will send VLDT, FLAC between  20.00-8.00</w:t>
            </w:r>
          </w:p>
          <w:p w:rsidR="000F5CC4" w:rsidRDefault="000F5CC4">
            <w:pPr>
              <w:pStyle w:val="Zkladntextodsazen"/>
              <w:numPr>
                <w:ilvl w:val="0"/>
                <w:numId w:val="27"/>
              </w:numPr>
              <w:spacing w:before="60" w:after="60"/>
              <w:rPr>
                <w:rFonts w:ascii="Times New Roman" w:hAnsi="Times New Roman"/>
                <w:sz w:val="22"/>
              </w:rPr>
            </w:pPr>
            <w:r>
              <w:rPr>
                <w:rFonts w:ascii="Times New Roman" w:hAnsi="Times New Roman"/>
                <w:sz w:val="22"/>
              </w:rPr>
              <w:t xml:space="preserve">In the terms of exceptional situation </w:t>
            </w:r>
            <w:r>
              <w:rPr>
                <w:rFonts w:ascii="Times New Roman" w:hAnsi="Times New Roman"/>
                <w:sz w:val="22"/>
                <w:lang w:val="cs-CZ"/>
              </w:rPr>
              <w:t>(OHS upgrade, OHS drop out</w:t>
            </w:r>
            <w:r>
              <w:rPr>
                <w:rFonts w:ascii="Times New Roman" w:hAnsi="Times New Roman"/>
                <w:sz w:val="22"/>
              </w:rPr>
              <w:t xml:space="preserve"> ) FLAC can be sent immediately when problem is resolved, ie. FLAC time sent frame was changed to 24 hours anytime.</w:t>
            </w:r>
          </w:p>
        </w:tc>
      </w:tr>
      <w:tr w:rsidR="000F5CC4">
        <w:tblPrEx>
          <w:tblCellMar>
            <w:top w:w="0" w:type="dxa"/>
            <w:bottom w:w="0" w:type="dxa"/>
          </w:tblCellMar>
        </w:tblPrEx>
        <w:trPr>
          <w:trHeight w:val="576"/>
        </w:trPr>
        <w:tc>
          <w:tcPr>
            <w:tcW w:w="1205"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02-09-06</w:t>
            </w:r>
          </w:p>
        </w:tc>
        <w:tc>
          <w:tcPr>
            <w:tcW w:w="1134"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2.1</w:t>
            </w:r>
          </w:p>
        </w:tc>
        <w:tc>
          <w:tcPr>
            <w:tcW w:w="5599" w:type="dxa"/>
          </w:tcPr>
          <w:p w:rsidR="000F5CC4" w:rsidRDefault="000F5CC4">
            <w:pPr>
              <w:pStyle w:val="Zkladntextodsazen"/>
              <w:numPr>
                <w:ilvl w:val="0"/>
                <w:numId w:val="27"/>
              </w:numPr>
              <w:spacing w:before="60" w:after="60"/>
              <w:rPr>
                <w:rFonts w:ascii="Times New Roman" w:hAnsi="Times New Roman"/>
                <w:sz w:val="22"/>
              </w:rPr>
            </w:pPr>
            <w:r>
              <w:rPr>
                <w:rFonts w:ascii="Times New Roman" w:hAnsi="Times New Roman"/>
                <w:sz w:val="22"/>
              </w:rPr>
              <w:t>OHS specification for the new PRE service (Preu</w:t>
            </w:r>
            <w:r>
              <w:rPr>
                <w:rFonts w:ascii="Times New Roman" w:hAnsi="Times New Roman"/>
                <w:sz w:val="22"/>
              </w:rPr>
              <w:t>c</w:t>
            </w:r>
            <w:r>
              <w:rPr>
                <w:rFonts w:ascii="Times New Roman" w:hAnsi="Times New Roman"/>
                <w:sz w:val="22"/>
              </w:rPr>
              <w:t>tovani pausalu) added</w:t>
            </w:r>
          </w:p>
          <w:p w:rsidR="000F5CC4" w:rsidRDefault="000F5CC4">
            <w:pPr>
              <w:pStyle w:val="Zkladntextodsazen"/>
              <w:numPr>
                <w:ilvl w:val="0"/>
                <w:numId w:val="27"/>
              </w:numPr>
              <w:spacing w:before="60" w:after="60"/>
              <w:jc w:val="both"/>
              <w:rPr>
                <w:rFonts w:ascii="Times New Roman" w:hAnsi="Times New Roman"/>
                <w:sz w:val="22"/>
              </w:rPr>
            </w:pPr>
            <w:r>
              <w:rPr>
                <w:rFonts w:ascii="Times New Roman" w:hAnsi="Times New Roman"/>
                <w:sz w:val="22"/>
              </w:rPr>
              <w:t>CPS PROVIDE ORDER shall include a new param</w:t>
            </w:r>
            <w:r>
              <w:rPr>
                <w:rFonts w:ascii="Times New Roman" w:hAnsi="Times New Roman"/>
                <w:sz w:val="22"/>
              </w:rPr>
              <w:t>e</w:t>
            </w:r>
            <w:r>
              <w:rPr>
                <w:rFonts w:ascii="Times New Roman" w:hAnsi="Times New Roman"/>
                <w:sz w:val="22"/>
              </w:rPr>
              <w:t>ter – (pre= true, false)</w:t>
            </w:r>
          </w:p>
          <w:p w:rsidR="000F5CC4" w:rsidRDefault="000F5CC4">
            <w:pPr>
              <w:pStyle w:val="Zkladntextodsazen"/>
              <w:numPr>
                <w:ilvl w:val="0"/>
                <w:numId w:val="27"/>
              </w:numPr>
              <w:spacing w:before="60" w:after="60"/>
              <w:jc w:val="both"/>
              <w:rPr>
                <w:rFonts w:ascii="Times New Roman" w:hAnsi="Times New Roman"/>
                <w:sz w:val="22"/>
              </w:rPr>
            </w:pPr>
            <w:r>
              <w:rPr>
                <w:rFonts w:ascii="Times New Roman" w:hAnsi="Times New Roman"/>
                <w:sz w:val="22"/>
              </w:rPr>
              <w:t>NEW ORDER SPECIFICATION for PRE orders added – preProvide message ( PRE service further ORDER for already processed CPS)</w:t>
            </w:r>
          </w:p>
          <w:p w:rsidR="000F5CC4" w:rsidRDefault="000F5CC4">
            <w:pPr>
              <w:pStyle w:val="Zkladntextodsazen"/>
              <w:numPr>
                <w:ilvl w:val="0"/>
                <w:numId w:val="27"/>
              </w:numPr>
              <w:spacing w:before="60" w:after="60"/>
              <w:jc w:val="both"/>
              <w:rPr>
                <w:rFonts w:ascii="Times New Roman" w:hAnsi="Times New Roman"/>
                <w:sz w:val="22"/>
              </w:rPr>
            </w:pPr>
            <w:r>
              <w:rPr>
                <w:rFonts w:ascii="Times New Roman" w:hAnsi="Times New Roman"/>
                <w:sz w:val="22"/>
              </w:rPr>
              <w:t>NEW RESPONSE SPECIFIACTION for PRE se</w:t>
            </w:r>
            <w:r>
              <w:rPr>
                <w:rFonts w:ascii="Times New Roman" w:hAnsi="Times New Roman"/>
                <w:sz w:val="22"/>
              </w:rPr>
              <w:t>r</w:t>
            </w:r>
            <w:r>
              <w:rPr>
                <w:rFonts w:ascii="Times New Roman" w:hAnsi="Times New Roman"/>
                <w:sz w:val="22"/>
              </w:rPr>
              <w:t>vice added – preActivated, preRejected</w:t>
            </w:r>
          </w:p>
          <w:p w:rsidR="000F5CC4" w:rsidRDefault="000F5CC4">
            <w:pPr>
              <w:pStyle w:val="Zkladntextodsazen"/>
              <w:numPr>
                <w:ilvl w:val="0"/>
                <w:numId w:val="27"/>
              </w:numPr>
              <w:spacing w:before="60" w:after="60"/>
              <w:rPr>
                <w:rFonts w:ascii="Times New Roman" w:hAnsi="Times New Roman"/>
                <w:sz w:val="22"/>
              </w:rPr>
            </w:pPr>
            <w:r>
              <w:rPr>
                <w:rFonts w:ascii="Times New Roman" w:hAnsi="Times New Roman"/>
                <w:sz w:val="22"/>
              </w:rPr>
              <w:t>New PRE service XML  message structure added into DTD</w:t>
            </w:r>
          </w:p>
        </w:tc>
      </w:tr>
      <w:tr w:rsidR="00471963">
        <w:tblPrEx>
          <w:tblCellMar>
            <w:top w:w="0" w:type="dxa"/>
            <w:bottom w:w="0" w:type="dxa"/>
          </w:tblCellMar>
        </w:tblPrEx>
        <w:trPr>
          <w:trHeight w:val="576"/>
        </w:trPr>
        <w:tc>
          <w:tcPr>
            <w:tcW w:w="1205" w:type="dxa"/>
          </w:tcPr>
          <w:p w:rsidR="00471963" w:rsidRDefault="00471963">
            <w:pPr>
              <w:pStyle w:val="Zkladntextodsazen"/>
              <w:spacing w:before="60" w:after="60"/>
              <w:ind w:left="0"/>
              <w:jc w:val="center"/>
              <w:rPr>
                <w:rFonts w:ascii="Times New Roman" w:hAnsi="Times New Roman"/>
                <w:sz w:val="22"/>
              </w:rPr>
            </w:pPr>
          </w:p>
        </w:tc>
        <w:tc>
          <w:tcPr>
            <w:tcW w:w="1134" w:type="dxa"/>
          </w:tcPr>
          <w:p w:rsidR="00471963" w:rsidRDefault="00471963">
            <w:pPr>
              <w:pStyle w:val="Zkladntextodsazen"/>
              <w:spacing w:before="60" w:after="60"/>
              <w:ind w:left="0"/>
              <w:jc w:val="center"/>
              <w:rPr>
                <w:rFonts w:ascii="Times New Roman" w:hAnsi="Times New Roman"/>
                <w:sz w:val="22"/>
              </w:rPr>
            </w:pPr>
          </w:p>
        </w:tc>
        <w:tc>
          <w:tcPr>
            <w:tcW w:w="5599" w:type="dxa"/>
          </w:tcPr>
          <w:p w:rsidR="00471963" w:rsidRDefault="00471963">
            <w:pPr>
              <w:pStyle w:val="Zkladntextodsazen"/>
              <w:numPr>
                <w:ilvl w:val="0"/>
                <w:numId w:val="27"/>
              </w:numPr>
              <w:spacing w:before="60" w:after="60"/>
              <w:rPr>
                <w:rFonts w:ascii="Times New Roman" w:hAnsi="Times New Roman"/>
                <w:sz w:val="22"/>
              </w:rPr>
            </w:pPr>
          </w:p>
        </w:tc>
      </w:tr>
    </w:tbl>
    <w:p w:rsidR="000F5CC4" w:rsidRDefault="000F5CC4"/>
    <w:p w:rsidR="000F5CC4" w:rsidRDefault="000F5CC4"/>
    <w:p w:rsidR="000F5CC4" w:rsidRDefault="000F5CC4"/>
    <w:p w:rsidR="000F5CC4" w:rsidRDefault="000F5CC4"/>
    <w:p w:rsidR="000F5CC4" w:rsidRDefault="000F5CC4">
      <w:pPr>
        <w:pStyle w:val="Nadpis2"/>
      </w:pPr>
      <w:bookmarkStart w:id="6" w:name="_Toc350956888"/>
      <w:r>
        <w:t>References</w:t>
      </w:r>
      <w:bookmarkEnd w:id="6"/>
    </w:p>
    <w:p w:rsidR="000F5CC4" w:rsidRDefault="000F5CC4"/>
    <w:tbl>
      <w:tblPr>
        <w:tblW w:w="0" w:type="auto"/>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05"/>
        <w:gridCol w:w="6733"/>
      </w:tblGrid>
      <w:tr w:rsidR="000F5CC4">
        <w:tblPrEx>
          <w:tblCellMar>
            <w:top w:w="0" w:type="dxa"/>
            <w:bottom w:w="0" w:type="dxa"/>
          </w:tblCellMar>
        </w:tblPrEx>
        <w:tc>
          <w:tcPr>
            <w:tcW w:w="1205" w:type="dxa"/>
          </w:tcPr>
          <w:p w:rsidR="000F5CC4" w:rsidRDefault="000F5CC4">
            <w:pPr>
              <w:pStyle w:val="Zkladntextodsazen"/>
              <w:spacing w:before="60" w:after="60"/>
              <w:ind w:left="0"/>
              <w:jc w:val="center"/>
              <w:rPr>
                <w:rFonts w:ascii="Times New Roman" w:hAnsi="Times New Roman"/>
                <w:b/>
                <w:sz w:val="22"/>
              </w:rPr>
            </w:pPr>
            <w:r>
              <w:rPr>
                <w:rFonts w:ascii="Times New Roman" w:hAnsi="Times New Roman"/>
                <w:b/>
                <w:sz w:val="22"/>
              </w:rPr>
              <w:t>Ref</w:t>
            </w:r>
          </w:p>
        </w:tc>
        <w:tc>
          <w:tcPr>
            <w:tcW w:w="6733" w:type="dxa"/>
          </w:tcPr>
          <w:p w:rsidR="000F5CC4" w:rsidRDefault="000F5CC4">
            <w:pPr>
              <w:pStyle w:val="Zkladntextodsazen"/>
              <w:spacing w:before="60" w:after="60"/>
              <w:ind w:left="0"/>
              <w:rPr>
                <w:rFonts w:ascii="Times New Roman" w:hAnsi="Times New Roman"/>
                <w:b/>
                <w:sz w:val="22"/>
              </w:rPr>
            </w:pPr>
            <w:r>
              <w:rPr>
                <w:rFonts w:ascii="Times New Roman" w:hAnsi="Times New Roman"/>
                <w:b/>
                <w:sz w:val="22"/>
              </w:rPr>
              <w:t>Title</w:t>
            </w:r>
          </w:p>
        </w:tc>
      </w:tr>
      <w:tr w:rsidR="000F5CC4">
        <w:tblPrEx>
          <w:tblCellMar>
            <w:top w:w="0" w:type="dxa"/>
            <w:bottom w:w="0" w:type="dxa"/>
          </w:tblCellMar>
        </w:tblPrEx>
        <w:tc>
          <w:tcPr>
            <w:tcW w:w="1205"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[VPNPC]</w:t>
            </w:r>
          </w:p>
        </w:tc>
        <w:tc>
          <w:tcPr>
            <w:tcW w:w="6733" w:type="dxa"/>
          </w:tcPr>
          <w:p w:rsidR="00226F6E" w:rsidRDefault="000F5CC4" w:rsidP="00226F6E">
            <w:pPr>
              <w:pStyle w:val="Zkladntextodsazen"/>
              <w:numPr>
                <w:ilvl w:val="0"/>
                <w:numId w:val="4"/>
              </w:numPr>
              <w:spacing w:before="60" w:after="60"/>
              <w:rPr>
                <w:rFonts w:ascii="Times New Roman" w:hAnsi="Times New Roman"/>
                <w:sz w:val="22"/>
              </w:rPr>
            </w:pPr>
            <w:r>
              <w:rPr>
                <w:rFonts w:ascii="Times New Roman" w:hAnsi="Times New Roman"/>
                <w:sz w:val="22"/>
              </w:rPr>
              <w:t>Výběr provozovatele nastavením předvolby čísel (APVTS a ČTÜ – listopad 2002). The Acronym VPNPC is used only in the scope of this doc</w:t>
            </w:r>
            <w:r>
              <w:rPr>
                <w:rFonts w:ascii="Times New Roman" w:hAnsi="Times New Roman"/>
                <w:sz w:val="22"/>
              </w:rPr>
              <w:t>u</w:t>
            </w:r>
            <w:r>
              <w:rPr>
                <w:rFonts w:ascii="Times New Roman" w:hAnsi="Times New Roman"/>
                <w:sz w:val="22"/>
              </w:rPr>
              <w:t>ment</w:t>
            </w:r>
            <w:r w:rsidR="00226F6E">
              <w:rPr>
                <w:rFonts w:ascii="Times New Roman" w:hAnsi="Times New Roman"/>
                <w:sz w:val="22"/>
              </w:rPr>
              <w:t>.</w:t>
            </w:r>
          </w:p>
          <w:p w:rsidR="00226F6E" w:rsidRPr="00226F6E" w:rsidRDefault="00226F6E" w:rsidP="00CE4F99">
            <w:pPr>
              <w:pStyle w:val="Zkladntextodsazen"/>
              <w:numPr>
                <w:ilvl w:val="0"/>
                <w:numId w:val="4"/>
              </w:numPr>
              <w:spacing w:before="60" w:after="60"/>
              <w:rPr>
                <w:rFonts w:ascii="Times New Roman" w:hAnsi="Times New Roman"/>
                <w:sz w:val="22"/>
              </w:rPr>
            </w:pPr>
            <w:r w:rsidRPr="00226F6E">
              <w:rPr>
                <w:rFonts w:ascii="Times New Roman" w:hAnsi="Times New Roman"/>
                <w:sz w:val="22"/>
              </w:rPr>
              <w:t xml:space="preserve">Referenční nabídka propojení společnosti </w:t>
            </w:r>
            <w:r w:rsidR="00992D67">
              <w:rPr>
                <w:rFonts w:ascii="Times New Roman" w:hAnsi="Times New Roman"/>
                <w:sz w:val="22"/>
              </w:rPr>
              <w:t>CETIN</w:t>
            </w:r>
          </w:p>
        </w:tc>
      </w:tr>
      <w:tr w:rsidR="000F5CC4">
        <w:tblPrEx>
          <w:tblCellMar>
            <w:top w:w="0" w:type="dxa"/>
            <w:bottom w:w="0" w:type="dxa"/>
          </w:tblCellMar>
        </w:tblPrEx>
        <w:tc>
          <w:tcPr>
            <w:tcW w:w="1205"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[PC]</w:t>
            </w:r>
          </w:p>
        </w:tc>
        <w:tc>
          <w:tcPr>
            <w:tcW w:w="6733" w:type="dxa"/>
          </w:tcPr>
          <w:p w:rsidR="00226F6E" w:rsidRDefault="000F5CC4" w:rsidP="00226F6E">
            <w:pPr>
              <w:pStyle w:val="Zkladntextodsazen"/>
              <w:numPr>
                <w:ilvl w:val="0"/>
                <w:numId w:val="4"/>
              </w:numPr>
              <w:spacing w:before="60" w:after="60"/>
              <w:rPr>
                <w:rFonts w:ascii="Times New Roman" w:hAnsi="Times New Roman"/>
                <w:sz w:val="22"/>
              </w:rPr>
            </w:pPr>
            <w:r>
              <w:rPr>
                <w:rFonts w:ascii="Times New Roman" w:hAnsi="Times New Roman"/>
                <w:sz w:val="22"/>
              </w:rPr>
              <w:t>Přenositelnost čísla (APVTS a ČTÜ – prosinec 2002)</w:t>
            </w:r>
          </w:p>
          <w:p w:rsidR="00226F6E" w:rsidRPr="00226F6E" w:rsidRDefault="00226F6E" w:rsidP="00226F6E">
            <w:pPr>
              <w:pStyle w:val="Zkladntextodsazen"/>
              <w:numPr>
                <w:ilvl w:val="0"/>
                <w:numId w:val="4"/>
              </w:numPr>
              <w:spacing w:before="60" w:after="60"/>
              <w:rPr>
                <w:rFonts w:ascii="Times New Roman" w:hAnsi="Times New Roman"/>
                <w:sz w:val="22"/>
              </w:rPr>
            </w:pPr>
            <w:r w:rsidRPr="00226F6E">
              <w:rPr>
                <w:rFonts w:ascii="Times New Roman" w:hAnsi="Times New Roman"/>
                <w:sz w:val="22"/>
              </w:rPr>
              <w:t>OOP10- opatření opecné povahy popisující process přenesení čísla v platném znění</w:t>
            </w:r>
          </w:p>
          <w:p w:rsidR="00226F6E" w:rsidRPr="00226F6E" w:rsidRDefault="00226F6E" w:rsidP="00CE4F99">
            <w:pPr>
              <w:pStyle w:val="Zkladntextodsazen"/>
              <w:numPr>
                <w:ilvl w:val="0"/>
                <w:numId w:val="4"/>
              </w:numPr>
              <w:spacing w:before="60" w:after="60"/>
              <w:rPr>
                <w:rFonts w:ascii="Times New Roman" w:hAnsi="Times New Roman"/>
                <w:sz w:val="22"/>
              </w:rPr>
            </w:pPr>
            <w:r w:rsidRPr="00226F6E">
              <w:rPr>
                <w:rFonts w:ascii="Times New Roman" w:hAnsi="Times New Roman"/>
                <w:sz w:val="22"/>
              </w:rPr>
              <w:t xml:space="preserve">Referenční nabídka propojení společnosti </w:t>
            </w:r>
            <w:r w:rsidR="00992D67">
              <w:rPr>
                <w:rFonts w:ascii="Times New Roman" w:hAnsi="Times New Roman"/>
                <w:sz w:val="22"/>
              </w:rPr>
              <w:t>CETIN</w:t>
            </w:r>
          </w:p>
        </w:tc>
      </w:tr>
      <w:tr w:rsidR="000F5CC4">
        <w:tblPrEx>
          <w:tblCellMar>
            <w:top w:w="0" w:type="dxa"/>
            <w:bottom w:w="0" w:type="dxa"/>
          </w:tblCellMar>
        </w:tblPrEx>
        <w:tc>
          <w:tcPr>
            <w:tcW w:w="1205"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[XML]</w:t>
            </w:r>
          </w:p>
        </w:tc>
        <w:tc>
          <w:tcPr>
            <w:tcW w:w="6733" w:type="dxa"/>
          </w:tcPr>
          <w:p w:rsidR="000F5CC4" w:rsidRDefault="000F5CC4">
            <w:pPr>
              <w:pStyle w:val="Zkladntextodsazen"/>
              <w:spacing w:before="60" w:after="60"/>
              <w:ind w:left="0"/>
              <w:rPr>
                <w:rFonts w:ascii="Times New Roman" w:hAnsi="Times New Roman"/>
                <w:sz w:val="22"/>
              </w:rPr>
            </w:pPr>
            <w:r>
              <w:rPr>
                <w:rFonts w:ascii="Times New Roman" w:hAnsi="Times New Roman"/>
                <w:sz w:val="22"/>
              </w:rPr>
              <w:t xml:space="preserve">XML Specificatoin </w:t>
            </w:r>
            <w:hyperlink r:id="rId8" w:history="1">
              <w:r>
                <w:rPr>
                  <w:rStyle w:val="Hypertextovodkaz"/>
                </w:rPr>
                <w:t>http://www.w3c.org/xml</w:t>
              </w:r>
            </w:hyperlink>
          </w:p>
        </w:tc>
      </w:tr>
      <w:tr w:rsidR="000F5CC4">
        <w:tblPrEx>
          <w:tblCellMar>
            <w:top w:w="0" w:type="dxa"/>
            <w:bottom w:w="0" w:type="dxa"/>
          </w:tblCellMar>
        </w:tblPrEx>
        <w:tc>
          <w:tcPr>
            <w:tcW w:w="1205"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[SOAP]</w:t>
            </w:r>
          </w:p>
        </w:tc>
        <w:tc>
          <w:tcPr>
            <w:tcW w:w="6733" w:type="dxa"/>
          </w:tcPr>
          <w:p w:rsidR="000F5CC4" w:rsidRDefault="000F5CC4">
            <w:pPr>
              <w:pStyle w:val="Zkladntextodsazen"/>
              <w:spacing w:before="60" w:after="60"/>
              <w:ind w:left="0"/>
              <w:rPr>
                <w:rFonts w:ascii="Times New Roman" w:hAnsi="Times New Roman"/>
                <w:sz w:val="22"/>
              </w:rPr>
            </w:pPr>
            <w:r>
              <w:rPr>
                <w:rFonts w:ascii="Times New Roman" w:hAnsi="Times New Roman"/>
                <w:sz w:val="22"/>
              </w:rPr>
              <w:t xml:space="preserve">SOAP 1.1 Specification </w:t>
            </w:r>
            <w:hyperlink r:id="rId9" w:history="1">
              <w:r>
                <w:rPr>
                  <w:rStyle w:val="Hypertextovodkaz"/>
                  <w:lang w:val="en-US"/>
                </w:rPr>
                <w:t>http://www.w3.org/TR/SOAP</w:t>
              </w:r>
            </w:hyperlink>
          </w:p>
        </w:tc>
      </w:tr>
      <w:tr w:rsidR="000F5CC4">
        <w:tblPrEx>
          <w:tblCellMar>
            <w:top w:w="0" w:type="dxa"/>
            <w:bottom w:w="0" w:type="dxa"/>
          </w:tblCellMar>
        </w:tblPrEx>
        <w:tc>
          <w:tcPr>
            <w:tcW w:w="1205"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[HTTP]</w:t>
            </w:r>
          </w:p>
        </w:tc>
        <w:tc>
          <w:tcPr>
            <w:tcW w:w="6733" w:type="dxa"/>
          </w:tcPr>
          <w:p w:rsidR="000F5CC4" w:rsidRDefault="000F5CC4">
            <w:pPr>
              <w:pStyle w:val="Zkladntextodsazen"/>
              <w:spacing w:before="60" w:after="60"/>
              <w:ind w:left="0"/>
              <w:rPr>
                <w:rFonts w:ascii="Times New Roman" w:hAnsi="Times New Roman"/>
                <w:sz w:val="22"/>
              </w:rPr>
            </w:pPr>
            <w:r>
              <w:rPr>
                <w:rFonts w:ascii="Times New Roman" w:hAnsi="Times New Roman"/>
                <w:sz w:val="22"/>
              </w:rPr>
              <w:t xml:space="preserve">HTTP 1.1 Specification </w:t>
            </w:r>
            <w:hyperlink r:id="rId10" w:history="1">
              <w:r>
                <w:rPr>
                  <w:rStyle w:val="Hypertextovodkaz"/>
                </w:rPr>
                <w:t>ftp://ftp.isi.edu/in-notes/rfc2616.txt</w:t>
              </w:r>
            </w:hyperlink>
            <w:r>
              <w:t xml:space="preserve"> </w:t>
            </w:r>
            <w:r>
              <w:rPr>
                <w:rFonts w:ascii="Times New Roman" w:hAnsi="Times New Roman"/>
                <w:sz w:val="22"/>
              </w:rPr>
              <w:t xml:space="preserve"> </w:t>
            </w:r>
          </w:p>
        </w:tc>
      </w:tr>
      <w:tr w:rsidR="000F5CC4">
        <w:tblPrEx>
          <w:tblCellMar>
            <w:top w:w="0" w:type="dxa"/>
            <w:bottom w:w="0" w:type="dxa"/>
          </w:tblCellMar>
        </w:tblPrEx>
        <w:tc>
          <w:tcPr>
            <w:tcW w:w="1205" w:type="dxa"/>
          </w:tcPr>
          <w:p w:rsidR="000F5CC4" w:rsidRDefault="000F5CC4">
            <w:pPr>
              <w:pStyle w:val="Zkladntextodsazen"/>
              <w:spacing w:before="60" w:after="60"/>
              <w:ind w:left="0"/>
              <w:jc w:val="center"/>
              <w:rPr>
                <w:rFonts w:ascii="Times New Roman" w:hAnsi="Times New Roman"/>
                <w:sz w:val="22"/>
              </w:rPr>
            </w:pPr>
            <w:r>
              <w:rPr>
                <w:rFonts w:ascii="Times New Roman" w:hAnsi="Times New Roman"/>
                <w:sz w:val="22"/>
              </w:rPr>
              <w:t>[SSL]</w:t>
            </w:r>
          </w:p>
        </w:tc>
        <w:tc>
          <w:tcPr>
            <w:tcW w:w="6733" w:type="dxa"/>
          </w:tcPr>
          <w:p w:rsidR="000F5CC4" w:rsidRDefault="000F5CC4">
            <w:pPr>
              <w:pStyle w:val="Zkladntextodsazen"/>
              <w:spacing w:before="60" w:after="60"/>
              <w:ind w:left="0"/>
              <w:rPr>
                <w:rFonts w:ascii="Times New Roman" w:hAnsi="Times New Roman"/>
                <w:sz w:val="22"/>
              </w:rPr>
            </w:pPr>
            <w:r>
              <w:rPr>
                <w:rFonts w:ascii="Times New Roman" w:hAnsi="Times New Roman"/>
                <w:sz w:val="22"/>
              </w:rPr>
              <w:t xml:space="preserve">SSL Specification  </w:t>
            </w:r>
            <w:hyperlink r:id="rId11" w:history="1">
              <w:r>
                <w:rPr>
                  <w:rStyle w:val="Hypertextovodkaz"/>
                </w:rPr>
                <w:t>http://wp.netscape.com/security/techbriefs/ssl.html</w:t>
              </w:r>
            </w:hyperlink>
          </w:p>
        </w:tc>
      </w:tr>
    </w:tbl>
    <w:p w:rsidR="000F5CC4" w:rsidRDefault="000F5CC4"/>
    <w:p w:rsidR="000F5CC4" w:rsidRDefault="000F5CC4">
      <w:pPr>
        <w:pStyle w:val="Nadpis2"/>
        <w:rPr>
          <w:lang w:val="en-US"/>
        </w:rPr>
      </w:pPr>
      <w:bookmarkStart w:id="7" w:name="_Toc350956889"/>
      <w:r>
        <w:rPr>
          <w:lang w:val="en-US"/>
        </w:rPr>
        <w:t>Definitions</w:t>
      </w:r>
      <w:bookmarkEnd w:id="7"/>
    </w:p>
    <w:p w:rsidR="000F5CC4" w:rsidRDefault="000F5CC4">
      <w:pPr>
        <w:pStyle w:val="Textpoznpodarou"/>
        <w:rPr>
          <w:rFonts w:ascii="Times New Roman" w:hAnsi="Times New Roman"/>
          <w:lang w:val="en-US"/>
        </w:rPr>
      </w:pPr>
    </w:p>
    <w:p w:rsidR="000F5CC4" w:rsidRDefault="000F5CC4">
      <w:r>
        <w:t>The term “order” and “service order” are used interchangeably throughout this document.</w:t>
      </w:r>
    </w:p>
    <w:p w:rsidR="000F5CC4" w:rsidRDefault="000F5CC4"/>
    <w:p w:rsidR="000F5CC4" w:rsidRDefault="000F5CC4">
      <w:r>
        <w:t>The following definitions will be used for CS and CPS:</w:t>
      </w:r>
    </w:p>
    <w:p w:rsidR="000F5CC4" w:rsidRDefault="000F5CC4">
      <w:pPr>
        <w:pStyle w:val="Seznamsodrkami"/>
        <w:tabs>
          <w:tab w:val="clear" w:pos="360"/>
        </w:tabs>
        <w:ind w:left="0" w:firstLine="0"/>
      </w:pPr>
    </w:p>
    <w:p w:rsidR="000F5CC4" w:rsidRDefault="000F5CC4">
      <w:pPr>
        <w:pStyle w:val="Seznamsodrkami3"/>
      </w:pPr>
      <w:r>
        <w:t>CPS operator - The operator to which calls are routed per CPS subscription</w:t>
      </w:r>
    </w:p>
    <w:p w:rsidR="000F5CC4" w:rsidRDefault="000F5CC4">
      <w:pPr>
        <w:pStyle w:val="Seznamsodrkami3"/>
      </w:pPr>
      <w:r>
        <w:t>CS operator - The operator to which calls are routed when a customer dials a CS a</w:t>
      </w:r>
      <w:r>
        <w:t>c</w:t>
      </w:r>
      <w:r>
        <w:t>cess code</w:t>
      </w:r>
    </w:p>
    <w:p w:rsidR="000F5CC4" w:rsidRDefault="000F5CC4">
      <w:pPr>
        <w:pStyle w:val="Seznamsodrkami3"/>
      </w:pPr>
      <w:r>
        <w:t>Access Provider -  the operator providing access capabilities to the CPS/CS operator</w:t>
      </w:r>
    </w:p>
    <w:p w:rsidR="000F5CC4" w:rsidRDefault="000F5CC4">
      <w:pPr>
        <w:pStyle w:val="Seznamsodrkami3"/>
      </w:pPr>
      <w:r>
        <w:t xml:space="preserve">Start of Business (SOB) – </w:t>
      </w:r>
      <w:smartTag w:uri="urn:schemas-microsoft-com:office:smarttags" w:element="metricconverter">
        <w:smartTagPr>
          <w:attr w:name="ProductID" w:val="9 a"/>
        </w:smartTagPr>
        <w:r>
          <w:t>9 a</w:t>
        </w:r>
      </w:smartTag>
      <w:r>
        <w:t>.m. on business days</w:t>
      </w:r>
    </w:p>
    <w:p w:rsidR="000F5CC4" w:rsidRDefault="000F5CC4">
      <w:pPr>
        <w:pStyle w:val="Seznamsodrkami3"/>
      </w:pPr>
      <w:r>
        <w:t>Close of Business (COB) – 5 p.m. on business days</w:t>
      </w:r>
    </w:p>
    <w:p w:rsidR="000F5CC4" w:rsidRDefault="000F5CC4"/>
    <w:p w:rsidR="000F5CC4" w:rsidRDefault="000F5CC4">
      <w:r>
        <w:t>The following definitions will be used in regards to NP:</w:t>
      </w:r>
    </w:p>
    <w:p w:rsidR="000F5CC4" w:rsidRDefault="000F5CC4"/>
    <w:p w:rsidR="000F5CC4" w:rsidRDefault="000F5CC4">
      <w:pPr>
        <w:pStyle w:val="Seznamsodrkami3"/>
      </w:pPr>
      <w:r>
        <w:t>losing operator/network: the operator from which the number is being ported</w:t>
      </w:r>
    </w:p>
    <w:p w:rsidR="000F5CC4" w:rsidRDefault="000F5CC4">
      <w:pPr>
        <w:pStyle w:val="Seznamsodrkami3"/>
      </w:pPr>
      <w:r>
        <w:t>recipient operator/network: the operator to whom the number is being or has been ported</w:t>
      </w:r>
    </w:p>
    <w:p w:rsidR="000F5CC4" w:rsidRDefault="000F5CC4">
      <w:pPr>
        <w:pStyle w:val="Seznamsodrkami3"/>
      </w:pPr>
      <w:r>
        <w:t>donor operator/network: the operator originally assigned the ported number (i.e., the number range holder from which the number originally came).</w:t>
      </w:r>
    </w:p>
    <w:p w:rsidR="000F5CC4" w:rsidRDefault="000F5CC4">
      <w:pPr>
        <w:pStyle w:val="Seznamsodrkami3"/>
        <w:tabs>
          <w:tab w:val="clear" w:pos="792"/>
        </w:tabs>
        <w:ind w:left="432" w:firstLine="0"/>
      </w:pPr>
    </w:p>
    <w:p w:rsidR="000F5CC4" w:rsidRDefault="000F5CC4">
      <w:pPr>
        <w:pStyle w:val="Seznamsodrkami3"/>
        <w:tabs>
          <w:tab w:val="clear" w:pos="792"/>
        </w:tabs>
      </w:pPr>
    </w:p>
    <w:p w:rsidR="000F5CC4" w:rsidRDefault="000F5CC4">
      <w:pPr>
        <w:pStyle w:val="Textpoznpodarou"/>
        <w:rPr>
          <w:rFonts w:ascii="Times New Roman" w:hAnsi="Times New Roman"/>
          <w:lang w:val="en-US"/>
        </w:rPr>
      </w:pPr>
    </w:p>
    <w:p w:rsidR="000F5CC4" w:rsidRDefault="000F5CC4">
      <w:pPr>
        <w:pStyle w:val="Textpoznpodarou"/>
        <w:rPr>
          <w:rFonts w:ascii="Times New Roman" w:hAnsi="Times New Roman"/>
          <w:lang w:val="en-US"/>
        </w:rPr>
      </w:pPr>
    </w:p>
    <w:p w:rsidR="000F5CC4" w:rsidRDefault="000F5CC4">
      <w:pPr>
        <w:pStyle w:val="Textpoznpodarou"/>
        <w:rPr>
          <w:rFonts w:ascii="Times New Roman" w:hAnsi="Times New Roman"/>
          <w:lang w:val="en-US"/>
        </w:rPr>
        <w:sectPr w:rsidR="000F5CC4">
          <w:headerReference w:type="even" r:id="rId12"/>
          <w:headerReference w:type="default" r:id="rId13"/>
          <w:footerReference w:type="even" r:id="rId14"/>
          <w:footerReference w:type="default" r:id="rId15"/>
          <w:footerReference w:type="first" r:id="rId16"/>
          <w:pgSz w:w="11907" w:h="16840" w:code="9"/>
          <w:pgMar w:top="720" w:right="1440" w:bottom="851" w:left="1440" w:header="992" w:footer="431" w:gutter="0"/>
          <w:pgNumType w:start="1" w:chapStyle="1"/>
          <w:cols w:space="708"/>
        </w:sectPr>
      </w:pPr>
    </w:p>
    <w:p w:rsidR="000F5CC4" w:rsidRDefault="000F5CC4">
      <w:pPr>
        <w:rPr>
          <w:lang w:val="en-US"/>
        </w:rPr>
      </w:pPr>
    </w:p>
    <w:p w:rsidR="000F5CC4" w:rsidRDefault="000F5CC4">
      <w:pPr>
        <w:pStyle w:val="Nadpis1"/>
      </w:pPr>
      <w:bookmarkStart w:id="8" w:name="_Toc350956890"/>
      <w:r>
        <w:t>INTERFACE ARCHITECTURE</w:t>
      </w:r>
      <w:bookmarkEnd w:id="8"/>
    </w:p>
    <w:p w:rsidR="000F5CC4" w:rsidRDefault="000F5CC4">
      <w:pPr>
        <w:pStyle w:val="Nadpis2"/>
      </w:pPr>
      <w:bookmarkStart w:id="9" w:name="_Toc350956891"/>
      <w:r>
        <w:t>General requirements on the interface</w:t>
      </w:r>
      <w:bookmarkEnd w:id="9"/>
    </w:p>
    <w:p w:rsidR="000F5CC4" w:rsidRDefault="000F5CC4">
      <w:pPr>
        <w:rPr>
          <w:lang w:val="en-US"/>
        </w:rPr>
      </w:pPr>
    </w:p>
    <w:p w:rsidR="000F5CC4" w:rsidRPr="00226F6E" w:rsidRDefault="000F5CC4">
      <w:pPr>
        <w:ind w:left="720"/>
        <w:rPr>
          <w:b/>
        </w:rPr>
      </w:pPr>
      <w:r w:rsidRPr="00226F6E">
        <w:rPr>
          <w:b/>
          <w:highlight w:val="yellow"/>
        </w:rPr>
        <w:t>The interface of each individual operator shall be 95% available and reliable 24 hours / day</w:t>
      </w:r>
      <w:r w:rsidR="00226F6E">
        <w:rPr>
          <w:b/>
        </w:rPr>
        <w:t>!!!</w:t>
      </w:r>
    </w:p>
    <w:p w:rsidR="000F5CC4" w:rsidRDefault="000F5CC4">
      <w:pPr>
        <w:pStyle w:val="Textpoznpodarou"/>
        <w:rPr>
          <w:rFonts w:ascii="Times New Roman" w:hAnsi="Times New Roman"/>
        </w:rPr>
      </w:pPr>
    </w:p>
    <w:p w:rsidR="000F5CC4" w:rsidRDefault="000F5CC4">
      <w:pPr>
        <w:numPr>
          <w:ilvl w:val="0"/>
          <w:numId w:val="5"/>
        </w:numPr>
      </w:pPr>
      <w:r>
        <w:t>All orders shall be processed in the order in which they were received. (e.g., First in first out).</w:t>
      </w:r>
    </w:p>
    <w:p w:rsidR="000F5CC4" w:rsidRDefault="000F5CC4"/>
    <w:p w:rsidR="000F5CC4" w:rsidRDefault="000F5CC4">
      <w:pPr>
        <w:numPr>
          <w:ilvl w:val="0"/>
          <w:numId w:val="5"/>
        </w:numPr>
      </w:pPr>
      <w:r>
        <w:t xml:space="preserve">The data exchanged between two operators will be encrypted </w:t>
      </w:r>
    </w:p>
    <w:p w:rsidR="000F5CC4" w:rsidRDefault="000F5CC4"/>
    <w:p w:rsidR="000F5CC4" w:rsidRDefault="000F5CC4">
      <w:pPr>
        <w:numPr>
          <w:ilvl w:val="0"/>
          <w:numId w:val="5"/>
        </w:numPr>
      </w:pPr>
      <w:r>
        <w:t>Before two operators exchange data they will check authentication (use</w:t>
      </w:r>
      <w:r>
        <w:t>r</w:t>
      </w:r>
      <w:r>
        <w:t>name/password)</w:t>
      </w:r>
    </w:p>
    <w:p w:rsidR="000F5CC4" w:rsidRDefault="000F5CC4"/>
    <w:p w:rsidR="000F5CC4" w:rsidRDefault="000F5CC4">
      <w:pPr>
        <w:numPr>
          <w:ilvl w:val="0"/>
          <w:numId w:val="5"/>
        </w:numPr>
      </w:pPr>
      <w:r>
        <w:t>Each individual operator will take security measures, for example the usage of firewalls.</w:t>
      </w:r>
    </w:p>
    <w:p w:rsidR="000F5CC4" w:rsidRDefault="000F5CC4"/>
    <w:p w:rsidR="000F5CC4" w:rsidRDefault="000F5CC4">
      <w:pPr>
        <w:numPr>
          <w:ilvl w:val="0"/>
          <w:numId w:val="5"/>
        </w:numPr>
      </w:pPr>
      <w:r>
        <w:t>Each individual operator will log the events on the interface</w:t>
      </w:r>
    </w:p>
    <w:p w:rsidR="000F5CC4" w:rsidRDefault="000F5CC4"/>
    <w:p w:rsidR="000F5CC4" w:rsidRDefault="000F5CC4">
      <w:pPr>
        <w:pStyle w:val="Nadpis2"/>
      </w:pPr>
      <w:bookmarkStart w:id="10" w:name="_Toc350956892"/>
      <w:r>
        <w:t>Message structure</w:t>
      </w:r>
      <w:bookmarkEnd w:id="10"/>
    </w:p>
    <w:p w:rsidR="000F5CC4" w:rsidRDefault="000F5CC4">
      <w:r>
        <w:t>The messages exchanged between the operators are in fact flat files containing multiple me</w:t>
      </w:r>
      <w:r>
        <w:t>s</w:t>
      </w:r>
      <w:r>
        <w:t>sages.</w:t>
      </w:r>
    </w:p>
    <w:p w:rsidR="000F5CC4" w:rsidRDefault="000F5CC4">
      <w:r>
        <w:t>A flat file consists of a valid XML document.</w:t>
      </w:r>
    </w:p>
    <w:bookmarkStart w:id="11" w:name="_MON_1064303729"/>
    <w:bookmarkStart w:id="12" w:name="_MON_1064303778"/>
    <w:bookmarkStart w:id="13" w:name="_MON_1064303885"/>
    <w:bookmarkStart w:id="14" w:name="_MON_1064304843"/>
    <w:bookmarkStart w:id="15" w:name="_MON_1075194400"/>
    <w:bookmarkStart w:id="16" w:name="_MON_1075195541"/>
    <w:bookmarkStart w:id="17" w:name="_MON_1084034208"/>
    <w:bookmarkEnd w:id="11"/>
    <w:bookmarkEnd w:id="12"/>
    <w:bookmarkEnd w:id="13"/>
    <w:bookmarkEnd w:id="14"/>
    <w:bookmarkEnd w:id="15"/>
    <w:bookmarkEnd w:id="16"/>
    <w:bookmarkEnd w:id="17"/>
    <w:p w:rsidR="000F5CC4" w:rsidRDefault="000F5CC4">
      <w:r>
        <w:object w:dxaOrig="7185" w:dyaOrig="5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5pt;height:269.5pt" o:ole="" fillcolor="window">
            <v:imagedata r:id="rId17" o:title=""/>
          </v:shape>
          <o:OLEObject Type="Embed" ProgID="PowerPoint.Slide.8" ShapeID="_x0000_i1025" DrawAspect="Content" ObjectID="_1504027685" r:id="rId18"/>
        </w:object>
      </w:r>
    </w:p>
    <w:p w:rsidR="000F5CC4" w:rsidRDefault="000F5CC4">
      <w:r>
        <w:t>The files will be sent on fixed moments during the day. A flat file will contain all the orders related messages of that day.</w:t>
      </w:r>
    </w:p>
    <w:p w:rsidR="000F5CC4" w:rsidRDefault="000F5CC4"/>
    <w:p w:rsidR="000F5CC4" w:rsidRDefault="000F5CC4"/>
    <w:p w:rsidR="000F5CC4" w:rsidRDefault="000F5CC4"/>
    <w:p w:rsidR="000F5CC4" w:rsidRDefault="000F5CC4"/>
    <w:p w:rsidR="000F5CC4" w:rsidRDefault="000F5CC4"/>
    <w:p w:rsidR="000F5CC4" w:rsidRDefault="000F5CC4">
      <w:pPr>
        <w:pStyle w:val="Nadpis2"/>
      </w:pPr>
      <w:bookmarkStart w:id="18" w:name="_Toc350956893"/>
      <w:r>
        <w:t>Meshed architecture (NP) or star architecture (CPS)</w:t>
      </w:r>
      <w:bookmarkEnd w:id="18"/>
    </w:p>
    <w:p w:rsidR="000F5CC4" w:rsidRDefault="000F5CC4">
      <w:r>
        <w:t>The different operators will be connected by a meshed architecture; every operator will have a co</w:t>
      </w:r>
      <w:r>
        <w:t>n</w:t>
      </w:r>
      <w:r>
        <w:t>nection to every other operator:</w:t>
      </w:r>
    </w:p>
    <w:bookmarkStart w:id="19" w:name="_MON_1064305312"/>
    <w:bookmarkStart w:id="20" w:name="_MON_1074349459"/>
    <w:bookmarkStart w:id="21" w:name="_MON_1075191740"/>
    <w:bookmarkStart w:id="22" w:name="_MON_1075194409"/>
    <w:bookmarkEnd w:id="19"/>
    <w:bookmarkEnd w:id="20"/>
    <w:bookmarkEnd w:id="21"/>
    <w:bookmarkEnd w:id="22"/>
    <w:p w:rsidR="000F5CC4" w:rsidRDefault="000F5CC4">
      <w:r>
        <w:object w:dxaOrig="7058" w:dyaOrig="5292">
          <v:shape id="_x0000_i1026" type="#_x0000_t75" style="width:353pt;height:264.5pt" o:ole="" fillcolor="window">
            <v:imagedata r:id="rId19" o:title=""/>
          </v:shape>
          <o:OLEObject Type="Embed" ProgID="PowerPoint.Slide.8" ShapeID="_x0000_i1026" DrawAspect="Content" ObjectID="_1504027686" r:id="rId20"/>
        </w:object>
      </w:r>
    </w:p>
    <w:p w:rsidR="000F5CC4" w:rsidRDefault="000F5CC4"/>
    <w:p w:rsidR="000F5CC4" w:rsidRDefault="000F5CC4">
      <w:r>
        <w:t>In the case of Carrier Preselect only a CPS Access Provider will offer CPS services to their customers: each CPS operator is connected to that Access Provider.</w:t>
      </w:r>
    </w:p>
    <w:p w:rsidR="000F5CC4" w:rsidRDefault="000F5CC4"/>
    <w:p w:rsidR="000F5CC4" w:rsidRDefault="000F5CC4"/>
    <w:bookmarkStart w:id="23" w:name="_MON_1084034228"/>
    <w:bookmarkEnd w:id="23"/>
    <w:p w:rsidR="000F5CC4" w:rsidRDefault="000F5CC4">
      <w:r>
        <w:object w:dxaOrig="7230" w:dyaOrig="5420">
          <v:shape id="_x0000_i1027" type="#_x0000_t75" style="width:361.5pt;height:271pt" o:ole="" fillcolor="window">
            <v:imagedata r:id="rId21" o:title=""/>
          </v:shape>
          <o:OLEObject Type="Embed" ProgID="PowerPoint.Slide.8" ShapeID="_x0000_i1027" DrawAspect="Content" ObjectID="_1504027687" r:id="rId22"/>
        </w:object>
      </w:r>
    </w:p>
    <w:p w:rsidR="000F5CC4" w:rsidRDefault="000F5CC4"/>
    <w:p w:rsidR="000F5CC4" w:rsidRDefault="000F5CC4">
      <w:pPr>
        <w:pStyle w:val="Nadpis2"/>
      </w:pPr>
      <w:bookmarkStart w:id="24" w:name="_Toc350956894"/>
      <w:r>
        <w:t>File e</w:t>
      </w:r>
      <w:r>
        <w:t>x</w:t>
      </w:r>
      <w:r>
        <w:t>change over the Internet</w:t>
      </w:r>
      <w:bookmarkEnd w:id="24"/>
    </w:p>
    <w:p w:rsidR="000F5CC4" w:rsidRDefault="000F5CC4">
      <w:r>
        <w:t>To enable the exchange of the files over the Internet every operator will have a HTTP-s server functionality (supporting SOAP 1.1) avai</w:t>
      </w:r>
      <w:r>
        <w:t>l</w:t>
      </w:r>
      <w:r>
        <w:t xml:space="preserve">able for all other operators. </w:t>
      </w:r>
    </w:p>
    <w:bookmarkStart w:id="25" w:name="_MON_1075193258"/>
    <w:bookmarkStart w:id="26" w:name="_MON_1075193310"/>
    <w:bookmarkStart w:id="27" w:name="_MON_1075193352"/>
    <w:bookmarkEnd w:id="25"/>
    <w:bookmarkEnd w:id="26"/>
    <w:bookmarkEnd w:id="27"/>
    <w:p w:rsidR="000F5CC4" w:rsidRDefault="000F5CC4">
      <w:r>
        <w:object w:dxaOrig="7200" w:dyaOrig="5398">
          <v:shape id="_x0000_i1028" type="#_x0000_t75" style="width:5in;height:270pt" o:ole="" fillcolor="window">
            <v:imagedata r:id="rId23" o:title=""/>
          </v:shape>
          <o:OLEObject Type="Embed" ProgID="PowerPoint.Slide.8" ShapeID="_x0000_i1028" DrawAspect="Content" ObjectID="_1504027688" r:id="rId24"/>
        </w:object>
      </w:r>
    </w:p>
    <w:p w:rsidR="000F5CC4" w:rsidRDefault="000F5CC4">
      <w:r>
        <w:t xml:space="preserve">  </w:t>
      </w:r>
    </w:p>
    <w:p w:rsidR="000F5CC4" w:rsidRDefault="000F5CC4"/>
    <w:p w:rsidR="000F5CC4" w:rsidRDefault="000F5CC4"/>
    <w:p w:rsidR="000F5CC4" w:rsidRDefault="000F5CC4"/>
    <w:p w:rsidR="000F5CC4" w:rsidRDefault="000F5CC4">
      <w:r>
        <w:br w:type="page"/>
      </w:r>
    </w:p>
    <w:p w:rsidR="000F5CC4" w:rsidRDefault="000F5CC4">
      <w:pPr>
        <w:pStyle w:val="Nadpis2"/>
      </w:pPr>
      <w:bookmarkStart w:id="28" w:name="_Toc350956895"/>
      <w:r>
        <w:t>File exchange using HTTP-s</w:t>
      </w:r>
      <w:bookmarkEnd w:id="28"/>
    </w:p>
    <w:p w:rsidR="000F5CC4" w:rsidRDefault="000F5CC4">
      <w:r>
        <w:t>When an operator has a file to send to another operator he uses an HTTP request (POST) to the HTTP-s server of that other operator.</w:t>
      </w:r>
    </w:p>
    <w:p w:rsidR="000F5CC4" w:rsidRDefault="000F5CC4">
      <w:r>
        <w:t>This operator will store the file internally, and acknowledge receiving the request.</w:t>
      </w:r>
    </w:p>
    <w:p w:rsidR="000F5CC4" w:rsidRDefault="000F5CC4"/>
    <w:p w:rsidR="000F5CC4" w:rsidRDefault="000F5CC4"/>
    <w:bookmarkStart w:id="29" w:name="_MON_1064305908"/>
    <w:bookmarkStart w:id="30" w:name="_MON_1064382324"/>
    <w:bookmarkStart w:id="31" w:name="_MON_1064382339"/>
    <w:bookmarkStart w:id="32" w:name="_MON_1067072258"/>
    <w:bookmarkStart w:id="33" w:name="_MON_1067072317"/>
    <w:bookmarkStart w:id="34" w:name="_MON_1067072471"/>
    <w:bookmarkStart w:id="35" w:name="_MON_1067072568"/>
    <w:bookmarkStart w:id="36" w:name="_MON_1073894299"/>
    <w:bookmarkStart w:id="37" w:name="_MON_1074349467"/>
    <w:bookmarkStart w:id="38" w:name="_MON_1075103963"/>
    <w:bookmarkStart w:id="39" w:name="_MON_1075104332"/>
    <w:bookmarkStart w:id="40" w:name="_MON_1075192279"/>
    <w:bookmarkStart w:id="41" w:name="_MON_1075192299"/>
    <w:bookmarkStart w:id="42" w:name="_MON_1075531774"/>
    <w:bookmarkStart w:id="43" w:name="_MON_1081592248"/>
    <w:bookmarkStart w:id="44" w:name="_MON_109454663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rsidR="000F5CC4" w:rsidRDefault="000F5CC4">
      <w:r>
        <w:object w:dxaOrig="7427" w:dyaOrig="5570">
          <v:shape id="_x0000_i1029" type="#_x0000_t75" style="width:371.5pt;height:278.5pt" o:ole="" fillcolor="window">
            <v:imagedata r:id="rId25" o:title=""/>
          </v:shape>
          <o:OLEObject Type="Embed" ProgID="PowerPoint.Slide.8" ShapeID="_x0000_i1029" DrawAspect="Content" ObjectID="_1504027689" r:id="rId26"/>
        </w:object>
      </w:r>
    </w:p>
    <w:p w:rsidR="000F5CC4" w:rsidRDefault="000F5CC4"/>
    <w:p w:rsidR="000F5CC4" w:rsidRDefault="000F5CC4"/>
    <w:p w:rsidR="000F5CC4" w:rsidRDefault="000F5CC4">
      <w:r>
        <w:t>Principles:</w:t>
      </w:r>
    </w:p>
    <w:p w:rsidR="000F5CC4" w:rsidRDefault="000F5CC4">
      <w:pPr>
        <w:numPr>
          <w:ilvl w:val="0"/>
          <w:numId w:val="6"/>
        </w:numPr>
      </w:pPr>
      <w:r>
        <w:t>It is not required to send a file on a given day:</w:t>
      </w:r>
      <w:r>
        <w:br/>
        <w:t xml:space="preserve"> </w:t>
      </w:r>
      <w:r>
        <w:br/>
        <w:t>If an operator 1 does not have any orders on a given day to send to operator 2, he will not send a file.</w:t>
      </w:r>
    </w:p>
    <w:p w:rsidR="000F5CC4" w:rsidRDefault="000F5CC4">
      <w:pPr>
        <w:numPr>
          <w:ilvl w:val="0"/>
          <w:numId w:val="6"/>
        </w:numPr>
      </w:pPr>
      <w:r>
        <w:t xml:space="preserve">Each received file will be acknowledged by a SOAP Response </w:t>
      </w:r>
      <w:r>
        <w:br/>
        <w:t>After an error occurred the initiator can send a new file (but before the deadline for this file type)</w:t>
      </w:r>
    </w:p>
    <w:p w:rsidR="000F5CC4" w:rsidRDefault="000F5CC4"/>
    <w:p w:rsidR="000F5CC4" w:rsidRDefault="000F5CC4">
      <w:pPr>
        <w:numPr>
          <w:ilvl w:val="0"/>
          <w:numId w:val="23"/>
        </w:numPr>
        <w:tabs>
          <w:tab w:val="clear" w:pos="360"/>
          <w:tab w:val="num" w:pos="720"/>
        </w:tabs>
        <w:ind w:left="720"/>
        <w:rPr>
          <w:snapToGrid w:val="0"/>
        </w:rPr>
      </w:pPr>
      <w:r>
        <w:rPr>
          <w:snapToGrid w:val="0"/>
        </w:rPr>
        <w:t>The initiator (operator sending a file) must send a file (if applicable for that day) to the server of the responder (operator receiving a file) before a specified time on bus</w:t>
      </w:r>
      <w:r>
        <w:rPr>
          <w:snapToGrid w:val="0"/>
        </w:rPr>
        <w:t>i</w:t>
      </w:r>
      <w:r>
        <w:rPr>
          <w:snapToGrid w:val="0"/>
        </w:rPr>
        <w:t>ness days:</w:t>
      </w:r>
      <w:r>
        <w:rPr>
          <w:snapToGrid w:val="0"/>
        </w:rPr>
        <w:br/>
        <w:t>- Before COB (= 1</w:t>
      </w:r>
      <w:r w:rsidR="00226F6E">
        <w:rPr>
          <w:snapToGrid w:val="0"/>
        </w:rPr>
        <w:t>8</w:t>
      </w:r>
      <w:r>
        <w:rPr>
          <w:snapToGrid w:val="0"/>
        </w:rPr>
        <w:t>.00) for the file types 'ORDR' and 'RSLT'</w:t>
      </w:r>
      <w:r>
        <w:rPr>
          <w:snapToGrid w:val="0"/>
        </w:rPr>
        <w:br/>
        <w:t xml:space="preserve">- Before SOB (= 9.00) for the file types 'VLDT' and 'FLAC' </w:t>
      </w:r>
    </w:p>
    <w:p w:rsidR="000F5CC4" w:rsidRDefault="000F5CC4">
      <w:pPr>
        <w:ind w:left="720"/>
        <w:rPr>
          <w:snapToGrid w:val="0"/>
        </w:rPr>
      </w:pPr>
      <w:r>
        <w:rPr>
          <w:snapToGrid w:val="0"/>
        </w:rPr>
        <w:t xml:space="preserve">- </w:t>
      </w:r>
      <w:r>
        <w:t xml:space="preserve">In the terms of exceptional situation </w:t>
      </w:r>
      <w:r>
        <w:rPr>
          <w:lang w:val="cs-CZ"/>
        </w:rPr>
        <w:t>(OHS upgrade, OHS drop out</w:t>
      </w:r>
      <w:r>
        <w:t xml:space="preserve"> ) FLAC can be sent </w:t>
      </w:r>
      <w:r>
        <w:br/>
        <w:t xml:space="preserve">   immediately when problem is resolved, ie. FLAC can be sent before COB and SOB ie. 24 </w:t>
      </w:r>
      <w:r>
        <w:br/>
        <w:t xml:space="preserve">   hours a day .</w:t>
      </w:r>
      <w:r>
        <w:rPr>
          <w:snapToGrid w:val="0"/>
        </w:rPr>
        <w:br/>
      </w:r>
      <w:r>
        <w:rPr>
          <w:snapToGrid w:val="0"/>
        </w:rPr>
        <w:br/>
        <w:t>Processing will start after that time. Only one file of each type a day will be processed.</w:t>
      </w:r>
    </w:p>
    <w:p w:rsidR="000F5CC4" w:rsidRDefault="000F5CC4"/>
    <w:p w:rsidR="000F5CC4" w:rsidRDefault="000F5CC4">
      <w:pPr>
        <w:numPr>
          <w:ilvl w:val="0"/>
          <w:numId w:val="24"/>
        </w:numPr>
        <w:tabs>
          <w:tab w:val="clear" w:pos="360"/>
          <w:tab w:val="num" w:pos="720"/>
        </w:tabs>
        <w:ind w:left="720"/>
        <w:rPr>
          <w:snapToGrid w:val="0"/>
        </w:rPr>
      </w:pPr>
      <w:r>
        <w:rPr>
          <w:snapToGrid w:val="0"/>
        </w:rPr>
        <w:t>The responder (operator receiving a file) must have the server for receiving files available on business days:</w:t>
      </w:r>
      <w:r>
        <w:rPr>
          <w:snapToGrid w:val="0"/>
        </w:rPr>
        <w:br/>
        <w:t>- Between SOB (= 9.00) and COB (=1</w:t>
      </w:r>
      <w:r w:rsidR="00226F6E">
        <w:rPr>
          <w:snapToGrid w:val="0"/>
        </w:rPr>
        <w:t>8</w:t>
      </w:r>
      <w:r>
        <w:rPr>
          <w:snapToGrid w:val="0"/>
        </w:rPr>
        <w:t>.00) for the file type 'Orders' and ‘Result’</w:t>
      </w:r>
      <w:r>
        <w:rPr>
          <w:snapToGrid w:val="0"/>
        </w:rPr>
        <w:br/>
        <w:t xml:space="preserve">  After outage, in some cases described in appendix A, it must be possible to extend the COB from 1</w:t>
      </w:r>
      <w:r w:rsidR="00226F6E">
        <w:rPr>
          <w:snapToGrid w:val="0"/>
        </w:rPr>
        <w:t>8</w:t>
      </w:r>
      <w:r>
        <w:rPr>
          <w:snapToGrid w:val="0"/>
        </w:rPr>
        <w:t>.00 to 19.00.</w:t>
      </w:r>
      <w:r>
        <w:rPr>
          <w:snapToGrid w:val="0"/>
        </w:rPr>
        <w:br/>
        <w:t xml:space="preserve">- Between </w:t>
      </w:r>
      <w:r w:rsidR="00226F6E">
        <w:rPr>
          <w:snapToGrid w:val="0"/>
        </w:rPr>
        <w:t>18</w:t>
      </w:r>
      <w:r>
        <w:rPr>
          <w:snapToGrid w:val="0"/>
        </w:rPr>
        <w:t>.00 and 8.59 for the file types 'Validate' and 'File acknowledge'</w:t>
      </w:r>
      <w:r>
        <w:rPr>
          <w:snapToGrid w:val="0"/>
        </w:rPr>
        <w:br/>
      </w:r>
      <w:r w:rsidR="000D36A3">
        <w:rPr>
          <w:snapToGrid w:val="0"/>
        </w:rPr>
        <w:t>CETIN</w:t>
      </w:r>
      <w:r>
        <w:rPr>
          <w:snapToGrid w:val="0"/>
        </w:rPr>
        <w:t xml:space="preserve"> will send VLDT, FLAC between  </w:t>
      </w:r>
      <w:r w:rsidR="00226F6E">
        <w:rPr>
          <w:snapToGrid w:val="0"/>
        </w:rPr>
        <w:t>19</w:t>
      </w:r>
      <w:r>
        <w:rPr>
          <w:snapToGrid w:val="0"/>
        </w:rPr>
        <w:t>.00-</w:t>
      </w:r>
      <w:r w:rsidR="00226F6E">
        <w:rPr>
          <w:snapToGrid w:val="0"/>
        </w:rPr>
        <w:t>9</w:t>
      </w:r>
      <w:r>
        <w:rPr>
          <w:snapToGrid w:val="0"/>
        </w:rPr>
        <w:t>.00</w:t>
      </w:r>
    </w:p>
    <w:p w:rsidR="000F5CC4" w:rsidRDefault="000F5CC4"/>
    <w:p w:rsidR="000F5CC4" w:rsidRDefault="000F5CC4">
      <w:pPr>
        <w:numPr>
          <w:ilvl w:val="0"/>
          <w:numId w:val="6"/>
        </w:numPr>
      </w:pPr>
      <w:r>
        <w:t>If a file cannot be delivered, because of outage of the server of the responder, the initiator will make 3 additional attempts to transfer the file. If also this retry fails a manual outage proc</w:t>
      </w:r>
      <w:r>
        <w:t>e</w:t>
      </w:r>
      <w:r>
        <w:t>dure will be used.</w:t>
      </w:r>
      <w:r>
        <w:br/>
        <w:t>The file will be delivered after the deadline (9.00 or 1</w:t>
      </w:r>
      <w:r w:rsidR="00226F6E">
        <w:t>8</w:t>
      </w:r>
      <w:r>
        <w:t>.00).</w:t>
      </w:r>
    </w:p>
    <w:p w:rsidR="000F5CC4" w:rsidRDefault="000F5CC4">
      <w:pPr>
        <w:numPr>
          <w:ilvl w:val="0"/>
          <w:numId w:val="6"/>
        </w:numPr>
      </w:pPr>
      <w:r>
        <w:t>It is not possible to process more then one file of a file type from one initiator.</w:t>
      </w:r>
      <w:r>
        <w:br/>
        <w:t>If, more then one file of the same type is received from an initiator, only the last one will be processed.</w:t>
      </w:r>
      <w:r>
        <w:br/>
        <w:t>The other files are deleted: no fileAccept/ fileReject message will be send back!</w:t>
      </w:r>
    </w:p>
    <w:p w:rsidR="000F5CC4" w:rsidRDefault="000F5CC4">
      <w:pPr>
        <w:numPr>
          <w:ilvl w:val="0"/>
          <w:numId w:val="6"/>
        </w:numPr>
      </w:pPr>
      <w:r>
        <w:t>If there are multiple files received, but not yet processed, from an initiator with different dates (as a result of outage) the files will be accepted in the order they were r</w:t>
      </w:r>
      <w:r>
        <w:t>e</w:t>
      </w:r>
      <w:r>
        <w:t xml:space="preserve">ceived. </w:t>
      </w:r>
    </w:p>
    <w:p w:rsidR="000F5CC4" w:rsidRDefault="000F5CC4"/>
    <w:p w:rsidR="000F5CC4" w:rsidRDefault="000F5CC4"/>
    <w:p w:rsidR="000F5CC4" w:rsidRDefault="000F5CC4">
      <w:pPr>
        <w:rPr>
          <w:b/>
        </w:rPr>
      </w:pPr>
      <w:r>
        <w:rPr>
          <w:b/>
        </w:rPr>
        <w:t xml:space="preserve">Example 1: </w:t>
      </w:r>
    </w:p>
    <w:p w:rsidR="000F5CC4" w:rsidRDefault="000F5CC4">
      <w:r>
        <w:t xml:space="preserve">Operator 1 sends to operator </w:t>
      </w:r>
      <w:smartTag w:uri="urn:schemas-microsoft-com:office:smarttags" w:element="metricconverter">
        <w:smartTagPr>
          <w:attr w:name="ProductID" w:val="2 a"/>
        </w:smartTagPr>
        <w:r>
          <w:t>2 a</w:t>
        </w:r>
      </w:smartTag>
      <w:r>
        <w:t xml:space="preserve"> new file every hour:</w:t>
      </w:r>
    </w:p>
    <w:p w:rsidR="000F5CC4" w:rsidRDefault="000F5CC4">
      <w:pPr>
        <w:numPr>
          <w:ilvl w:val="0"/>
          <w:numId w:val="22"/>
        </w:numPr>
      </w:pPr>
      <w:r>
        <w:t>file 1 at 12.00 with 30 orders</w:t>
      </w:r>
    </w:p>
    <w:p w:rsidR="000F5CC4" w:rsidRDefault="000F5CC4">
      <w:pPr>
        <w:numPr>
          <w:ilvl w:val="0"/>
          <w:numId w:val="22"/>
        </w:numPr>
      </w:pPr>
      <w:r>
        <w:t>file 2 at 13.00 with 40 orders (30 from file 1 + 10 new)</w:t>
      </w:r>
    </w:p>
    <w:p w:rsidR="000F5CC4" w:rsidRDefault="000F5CC4">
      <w:pPr>
        <w:numPr>
          <w:ilvl w:val="0"/>
          <w:numId w:val="22"/>
        </w:numPr>
      </w:pPr>
      <w:r>
        <w:t>file 3 at 14.00 with 50 orders (40 from file 2 + 10 new)</w:t>
      </w:r>
    </w:p>
    <w:p w:rsidR="000F5CC4" w:rsidRDefault="000F5CC4">
      <w:pPr>
        <w:numPr>
          <w:ilvl w:val="0"/>
          <w:numId w:val="22"/>
        </w:numPr>
      </w:pPr>
      <w:r>
        <w:t>file 4 at 15.00 with 60 orders (50 from file 3 + 10 new)</w:t>
      </w:r>
    </w:p>
    <w:p w:rsidR="000F5CC4" w:rsidRDefault="000F5CC4">
      <w:pPr>
        <w:numPr>
          <w:ilvl w:val="0"/>
          <w:numId w:val="22"/>
        </w:numPr>
      </w:pPr>
      <w:r>
        <w:t>file 5 at 16.00 with 70 orders (60 from file 4 + 10 new)</w:t>
      </w:r>
    </w:p>
    <w:p w:rsidR="000F5CC4" w:rsidRDefault="000F5CC4"/>
    <w:p w:rsidR="000F5CC4" w:rsidRDefault="000F5CC4">
      <w:r>
        <w:t>Each file transfer is successful (HTTP OK returned).</w:t>
      </w:r>
    </w:p>
    <w:p w:rsidR="000F5CC4" w:rsidRDefault="000F5CC4">
      <w:r>
        <w:t xml:space="preserve">The file of 16.00 is processed. </w:t>
      </w:r>
    </w:p>
    <w:p w:rsidR="000F5CC4" w:rsidRDefault="000F5CC4"/>
    <w:p w:rsidR="000F5CC4" w:rsidRDefault="000F5CC4">
      <w:pPr>
        <w:rPr>
          <w:b/>
        </w:rPr>
      </w:pPr>
      <w:r>
        <w:rPr>
          <w:b/>
        </w:rPr>
        <w:t>Example 2:</w:t>
      </w:r>
    </w:p>
    <w:p w:rsidR="000F5CC4" w:rsidRDefault="000F5CC4">
      <w:r>
        <w:t xml:space="preserve">Operator 1 sends to operator </w:t>
      </w:r>
      <w:smartTag w:uri="urn:schemas-microsoft-com:office:smarttags" w:element="metricconverter">
        <w:smartTagPr>
          <w:attr w:name="ProductID" w:val="2 a"/>
        </w:smartTagPr>
        <w:r>
          <w:t>2 a</w:t>
        </w:r>
      </w:smartTag>
      <w:r>
        <w:t xml:space="preserve"> file of the type ‘orders’ at 15.00 and receives an HTTP acknow</w:t>
      </w:r>
      <w:r>
        <w:t>l</w:t>
      </w:r>
      <w:r>
        <w:t xml:space="preserve">edgement (HTTP OK). At </w:t>
      </w:r>
      <w:smartTag w:uri="urn:schemas-microsoft-com:office:smarttags" w:element="metricconverter">
        <w:smartTagPr>
          <w:attr w:name="ProductID" w:val="16.00 a"/>
        </w:smartTagPr>
        <w:r>
          <w:t>16.00 a</w:t>
        </w:r>
      </w:smartTag>
      <w:r>
        <w:t xml:space="preserve"> second file of the same type is sent, the transfer fails (HTTP e</w:t>
      </w:r>
      <w:r>
        <w:t>r</w:t>
      </w:r>
      <w:r>
        <w:t>ror).</w:t>
      </w:r>
    </w:p>
    <w:p w:rsidR="000F5CC4" w:rsidRDefault="000F5CC4">
      <w:r>
        <w:t>After 16.00 no new file is sent.</w:t>
      </w:r>
    </w:p>
    <w:p w:rsidR="000F5CC4" w:rsidRDefault="000F5CC4">
      <w:r>
        <w:t>The first file, sent at 15.00, is processed.</w:t>
      </w:r>
    </w:p>
    <w:p w:rsidR="000F5CC4" w:rsidRDefault="000F5CC4"/>
    <w:p w:rsidR="000F5CC4" w:rsidRDefault="000F5CC4">
      <w:pPr>
        <w:rPr>
          <w:b/>
        </w:rPr>
      </w:pPr>
      <w:r>
        <w:rPr>
          <w:b/>
        </w:rPr>
        <w:t>Example 3</w:t>
      </w:r>
    </w:p>
    <w:p w:rsidR="000F5CC4" w:rsidRDefault="000F5CC4">
      <w:r>
        <w:t xml:space="preserve">Operator 1 sends to operator </w:t>
      </w:r>
      <w:smartTag w:uri="urn:schemas-microsoft-com:office:smarttags" w:element="metricconverter">
        <w:smartTagPr>
          <w:attr w:name="ProductID" w:val="2 a"/>
        </w:smartTagPr>
        <w:r>
          <w:t>2 a</w:t>
        </w:r>
      </w:smartTag>
      <w:r>
        <w:t xml:space="preserve"> file with 100 orders at 12.00.</w:t>
      </w:r>
    </w:p>
    <w:p w:rsidR="000F5CC4" w:rsidRDefault="000F5CC4">
      <w:r>
        <w:t>At 14.00 he discovers that 20 orders are wrong, and 10 there are 10 new customer orders.</w:t>
      </w:r>
    </w:p>
    <w:p w:rsidR="000F5CC4" w:rsidRDefault="000F5CC4">
      <w:r>
        <w:t>At 14.30 he sends a new file with 90 orders (80 excisting ones, 10 new).</w:t>
      </w:r>
    </w:p>
    <w:p w:rsidR="000F5CC4" w:rsidRDefault="000F5CC4">
      <w:pPr>
        <w:pStyle w:val="Nadpis2"/>
      </w:pPr>
      <w:r>
        <w:br w:type="page"/>
      </w:r>
      <w:bookmarkStart w:id="45" w:name="_Toc350956896"/>
      <w:r>
        <w:t>Security</w:t>
      </w:r>
      <w:bookmarkEnd w:id="45"/>
    </w:p>
    <w:p w:rsidR="000F5CC4" w:rsidRDefault="000F5CC4"/>
    <w:p w:rsidR="000F5CC4" w:rsidRDefault="000F5CC4"/>
    <w:bookmarkStart w:id="46" w:name="_MON_1074614441"/>
    <w:bookmarkStart w:id="47" w:name="_MON_1074615526"/>
    <w:bookmarkStart w:id="48" w:name="_MON_1074615579"/>
    <w:bookmarkStart w:id="49" w:name="_MON_1074615603"/>
    <w:bookmarkStart w:id="50" w:name="_MON_1075104493"/>
    <w:bookmarkStart w:id="51" w:name="_MON_1075105990"/>
    <w:bookmarkStart w:id="52" w:name="_MON_1075106046"/>
    <w:bookmarkStart w:id="53" w:name="_MON_1075106412"/>
    <w:bookmarkStart w:id="54" w:name="_MON_1075107607"/>
    <w:bookmarkStart w:id="55" w:name="_MON_1075189489"/>
    <w:bookmarkStart w:id="56" w:name="_MON_1075192053"/>
    <w:bookmarkStart w:id="57" w:name="_MON_1075194588"/>
    <w:bookmarkStart w:id="58" w:name="_MON_1075627231"/>
    <w:bookmarkEnd w:id="46"/>
    <w:bookmarkEnd w:id="47"/>
    <w:bookmarkEnd w:id="48"/>
    <w:bookmarkEnd w:id="49"/>
    <w:bookmarkEnd w:id="50"/>
    <w:bookmarkEnd w:id="51"/>
    <w:bookmarkEnd w:id="52"/>
    <w:bookmarkEnd w:id="53"/>
    <w:bookmarkEnd w:id="54"/>
    <w:bookmarkEnd w:id="55"/>
    <w:bookmarkEnd w:id="56"/>
    <w:bookmarkEnd w:id="57"/>
    <w:bookmarkEnd w:id="58"/>
    <w:p w:rsidR="000F5CC4" w:rsidRDefault="000F5CC4">
      <w:r>
        <w:object w:dxaOrig="7530" w:dyaOrig="5643">
          <v:shape id="_x0000_i1030" type="#_x0000_t75" style="width:376.5pt;height:282pt" o:ole="" fillcolor="window">
            <v:imagedata r:id="rId27" o:title=""/>
          </v:shape>
          <o:OLEObject Type="Embed" ProgID="PowerPoint.Slide.8" ShapeID="_x0000_i1030" DrawAspect="Content" ObjectID="_1504027690" r:id="rId28"/>
        </w:object>
      </w:r>
    </w:p>
    <w:p w:rsidR="000F5CC4" w:rsidRDefault="000F5CC4"/>
    <w:p w:rsidR="000F5CC4" w:rsidRDefault="000F5CC4">
      <w:pPr>
        <w:pStyle w:val="Nadpis3"/>
      </w:pPr>
      <w:bookmarkStart w:id="59" w:name="_Toc350956897"/>
      <w:r>
        <w:t>Security requirements</w:t>
      </w:r>
      <w:bookmarkEnd w:id="59"/>
    </w:p>
    <w:p w:rsidR="000F5CC4" w:rsidRDefault="000F5CC4"/>
    <w:p w:rsidR="000F5CC4" w:rsidRDefault="000F5CC4">
      <w:r>
        <w:rPr>
          <w:b/>
        </w:rPr>
        <w:t>Access channel protection</w:t>
      </w:r>
    </w:p>
    <w:p w:rsidR="000F5CC4" w:rsidRDefault="000F5CC4">
      <w:r>
        <w:t xml:space="preserve">The portal of each operator shall be protected by to limit the access to authorised operators. </w:t>
      </w:r>
    </w:p>
    <w:p w:rsidR="000F5CC4" w:rsidRDefault="000F5CC4"/>
    <w:p w:rsidR="000F5CC4" w:rsidRDefault="000F5CC4">
      <w:r>
        <w:rPr>
          <w:b/>
        </w:rPr>
        <w:t>Authentication</w:t>
      </w:r>
    </w:p>
    <w:p w:rsidR="000F5CC4" w:rsidRDefault="000F5CC4">
      <w:r>
        <w:t>Before operators exchange order related messages their legitimacy should be established.</w:t>
      </w:r>
    </w:p>
    <w:p w:rsidR="000F5CC4" w:rsidRDefault="000F5CC4">
      <w:r>
        <w:t xml:space="preserve"> </w:t>
      </w:r>
    </w:p>
    <w:p w:rsidR="000F5CC4" w:rsidRDefault="000F5CC4">
      <w:pPr>
        <w:rPr>
          <w:rStyle w:val="Siln"/>
        </w:rPr>
      </w:pPr>
      <w:r>
        <w:rPr>
          <w:rStyle w:val="Siln"/>
        </w:rPr>
        <w:t>Authorization</w:t>
      </w:r>
    </w:p>
    <w:p w:rsidR="000F5CC4" w:rsidRDefault="000F5CC4">
      <w:r>
        <w:t xml:space="preserve">An authenticated operator can only access the services that he is allowed to. </w:t>
      </w:r>
    </w:p>
    <w:p w:rsidR="000F5CC4" w:rsidRDefault="000F5CC4"/>
    <w:p w:rsidR="000F5CC4" w:rsidRDefault="000F5CC4">
      <w:pPr>
        <w:rPr>
          <w:b/>
        </w:rPr>
      </w:pPr>
      <w:r>
        <w:rPr>
          <w:b/>
        </w:rPr>
        <w:t>Confidentiality</w:t>
      </w:r>
    </w:p>
    <w:p w:rsidR="000F5CC4" w:rsidRDefault="000F5CC4">
      <w:r>
        <w:t>Since the information contained in an order is confidential, it must be protected from unauthorized access by third parties.</w:t>
      </w:r>
    </w:p>
    <w:p w:rsidR="000F5CC4" w:rsidRDefault="000F5CC4"/>
    <w:p w:rsidR="000F5CC4" w:rsidRDefault="000F5CC4">
      <w:r>
        <w:rPr>
          <w:b/>
        </w:rPr>
        <w:t>Data integrity</w:t>
      </w:r>
    </w:p>
    <w:p w:rsidR="000F5CC4" w:rsidRDefault="000F5CC4">
      <w:r>
        <w:t>Communications must be protected from undetectable alteration by third parties in transmission on the Internet.</w:t>
      </w:r>
    </w:p>
    <w:p w:rsidR="000F5CC4" w:rsidRDefault="000F5CC4"/>
    <w:p w:rsidR="000F5CC4" w:rsidRDefault="000F5CC4">
      <w:r>
        <w:rPr>
          <w:b/>
        </w:rPr>
        <w:t>Non repudiation</w:t>
      </w:r>
    </w:p>
    <w:p w:rsidR="000F5CC4" w:rsidRDefault="000F5CC4">
      <w:r>
        <w:t>It should not be possible for an operator to reasonably claim that he or she did not send or receive an order. There must be sufficient evidence available of the transaction.</w:t>
      </w:r>
    </w:p>
    <w:p w:rsidR="000F5CC4" w:rsidRDefault="000F5CC4"/>
    <w:p w:rsidR="000F5CC4" w:rsidRDefault="000F5CC4">
      <w:pPr>
        <w:rPr>
          <w:b/>
        </w:rPr>
      </w:pPr>
      <w:r>
        <w:rPr>
          <w:b/>
        </w:rPr>
        <w:t>Audit trail</w:t>
      </w:r>
    </w:p>
    <w:p w:rsidR="000F5CC4" w:rsidRDefault="000F5CC4">
      <w:r>
        <w:t>All communication between operators shall be registered in audit trail.</w:t>
      </w:r>
    </w:p>
    <w:p w:rsidR="000F5CC4" w:rsidRDefault="000F5CC4"/>
    <w:p w:rsidR="000F5CC4" w:rsidRDefault="000F5CC4"/>
    <w:p w:rsidR="000F5CC4" w:rsidRDefault="000F5CC4">
      <w:pPr>
        <w:pStyle w:val="Nadpis3"/>
      </w:pPr>
      <w:bookmarkStart w:id="60" w:name="_Toc350956898"/>
      <w:r>
        <w:t>Security risks</w:t>
      </w:r>
      <w:bookmarkEnd w:id="60"/>
    </w:p>
    <w:p w:rsidR="000F5CC4" w:rsidRDefault="000F5CC4"/>
    <w:p w:rsidR="000F5CC4" w:rsidRDefault="000F5CC4">
      <w:pPr>
        <w:numPr>
          <w:ilvl w:val="0"/>
          <w:numId w:val="17"/>
        </w:numPr>
      </w:pPr>
      <w:r>
        <w:rPr>
          <w:b/>
        </w:rPr>
        <w:t>Sabotage by a hacker</w:t>
      </w:r>
      <w:r>
        <w:rPr>
          <w:b/>
        </w:rPr>
        <w:br/>
      </w:r>
    </w:p>
    <w:p w:rsidR="000F5CC4" w:rsidRDefault="000F5CC4">
      <w:pPr>
        <w:numPr>
          <w:ilvl w:val="0"/>
          <w:numId w:val="17"/>
        </w:numPr>
        <w:rPr>
          <w:b/>
        </w:rPr>
      </w:pPr>
      <w:r>
        <w:rPr>
          <w:b/>
        </w:rPr>
        <w:t>Sabotage by an operator</w:t>
      </w:r>
    </w:p>
    <w:p w:rsidR="000F5CC4" w:rsidRDefault="000F5CC4">
      <w:pPr>
        <w:ind w:left="720" w:firstLine="360"/>
      </w:pPr>
    </w:p>
    <w:p w:rsidR="000F5CC4" w:rsidRDefault="000F5CC4">
      <w:pPr>
        <w:numPr>
          <w:ilvl w:val="0"/>
          <w:numId w:val="17"/>
        </w:numPr>
        <w:rPr>
          <w:b/>
        </w:rPr>
      </w:pPr>
      <w:r>
        <w:rPr>
          <w:b/>
        </w:rPr>
        <w:t>Denial of a business transaction</w:t>
      </w:r>
    </w:p>
    <w:p w:rsidR="000F5CC4" w:rsidRDefault="000F5CC4">
      <w:pPr>
        <w:rPr>
          <w:b/>
        </w:rPr>
      </w:pPr>
    </w:p>
    <w:p w:rsidR="000F5CC4" w:rsidRDefault="000F5CC4">
      <w:pPr>
        <w:numPr>
          <w:ilvl w:val="0"/>
          <w:numId w:val="17"/>
        </w:numPr>
      </w:pPr>
      <w:r>
        <w:rPr>
          <w:b/>
        </w:rPr>
        <w:t>Slamming with denial</w:t>
      </w:r>
      <w:r>
        <w:rPr>
          <w:b/>
        </w:rPr>
        <w:br/>
      </w:r>
    </w:p>
    <w:p w:rsidR="000F5CC4" w:rsidRDefault="000F5CC4">
      <w:pPr>
        <w:rPr>
          <w:b/>
        </w:rPr>
      </w:pPr>
      <w:r>
        <w:rPr>
          <w:b/>
        </w:rPr>
        <w:t>Damage:</w:t>
      </w:r>
    </w:p>
    <w:p w:rsidR="000F5CC4" w:rsidRDefault="000F5CC4"/>
    <w:p w:rsidR="000F5CC4" w:rsidRDefault="000F5CC4">
      <w:r>
        <w:t xml:space="preserve">Financial damage: </w:t>
      </w:r>
      <w:r>
        <w:tab/>
        <w:t>loss of customer revenue.</w:t>
      </w:r>
    </w:p>
    <w:p w:rsidR="000F5CC4" w:rsidRDefault="000F5CC4"/>
    <w:p w:rsidR="000F5CC4" w:rsidRDefault="000F5CC4">
      <w:r>
        <w:t>Damage to customers:</w:t>
      </w:r>
      <w:r>
        <w:tab/>
        <w:t>temporarily loss of the phone service</w:t>
      </w:r>
    </w:p>
    <w:p w:rsidR="000F5CC4" w:rsidRDefault="000F5CC4"/>
    <w:p w:rsidR="000F5CC4" w:rsidRDefault="000F5CC4">
      <w:r>
        <w:t>Image damage:</w:t>
      </w:r>
      <w:r>
        <w:tab/>
      </w:r>
      <w:r>
        <w:tab/>
        <w:t>hacking or large scale slamming damages the image of the industry</w:t>
      </w:r>
    </w:p>
    <w:p w:rsidR="000F5CC4" w:rsidRDefault="000F5CC4"/>
    <w:p w:rsidR="000F5CC4" w:rsidRDefault="000F5CC4">
      <w:pPr>
        <w:pStyle w:val="Nadpis3"/>
      </w:pPr>
      <w:bookmarkStart w:id="61" w:name="_Toc350956899"/>
      <w:r>
        <w:t>Security implementation</w:t>
      </w:r>
      <w:bookmarkEnd w:id="61"/>
    </w:p>
    <w:p w:rsidR="000F5CC4" w:rsidRDefault="000F5C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420"/>
        <w:gridCol w:w="1620"/>
      </w:tblGrid>
      <w:tr w:rsidR="000F5CC4">
        <w:tblPrEx>
          <w:tblCellMar>
            <w:top w:w="0" w:type="dxa"/>
            <w:bottom w:w="0" w:type="dxa"/>
          </w:tblCellMar>
        </w:tblPrEx>
        <w:tc>
          <w:tcPr>
            <w:tcW w:w="3168" w:type="dxa"/>
          </w:tcPr>
          <w:p w:rsidR="000F5CC4" w:rsidRDefault="000F5CC4">
            <w:pPr>
              <w:rPr>
                <w:b/>
              </w:rPr>
            </w:pPr>
            <w:r>
              <w:rPr>
                <w:b/>
              </w:rPr>
              <w:t>Requirement</w:t>
            </w:r>
          </w:p>
        </w:tc>
        <w:tc>
          <w:tcPr>
            <w:tcW w:w="3420" w:type="dxa"/>
          </w:tcPr>
          <w:p w:rsidR="000F5CC4" w:rsidRDefault="000F5CC4">
            <w:pPr>
              <w:rPr>
                <w:b/>
              </w:rPr>
            </w:pPr>
            <w:r>
              <w:rPr>
                <w:b/>
              </w:rPr>
              <w:t>Implementation</w:t>
            </w:r>
          </w:p>
        </w:tc>
        <w:tc>
          <w:tcPr>
            <w:tcW w:w="1620" w:type="dxa"/>
          </w:tcPr>
          <w:p w:rsidR="000F5CC4" w:rsidRDefault="000F5CC4">
            <w:pPr>
              <w:rPr>
                <w:b/>
              </w:rPr>
            </w:pPr>
            <w:r>
              <w:rPr>
                <w:b/>
              </w:rPr>
              <w:t>Security level</w:t>
            </w:r>
          </w:p>
        </w:tc>
      </w:tr>
      <w:tr w:rsidR="000F5CC4">
        <w:tblPrEx>
          <w:tblCellMar>
            <w:top w:w="0" w:type="dxa"/>
            <w:bottom w:w="0" w:type="dxa"/>
          </w:tblCellMar>
        </w:tblPrEx>
        <w:tc>
          <w:tcPr>
            <w:tcW w:w="3168" w:type="dxa"/>
          </w:tcPr>
          <w:p w:rsidR="000F5CC4" w:rsidRDefault="000F5CC4">
            <w:r>
              <w:t>Access channel protection</w:t>
            </w:r>
          </w:p>
        </w:tc>
        <w:tc>
          <w:tcPr>
            <w:tcW w:w="3420" w:type="dxa"/>
          </w:tcPr>
          <w:p w:rsidR="000F5CC4" w:rsidRDefault="000F5CC4">
            <w:r>
              <w:t xml:space="preserve">Firewall </w:t>
            </w:r>
          </w:p>
        </w:tc>
        <w:tc>
          <w:tcPr>
            <w:tcW w:w="1620" w:type="dxa"/>
          </w:tcPr>
          <w:p w:rsidR="000F5CC4" w:rsidRDefault="000F5CC4">
            <w:r>
              <w:t>Sufficient</w:t>
            </w:r>
          </w:p>
        </w:tc>
      </w:tr>
      <w:tr w:rsidR="000F5CC4">
        <w:tblPrEx>
          <w:tblCellMar>
            <w:top w:w="0" w:type="dxa"/>
            <w:bottom w:w="0" w:type="dxa"/>
          </w:tblCellMar>
        </w:tblPrEx>
        <w:tc>
          <w:tcPr>
            <w:tcW w:w="3168" w:type="dxa"/>
          </w:tcPr>
          <w:p w:rsidR="000F5CC4" w:rsidRDefault="000F5CC4">
            <w:r>
              <w:t>Authentication</w:t>
            </w:r>
          </w:p>
        </w:tc>
        <w:tc>
          <w:tcPr>
            <w:tcW w:w="3420" w:type="dxa"/>
          </w:tcPr>
          <w:p w:rsidR="000F5CC4" w:rsidRDefault="000F5CC4">
            <w:r>
              <w:t>User id/password, exchange e</w:t>
            </w:r>
            <w:r>
              <w:t>n</w:t>
            </w:r>
            <w:r>
              <w:t xml:space="preserve">crypted using SSL </w:t>
            </w:r>
          </w:p>
          <w:p w:rsidR="000F5CC4" w:rsidRDefault="000F5CC4">
            <w:r>
              <w:t>+ Secure server ID issued by Cert</w:t>
            </w:r>
            <w:r>
              <w:t>i</w:t>
            </w:r>
            <w:r>
              <w:t xml:space="preserve">fication Authority </w:t>
            </w:r>
          </w:p>
        </w:tc>
        <w:tc>
          <w:tcPr>
            <w:tcW w:w="1620" w:type="dxa"/>
          </w:tcPr>
          <w:p w:rsidR="000F5CC4" w:rsidRDefault="000F5CC4">
            <w:r>
              <w:t>Sufficient</w:t>
            </w:r>
          </w:p>
        </w:tc>
      </w:tr>
      <w:tr w:rsidR="000F5CC4">
        <w:tblPrEx>
          <w:tblCellMar>
            <w:top w:w="0" w:type="dxa"/>
            <w:bottom w:w="0" w:type="dxa"/>
          </w:tblCellMar>
        </w:tblPrEx>
        <w:tc>
          <w:tcPr>
            <w:tcW w:w="3168" w:type="dxa"/>
          </w:tcPr>
          <w:p w:rsidR="000F5CC4" w:rsidRDefault="000F5CC4">
            <w:r>
              <w:t>Authorization</w:t>
            </w:r>
          </w:p>
        </w:tc>
        <w:tc>
          <w:tcPr>
            <w:tcW w:w="3420" w:type="dxa"/>
          </w:tcPr>
          <w:p w:rsidR="000F5CC4" w:rsidRDefault="000F5CC4">
            <w:r>
              <w:t>HTTP Post only</w:t>
            </w:r>
          </w:p>
        </w:tc>
        <w:tc>
          <w:tcPr>
            <w:tcW w:w="1620" w:type="dxa"/>
          </w:tcPr>
          <w:p w:rsidR="000F5CC4" w:rsidRDefault="000F5CC4">
            <w:r>
              <w:t>Sufficient</w:t>
            </w:r>
          </w:p>
        </w:tc>
      </w:tr>
      <w:tr w:rsidR="000F5CC4">
        <w:tblPrEx>
          <w:tblCellMar>
            <w:top w:w="0" w:type="dxa"/>
            <w:bottom w:w="0" w:type="dxa"/>
          </w:tblCellMar>
        </w:tblPrEx>
        <w:tc>
          <w:tcPr>
            <w:tcW w:w="3168" w:type="dxa"/>
          </w:tcPr>
          <w:p w:rsidR="000F5CC4" w:rsidRDefault="000F5CC4">
            <w:r>
              <w:t>Confidentiality</w:t>
            </w:r>
          </w:p>
        </w:tc>
        <w:tc>
          <w:tcPr>
            <w:tcW w:w="3420" w:type="dxa"/>
          </w:tcPr>
          <w:p w:rsidR="000F5CC4" w:rsidRDefault="000F5CC4">
            <w:r>
              <w:t>SSL encrypts transfer</w:t>
            </w:r>
          </w:p>
        </w:tc>
        <w:tc>
          <w:tcPr>
            <w:tcW w:w="1620" w:type="dxa"/>
          </w:tcPr>
          <w:p w:rsidR="000F5CC4" w:rsidRDefault="000F5CC4">
            <w:r>
              <w:t>Sufficient</w:t>
            </w:r>
          </w:p>
        </w:tc>
      </w:tr>
      <w:tr w:rsidR="000F5CC4">
        <w:tblPrEx>
          <w:tblCellMar>
            <w:top w:w="0" w:type="dxa"/>
            <w:bottom w:w="0" w:type="dxa"/>
          </w:tblCellMar>
        </w:tblPrEx>
        <w:tc>
          <w:tcPr>
            <w:tcW w:w="3168" w:type="dxa"/>
          </w:tcPr>
          <w:p w:rsidR="000F5CC4" w:rsidRDefault="000F5CC4">
            <w:r>
              <w:t>Data integrity</w:t>
            </w:r>
          </w:p>
        </w:tc>
        <w:tc>
          <w:tcPr>
            <w:tcW w:w="3420" w:type="dxa"/>
          </w:tcPr>
          <w:p w:rsidR="000F5CC4" w:rsidRDefault="000F5CC4">
            <w:r>
              <w:t>SSL encrypts transfer</w:t>
            </w:r>
          </w:p>
        </w:tc>
        <w:tc>
          <w:tcPr>
            <w:tcW w:w="1620" w:type="dxa"/>
          </w:tcPr>
          <w:p w:rsidR="000F5CC4" w:rsidRDefault="000F5CC4">
            <w:r>
              <w:t>Sufficient</w:t>
            </w:r>
          </w:p>
        </w:tc>
      </w:tr>
      <w:tr w:rsidR="000F5CC4">
        <w:tblPrEx>
          <w:tblCellMar>
            <w:top w:w="0" w:type="dxa"/>
            <w:bottom w:w="0" w:type="dxa"/>
          </w:tblCellMar>
        </w:tblPrEx>
        <w:tc>
          <w:tcPr>
            <w:tcW w:w="3168" w:type="dxa"/>
          </w:tcPr>
          <w:p w:rsidR="000F5CC4" w:rsidRDefault="000F5CC4">
            <w:r>
              <w:t>Non repudiation</w:t>
            </w:r>
          </w:p>
        </w:tc>
        <w:tc>
          <w:tcPr>
            <w:tcW w:w="3420" w:type="dxa"/>
          </w:tcPr>
          <w:p w:rsidR="000F5CC4" w:rsidRDefault="000F5CC4">
            <w:r>
              <w:t>Authentication, event logging, a</w:t>
            </w:r>
            <w:r>
              <w:t>c</w:t>
            </w:r>
            <w:r>
              <w:t>knowledgement of file and order</w:t>
            </w:r>
          </w:p>
        </w:tc>
        <w:tc>
          <w:tcPr>
            <w:tcW w:w="1620" w:type="dxa"/>
          </w:tcPr>
          <w:p w:rsidR="000F5CC4" w:rsidRDefault="000F5CC4">
            <w:r>
              <w:t>Limited</w:t>
            </w:r>
          </w:p>
        </w:tc>
      </w:tr>
      <w:tr w:rsidR="000F5CC4">
        <w:tblPrEx>
          <w:tblCellMar>
            <w:top w:w="0" w:type="dxa"/>
            <w:bottom w:w="0" w:type="dxa"/>
          </w:tblCellMar>
        </w:tblPrEx>
        <w:tc>
          <w:tcPr>
            <w:tcW w:w="3168" w:type="dxa"/>
          </w:tcPr>
          <w:p w:rsidR="000F5CC4" w:rsidRDefault="000F5CC4">
            <w:r>
              <w:t>Audit trail</w:t>
            </w:r>
          </w:p>
        </w:tc>
        <w:tc>
          <w:tcPr>
            <w:tcW w:w="3420" w:type="dxa"/>
          </w:tcPr>
          <w:p w:rsidR="000F5CC4" w:rsidRDefault="000F5CC4">
            <w:r>
              <w:t>event logging</w:t>
            </w:r>
          </w:p>
        </w:tc>
        <w:tc>
          <w:tcPr>
            <w:tcW w:w="1620" w:type="dxa"/>
          </w:tcPr>
          <w:p w:rsidR="000F5CC4" w:rsidRDefault="000F5CC4">
            <w:r>
              <w:t>Sufficient</w:t>
            </w:r>
          </w:p>
        </w:tc>
      </w:tr>
    </w:tbl>
    <w:p w:rsidR="000F5CC4" w:rsidRDefault="000F5CC4"/>
    <w:p w:rsidR="000F5CC4" w:rsidRDefault="000F5CC4">
      <w:pPr>
        <w:pStyle w:val="Nadpis3"/>
      </w:pPr>
      <w:bookmarkStart w:id="62" w:name="_Toc350956900"/>
      <w:r>
        <w:t>On SSL</w:t>
      </w:r>
      <w:bookmarkEnd w:id="62"/>
    </w:p>
    <w:p w:rsidR="000F5CC4" w:rsidRDefault="000F5CC4"/>
    <w:p w:rsidR="000F5CC4" w:rsidRDefault="000F5CC4">
      <w:r>
        <w:t>The Secure Socket Layer is a widely used standard from Netscape that secures web-based commun</w:t>
      </w:r>
      <w:r>
        <w:t>i</w:t>
      </w:r>
      <w:r>
        <w:t>cation.</w:t>
      </w:r>
    </w:p>
    <w:p w:rsidR="000F5CC4" w:rsidRDefault="000F5CC4">
      <w:r>
        <w:t>SSL is built in to virtually all web servers.</w:t>
      </w:r>
    </w:p>
    <w:p w:rsidR="000F5CC4" w:rsidRDefault="000F5CC4"/>
    <w:p w:rsidR="000F5CC4" w:rsidRDefault="000F5CC4">
      <w:r>
        <w:t>An independent Certification Authority must certify servers that support SSL.</w:t>
      </w:r>
    </w:p>
    <w:p w:rsidR="000F5CC4" w:rsidRDefault="000F5CC4"/>
    <w:p w:rsidR="000F5CC4" w:rsidRDefault="000F5CC4">
      <w:r>
        <w:t>To make mutual authentication possible also the clients must be authenticated.</w:t>
      </w:r>
    </w:p>
    <w:p w:rsidR="000F5CC4" w:rsidRDefault="000F5CC4"/>
    <w:p w:rsidR="000F5CC4" w:rsidRDefault="000F5CC4">
      <w:pPr>
        <w:pStyle w:val="Nadpis3"/>
      </w:pPr>
      <w:bookmarkStart w:id="63" w:name="_Toc350956901"/>
      <w:r>
        <w:t>Procedures</w:t>
      </w:r>
      <w:bookmarkEnd w:id="63"/>
    </w:p>
    <w:p w:rsidR="000F5CC4" w:rsidRDefault="000F5CC4"/>
    <w:p w:rsidR="000F5CC4" w:rsidRDefault="000F5CC4">
      <w:r>
        <w:t>Next to the already described technical security measures, both “Výběr provozovatele nastavením předvolby čísel” and “Přenositelnost čísla”  documents ([VPNPC] and [PC])) describe functional and procedural measures, which improve the sec</w:t>
      </w:r>
      <w:r>
        <w:t>u</w:t>
      </w:r>
      <w:r>
        <w:t>rity:</w:t>
      </w:r>
      <w:r>
        <w:br/>
      </w:r>
    </w:p>
    <w:p w:rsidR="000F5CC4" w:rsidRDefault="000F5CC4">
      <w:pPr>
        <w:numPr>
          <w:ilvl w:val="0"/>
          <w:numId w:val="18"/>
        </w:numPr>
      </w:pPr>
      <w:r>
        <w:t>In the case of an NP order the customer must send a CAF to the loosing operator.</w:t>
      </w:r>
    </w:p>
    <w:p w:rsidR="000F5CC4" w:rsidRDefault="000F5CC4">
      <w:pPr>
        <w:numPr>
          <w:ilvl w:val="0"/>
          <w:numId w:val="18"/>
        </w:numPr>
      </w:pPr>
      <w:r>
        <w:t>In the case of a CPS order the operator must afterwards be able to provide a CAF to Access Provider</w:t>
      </w:r>
    </w:p>
    <w:p w:rsidR="000F5CC4" w:rsidRDefault="000F5CC4">
      <w:pPr>
        <w:numPr>
          <w:ilvl w:val="0"/>
          <w:numId w:val="18"/>
        </w:numPr>
      </w:pPr>
      <w:r>
        <w:t>Orders exchanged will be acknowledged (NP: by day 2, CPS: after service activation)</w:t>
      </w:r>
    </w:p>
    <w:p w:rsidR="000F5CC4" w:rsidRDefault="000F5CC4"/>
    <w:p w:rsidR="000F5CC4" w:rsidRDefault="000F5CC4"/>
    <w:p w:rsidR="000F5CC4" w:rsidRDefault="000F5CC4">
      <w:pPr>
        <w:pStyle w:val="Nadpis3"/>
      </w:pPr>
      <w:bookmarkStart w:id="64" w:name="_Toc350956902"/>
      <w:r>
        <w:t>Additional procedure</w:t>
      </w:r>
      <w:bookmarkEnd w:id="64"/>
    </w:p>
    <w:p w:rsidR="000F5CC4" w:rsidRDefault="000F5CC4"/>
    <w:p w:rsidR="000F5CC4" w:rsidRDefault="000F5CC4">
      <w:r>
        <w:t>To improve the Interface proposal on the 'Non repudiation' requirement an additional procedure (see appendix) is added on the handling of fraudulent orders</w:t>
      </w:r>
    </w:p>
    <w:p w:rsidR="000F5CC4" w:rsidRDefault="000F5CC4"/>
    <w:p w:rsidR="000F5CC4" w:rsidRDefault="000F5CC4"/>
    <w:p w:rsidR="000F5CC4" w:rsidRDefault="000F5CC4">
      <w:pPr>
        <w:pStyle w:val="Nadpis2"/>
        <w:rPr>
          <w:lang w:val="en-US"/>
        </w:rPr>
      </w:pPr>
      <w:bookmarkStart w:id="65" w:name="_Toc350956903"/>
      <w:r>
        <w:rPr>
          <w:lang w:val="en-US"/>
        </w:rPr>
        <w:t>Interface Protocol Stack</w:t>
      </w:r>
      <w:bookmarkEnd w:id="65"/>
    </w:p>
    <w:p w:rsidR="000F5CC4" w:rsidRDefault="000F5CC4">
      <w:pPr>
        <w:rPr>
          <w:lang w:val="en-US"/>
        </w:rPr>
      </w:pPr>
    </w:p>
    <w:p w:rsidR="000F5CC4" w:rsidRDefault="000F5CC4">
      <w:pPr>
        <w:rPr>
          <w:lang w:val="en-US"/>
        </w:rPr>
      </w:pPr>
    </w:p>
    <w:p w:rsidR="000F5CC4" w:rsidRDefault="000F5CC4">
      <w:r>
        <w:object w:dxaOrig="7155" w:dyaOrig="5365">
          <v:shape id="_x0000_i1031" type="#_x0000_t75" style="width:358pt;height:268.5pt" o:ole="" fillcolor="window">
            <v:imagedata r:id="rId29" o:title=""/>
          </v:shape>
          <o:OLEObject Type="Embed" ProgID="PowerPoint.Slide.8" ShapeID="_x0000_i1031" DrawAspect="Content" ObjectID="_1504027691" r:id="rId30"/>
        </w:object>
      </w:r>
    </w:p>
    <w:p w:rsidR="000F5CC4" w:rsidRDefault="000F5CC4"/>
    <w:p w:rsidR="000F5CC4" w:rsidRDefault="000F5CC4"/>
    <w:p w:rsidR="000F5CC4" w:rsidRDefault="000F5CC4"/>
    <w:p w:rsidR="000F5CC4" w:rsidRDefault="000F5CC4">
      <w:pPr>
        <w:pStyle w:val="Nadpis3"/>
      </w:pPr>
      <w:bookmarkStart w:id="66" w:name="_Toc350956904"/>
      <w:r>
        <w:t>Industry standard</w:t>
      </w:r>
      <w:bookmarkEnd w:id="66"/>
    </w:p>
    <w:p w:rsidR="000F5CC4" w:rsidRDefault="000F5CC4">
      <w:pPr>
        <w:rPr>
          <w:lang w:val="en-US"/>
        </w:rPr>
      </w:pPr>
    </w:p>
    <w:p w:rsidR="000F5CC4" w:rsidRDefault="00A46182">
      <w:r w:rsidRPr="00A46182">
        <w:rPr>
          <w:b/>
        </w:rPr>
        <w:t xml:space="preserve">The Referenc offer </w:t>
      </w:r>
      <w:r w:rsidR="000D36A3">
        <w:rPr>
          <w:b/>
        </w:rPr>
        <w:t>CETIN</w:t>
      </w:r>
      <w:r w:rsidR="000F5CC4" w:rsidRPr="00A46182">
        <w:rPr>
          <w:b/>
        </w:rPr>
        <w:t xml:space="preserve"> agrees on a set of standardised messages</w:t>
      </w:r>
      <w:r w:rsidRPr="00A46182">
        <w:rPr>
          <w:b/>
        </w:rPr>
        <w:t xml:space="preserve"> and final process. This document defining only detail of IT communication</w:t>
      </w:r>
      <w:r>
        <w:t xml:space="preserve">. </w:t>
      </w:r>
    </w:p>
    <w:p w:rsidR="000F5CC4" w:rsidRDefault="000F5CC4">
      <w:r>
        <w:t>Message types have been specified in the [VPNPC] and [PC] documents, these documents specify the structure of the following me</w:t>
      </w:r>
      <w:r>
        <w:t>s</w:t>
      </w:r>
      <w:r>
        <w:t>sage types.</w:t>
      </w:r>
    </w:p>
    <w:p w:rsidR="000F5CC4" w:rsidRDefault="000F5CC4">
      <w:r>
        <w:t xml:space="preserve"> </w:t>
      </w:r>
    </w:p>
    <w:p w:rsidR="000F5CC4" w:rsidRDefault="000F5CC4">
      <w:r>
        <w:t>Message types defined:</w:t>
      </w:r>
    </w:p>
    <w:p w:rsidR="000F5CC4" w:rsidRDefault="000F5CC4">
      <w:pPr>
        <w:numPr>
          <w:ilvl w:val="0"/>
          <w:numId w:val="4"/>
        </w:numPr>
      </w:pPr>
      <w:r>
        <w:t>npProvide</w:t>
      </w:r>
    </w:p>
    <w:p w:rsidR="000F5CC4" w:rsidRDefault="000F5CC4">
      <w:pPr>
        <w:numPr>
          <w:ilvl w:val="0"/>
          <w:numId w:val="4"/>
        </w:numPr>
      </w:pPr>
      <w:r>
        <w:t>npAccept</w:t>
      </w:r>
    </w:p>
    <w:p w:rsidR="000F5CC4" w:rsidRDefault="000F5CC4">
      <w:pPr>
        <w:numPr>
          <w:ilvl w:val="0"/>
          <w:numId w:val="4"/>
        </w:numPr>
      </w:pPr>
      <w:r>
        <w:t>npReject</w:t>
      </w:r>
    </w:p>
    <w:p w:rsidR="000F5CC4" w:rsidRDefault="000F5CC4">
      <w:pPr>
        <w:numPr>
          <w:ilvl w:val="0"/>
          <w:numId w:val="4"/>
        </w:numPr>
      </w:pPr>
      <w:r>
        <w:t>npChange</w:t>
      </w:r>
    </w:p>
    <w:p w:rsidR="000F5CC4" w:rsidRDefault="000F5CC4">
      <w:pPr>
        <w:numPr>
          <w:ilvl w:val="0"/>
          <w:numId w:val="4"/>
        </w:numPr>
      </w:pPr>
      <w:r>
        <w:t>npCancel</w:t>
      </w:r>
    </w:p>
    <w:p w:rsidR="000F5CC4" w:rsidRDefault="000F5CC4">
      <w:pPr>
        <w:numPr>
          <w:ilvl w:val="0"/>
          <w:numId w:val="4"/>
        </w:numPr>
      </w:pPr>
      <w:r>
        <w:t>npAbort</w:t>
      </w:r>
    </w:p>
    <w:p w:rsidR="000F5CC4" w:rsidRDefault="000F5CC4">
      <w:pPr>
        <w:numPr>
          <w:ilvl w:val="0"/>
          <w:numId w:val="4"/>
        </w:numPr>
      </w:pPr>
      <w:r>
        <w:t>npPortComplete</w:t>
      </w:r>
    </w:p>
    <w:p w:rsidR="000F5CC4" w:rsidRDefault="000F5CC4">
      <w:pPr>
        <w:numPr>
          <w:ilvl w:val="0"/>
          <w:numId w:val="4"/>
        </w:numPr>
      </w:pPr>
      <w:r>
        <w:t>npReturnNumber</w:t>
      </w:r>
    </w:p>
    <w:p w:rsidR="000F5CC4" w:rsidRDefault="000F5CC4">
      <w:pPr>
        <w:numPr>
          <w:ilvl w:val="0"/>
          <w:numId w:val="4"/>
        </w:numPr>
      </w:pPr>
      <w:r>
        <w:t>npSubsequentPort</w:t>
      </w:r>
    </w:p>
    <w:p w:rsidR="00A25139" w:rsidRDefault="00A25139">
      <w:pPr>
        <w:numPr>
          <w:ilvl w:val="0"/>
          <w:numId w:val="4"/>
        </w:numPr>
      </w:pPr>
      <w:r>
        <w:t>npIDcheck</w:t>
      </w:r>
    </w:p>
    <w:p w:rsidR="00A25139" w:rsidRDefault="00A25139">
      <w:pPr>
        <w:numPr>
          <w:ilvl w:val="0"/>
          <w:numId w:val="4"/>
        </w:numPr>
      </w:pPr>
      <w:r>
        <w:t>npIDcheckResp</w:t>
      </w:r>
    </w:p>
    <w:p w:rsidR="000F5CC4" w:rsidRDefault="000F5CC4">
      <w:pPr>
        <w:numPr>
          <w:ilvl w:val="0"/>
          <w:numId w:val="4"/>
        </w:numPr>
      </w:pPr>
      <w:r>
        <w:t>cpsProvide</w:t>
      </w:r>
    </w:p>
    <w:p w:rsidR="000F5CC4" w:rsidRDefault="000F5CC4">
      <w:pPr>
        <w:numPr>
          <w:ilvl w:val="0"/>
          <w:numId w:val="4"/>
        </w:numPr>
      </w:pPr>
      <w:r>
        <w:t>cpsReject</w:t>
      </w:r>
    </w:p>
    <w:p w:rsidR="000F5CC4" w:rsidRDefault="000F5CC4">
      <w:pPr>
        <w:numPr>
          <w:ilvl w:val="0"/>
          <w:numId w:val="4"/>
        </w:numPr>
      </w:pPr>
      <w:r>
        <w:t>cpsActivated</w:t>
      </w:r>
    </w:p>
    <w:p w:rsidR="000F5CC4" w:rsidRDefault="000F5CC4">
      <w:pPr>
        <w:numPr>
          <w:ilvl w:val="0"/>
          <w:numId w:val="4"/>
        </w:numPr>
      </w:pPr>
      <w:r>
        <w:t>cpsAccept</w:t>
      </w:r>
    </w:p>
    <w:p w:rsidR="000F5CC4" w:rsidRDefault="000F5CC4">
      <w:pPr>
        <w:numPr>
          <w:ilvl w:val="0"/>
          <w:numId w:val="4"/>
        </w:numPr>
      </w:pPr>
      <w:r>
        <w:t>preProvide</w:t>
      </w:r>
    </w:p>
    <w:p w:rsidR="000F5CC4" w:rsidRDefault="000F5CC4">
      <w:pPr>
        <w:numPr>
          <w:ilvl w:val="0"/>
          <w:numId w:val="4"/>
        </w:numPr>
      </w:pPr>
      <w:r>
        <w:t>preActivated</w:t>
      </w:r>
    </w:p>
    <w:p w:rsidR="000F5CC4" w:rsidRDefault="000F5CC4">
      <w:pPr>
        <w:numPr>
          <w:ilvl w:val="0"/>
          <w:numId w:val="4"/>
        </w:numPr>
      </w:pPr>
      <w:r>
        <w:t>preRejected</w:t>
      </w:r>
    </w:p>
    <w:p w:rsidR="000F5CC4" w:rsidRDefault="000F5CC4"/>
    <w:p w:rsidR="000F5CC4" w:rsidRDefault="000F5CC4"/>
    <w:p w:rsidR="000F5CC4" w:rsidRDefault="000F5CC4">
      <w:pPr>
        <w:pStyle w:val="Nadpis3"/>
      </w:pPr>
      <w:bookmarkStart w:id="67" w:name="_Toc350956905"/>
      <w:r>
        <w:t>XML</w:t>
      </w:r>
      <w:bookmarkEnd w:id="67"/>
    </w:p>
    <w:p w:rsidR="000F5CC4" w:rsidRDefault="000F5CC4"/>
    <w:p w:rsidR="000F5CC4" w:rsidRDefault="000F5CC4">
      <w:r>
        <w:t>This layer of the stack formats the defined message structures into a machine-readable structure: XML</w:t>
      </w:r>
    </w:p>
    <w:p w:rsidR="000F5CC4" w:rsidRDefault="000F5CC4"/>
    <w:p w:rsidR="000F5CC4" w:rsidRDefault="000F5CC4">
      <w:pPr>
        <w:rPr>
          <w:b/>
        </w:rPr>
      </w:pPr>
      <w:r>
        <w:rPr>
          <w:b/>
        </w:rPr>
        <w:t>Character set</w:t>
      </w:r>
    </w:p>
    <w:p w:rsidR="000F5CC4" w:rsidRDefault="000F5CC4">
      <w:r>
        <w:t>In order to exchange special (Czech) characters correctly Unicode (UTF 8</w:t>
      </w:r>
      <w:r>
        <w:rPr>
          <w:lang w:val="en-US"/>
        </w:rPr>
        <w:t xml:space="preserve">) </w:t>
      </w:r>
      <w:r>
        <w:t>will be used.</w:t>
      </w:r>
    </w:p>
    <w:p w:rsidR="000F5CC4" w:rsidRDefault="000F5CC4"/>
    <w:p w:rsidR="000F5CC4" w:rsidRDefault="000F5CC4">
      <w:pPr>
        <w:rPr>
          <w:b/>
        </w:rPr>
      </w:pPr>
      <w:r>
        <w:rPr>
          <w:b/>
        </w:rPr>
        <w:t>DTD's</w:t>
      </w:r>
    </w:p>
    <w:p w:rsidR="000F5CC4" w:rsidRDefault="000F5CC4">
      <w:r>
        <w:t>The structure of the XML messages will be registered in DTD's.</w:t>
      </w:r>
    </w:p>
    <w:p w:rsidR="000F5CC4" w:rsidRDefault="000F5CC4">
      <w:r>
        <w:t>DTD's of messages (the xxx.dtd files) will be stored locally, there is no centralised DTD server.</w:t>
      </w:r>
    </w:p>
    <w:p w:rsidR="000F5CC4" w:rsidRDefault="000F5CC4">
      <w:pPr>
        <w:rPr>
          <w:b/>
        </w:rPr>
      </w:pPr>
    </w:p>
    <w:p w:rsidR="000F5CC4" w:rsidRDefault="000F5CC4">
      <w:pPr>
        <w:pStyle w:val="Textpoznpodarou"/>
        <w:rPr>
          <w:rFonts w:ascii="Times New Roman" w:hAnsi="Times New Roman"/>
        </w:rPr>
      </w:pPr>
      <w:r>
        <w:rPr>
          <w:rFonts w:ascii="Times New Roman" w:hAnsi="Times New Roman"/>
        </w:rPr>
        <w:t>More information on XML can be found at: [XML]</w:t>
      </w:r>
    </w:p>
    <w:p w:rsidR="000F5CC4" w:rsidRDefault="000F5CC4">
      <w:pPr>
        <w:pStyle w:val="Textpoznpodarou"/>
        <w:rPr>
          <w:rFonts w:ascii="Times New Roman" w:hAnsi="Times New Roman"/>
        </w:rPr>
      </w:pPr>
    </w:p>
    <w:p w:rsidR="000F5CC4" w:rsidRDefault="000F5CC4">
      <w:pPr>
        <w:pStyle w:val="Nadpis3"/>
      </w:pPr>
      <w:bookmarkStart w:id="68" w:name="_Toc350956906"/>
      <w:r>
        <w:t>Flat file</w:t>
      </w:r>
      <w:bookmarkEnd w:id="68"/>
      <w:r>
        <w:t xml:space="preserve"> </w:t>
      </w:r>
    </w:p>
    <w:p w:rsidR="000F5CC4" w:rsidRDefault="000F5CC4"/>
    <w:p w:rsidR="000F5CC4" w:rsidRDefault="000F5CC4">
      <w:r>
        <w:t>The individual XML messages are gathered into flat files, and sent at agreed time.</w:t>
      </w:r>
    </w:p>
    <w:p w:rsidR="000F5CC4" w:rsidRDefault="000F5CC4"/>
    <w:p w:rsidR="000F5CC4" w:rsidRDefault="000F5CC4">
      <w:pPr>
        <w:rPr>
          <w:b/>
        </w:rPr>
      </w:pPr>
      <w:r>
        <w:rPr>
          <w:b/>
        </w:rPr>
        <w:t>Flat file content</w:t>
      </w:r>
    </w:p>
    <w:p w:rsidR="000F5CC4" w:rsidRDefault="000F5CC4">
      <w:r>
        <w:t>Each flat file is an XML message, consisting of:</w:t>
      </w:r>
    </w:p>
    <w:p w:rsidR="000F5CC4" w:rsidRDefault="000F5CC4">
      <w:r>
        <w:t>- A message header</w:t>
      </w:r>
    </w:p>
    <w:p w:rsidR="000F5CC4" w:rsidRDefault="000F5CC4">
      <w:r>
        <w:t>- one or more CPS/NP order messages (as described in the XML message layer)</w:t>
      </w:r>
    </w:p>
    <w:p w:rsidR="000F5CC4" w:rsidRDefault="000F5CC4"/>
    <w:p w:rsidR="000F5CC4" w:rsidRDefault="000F5CC4">
      <w:pPr>
        <w:rPr>
          <w:b/>
        </w:rPr>
      </w:pPr>
      <w:r>
        <w:rPr>
          <w:b/>
        </w:rPr>
        <w:t>Flat file message header specification</w:t>
      </w:r>
    </w:p>
    <w:p w:rsidR="000F5CC4" w:rsidRDefault="000F5CC4">
      <w:r>
        <w:tab/>
      </w:r>
    </w:p>
    <w:tbl>
      <w:tblPr>
        <w:tblW w:w="0" w:type="auto"/>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68"/>
        <w:gridCol w:w="4253"/>
      </w:tblGrid>
      <w:tr w:rsidR="000F5CC4">
        <w:tblPrEx>
          <w:tblCellMar>
            <w:top w:w="0" w:type="dxa"/>
            <w:bottom w:w="0" w:type="dxa"/>
          </w:tblCellMar>
        </w:tblPrEx>
        <w:tc>
          <w:tcPr>
            <w:tcW w:w="2268" w:type="dxa"/>
          </w:tcPr>
          <w:p w:rsidR="000F5CC4" w:rsidRDefault="000F5CC4">
            <w:pPr>
              <w:pStyle w:val="Zkladntextodsazen"/>
              <w:spacing w:before="60" w:after="60"/>
              <w:ind w:left="0"/>
              <w:rPr>
                <w:rFonts w:ascii="Times New Roman" w:hAnsi="Times New Roman"/>
                <w:b/>
              </w:rPr>
            </w:pPr>
            <w:r>
              <w:rPr>
                <w:rFonts w:ascii="Times New Roman" w:hAnsi="Times New Roman"/>
                <w:b/>
              </w:rPr>
              <w:t>Item</w:t>
            </w:r>
          </w:p>
        </w:tc>
        <w:tc>
          <w:tcPr>
            <w:tcW w:w="4253" w:type="dxa"/>
          </w:tcPr>
          <w:p w:rsidR="000F5CC4" w:rsidRDefault="000F5CC4">
            <w:pPr>
              <w:pStyle w:val="Zkladntextodsazen"/>
              <w:spacing w:before="60" w:after="60"/>
              <w:ind w:left="0"/>
              <w:rPr>
                <w:rFonts w:ascii="Times New Roman" w:hAnsi="Times New Roman"/>
                <w:b/>
              </w:rPr>
            </w:pPr>
            <w:r>
              <w:rPr>
                <w:rFonts w:ascii="Times New Roman" w:hAnsi="Times New Roman"/>
                <w:b/>
              </w:rPr>
              <w:t>Contents</w:t>
            </w:r>
          </w:p>
        </w:tc>
      </w:tr>
      <w:tr w:rsidR="000F5CC4">
        <w:tblPrEx>
          <w:tblCellMar>
            <w:top w:w="0" w:type="dxa"/>
            <w:bottom w:w="0" w:type="dxa"/>
          </w:tblCellMar>
        </w:tblPrEx>
        <w:tc>
          <w:tcPr>
            <w:tcW w:w="2268"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 xml:space="preserve">To Operator </w:t>
            </w:r>
          </w:p>
        </w:tc>
        <w:tc>
          <w:tcPr>
            <w:tcW w:w="4253"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Code of the operator receiving this me</w:t>
            </w:r>
            <w:r>
              <w:rPr>
                <w:rFonts w:ascii="Times New Roman" w:hAnsi="Times New Roman"/>
                <w:sz w:val="20"/>
              </w:rPr>
              <w:t>s</w:t>
            </w:r>
            <w:r>
              <w:rPr>
                <w:rFonts w:ascii="Times New Roman" w:hAnsi="Times New Roman"/>
                <w:sz w:val="20"/>
              </w:rPr>
              <w:t>sage</w:t>
            </w:r>
          </w:p>
        </w:tc>
      </w:tr>
      <w:tr w:rsidR="000F5CC4">
        <w:tblPrEx>
          <w:tblCellMar>
            <w:top w:w="0" w:type="dxa"/>
            <w:bottom w:w="0" w:type="dxa"/>
          </w:tblCellMar>
        </w:tblPrEx>
        <w:tc>
          <w:tcPr>
            <w:tcW w:w="2268"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 xml:space="preserve">From Operator </w:t>
            </w:r>
          </w:p>
        </w:tc>
        <w:tc>
          <w:tcPr>
            <w:tcW w:w="4253"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Code of the operator originating this me</w:t>
            </w:r>
            <w:r>
              <w:rPr>
                <w:rFonts w:ascii="Times New Roman" w:hAnsi="Times New Roman"/>
                <w:sz w:val="20"/>
              </w:rPr>
              <w:t>s</w:t>
            </w:r>
            <w:r>
              <w:rPr>
                <w:rFonts w:ascii="Times New Roman" w:hAnsi="Times New Roman"/>
                <w:sz w:val="20"/>
              </w:rPr>
              <w:t>sage</w:t>
            </w:r>
          </w:p>
        </w:tc>
      </w:tr>
      <w:tr w:rsidR="000F5CC4">
        <w:tblPrEx>
          <w:tblCellMar>
            <w:top w:w="0" w:type="dxa"/>
            <w:bottom w:w="0" w:type="dxa"/>
          </w:tblCellMar>
        </w:tblPrEx>
        <w:tc>
          <w:tcPr>
            <w:tcW w:w="2268"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Flat file type</w:t>
            </w:r>
          </w:p>
        </w:tc>
        <w:tc>
          <w:tcPr>
            <w:tcW w:w="4253"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Code for flat file type:</w:t>
            </w:r>
          </w:p>
          <w:p w:rsidR="000F5CC4" w:rsidRDefault="000F5CC4">
            <w:pPr>
              <w:pStyle w:val="Zkladntextodsazen"/>
              <w:spacing w:before="60" w:after="60"/>
              <w:ind w:left="0"/>
              <w:rPr>
                <w:rFonts w:ascii="Times New Roman" w:hAnsi="Times New Roman"/>
                <w:sz w:val="20"/>
              </w:rPr>
            </w:pPr>
            <w:r>
              <w:rPr>
                <w:rFonts w:ascii="Times New Roman" w:hAnsi="Times New Roman"/>
                <w:sz w:val="20"/>
              </w:rPr>
              <w:t>ORDR– provide</w:t>
            </w:r>
          </w:p>
          <w:p w:rsidR="000F5CC4" w:rsidRDefault="000F5CC4">
            <w:pPr>
              <w:pStyle w:val="Zkladntextodsazen"/>
              <w:spacing w:before="60" w:after="60"/>
              <w:ind w:left="0"/>
              <w:rPr>
                <w:rFonts w:ascii="Times New Roman" w:hAnsi="Times New Roman"/>
                <w:sz w:val="20"/>
              </w:rPr>
            </w:pPr>
            <w:r>
              <w:rPr>
                <w:rFonts w:ascii="Times New Roman" w:hAnsi="Times New Roman"/>
                <w:sz w:val="20"/>
              </w:rPr>
              <w:t>VLDT - validate</w:t>
            </w:r>
          </w:p>
          <w:p w:rsidR="000F5CC4" w:rsidRDefault="000F5CC4">
            <w:pPr>
              <w:pStyle w:val="Zkladntextodsazen"/>
              <w:spacing w:before="60" w:after="60"/>
              <w:ind w:left="0"/>
              <w:rPr>
                <w:rFonts w:ascii="Times New Roman" w:hAnsi="Times New Roman"/>
                <w:sz w:val="20"/>
              </w:rPr>
            </w:pPr>
            <w:r>
              <w:rPr>
                <w:rFonts w:ascii="Times New Roman" w:hAnsi="Times New Roman"/>
                <w:sz w:val="20"/>
              </w:rPr>
              <w:t>RSLT – result</w:t>
            </w:r>
          </w:p>
          <w:p w:rsidR="000F5CC4" w:rsidRDefault="000F5CC4">
            <w:pPr>
              <w:pStyle w:val="Zkladntextodsazen"/>
              <w:spacing w:before="60" w:after="60"/>
              <w:ind w:left="0"/>
              <w:rPr>
                <w:rFonts w:ascii="Times New Roman" w:hAnsi="Times New Roman"/>
                <w:sz w:val="20"/>
              </w:rPr>
            </w:pPr>
            <w:r>
              <w:rPr>
                <w:rFonts w:ascii="Times New Roman" w:hAnsi="Times New Roman"/>
                <w:sz w:val="20"/>
              </w:rPr>
              <w:t>FLAC - File acknowledge</w:t>
            </w:r>
          </w:p>
        </w:tc>
      </w:tr>
      <w:tr w:rsidR="000F5CC4">
        <w:tblPrEx>
          <w:tblCellMar>
            <w:top w:w="0" w:type="dxa"/>
            <w:bottom w:w="0" w:type="dxa"/>
          </w:tblCellMar>
        </w:tblPrEx>
        <w:tc>
          <w:tcPr>
            <w:tcW w:w="2268"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Message count</w:t>
            </w:r>
          </w:p>
        </w:tc>
        <w:tc>
          <w:tcPr>
            <w:tcW w:w="4253"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The number of messages contained in this file</w:t>
            </w:r>
          </w:p>
        </w:tc>
      </w:tr>
      <w:tr w:rsidR="000F5CC4">
        <w:tblPrEx>
          <w:tblCellMar>
            <w:top w:w="0" w:type="dxa"/>
            <w:bottom w:w="0" w:type="dxa"/>
          </w:tblCellMar>
        </w:tblPrEx>
        <w:tc>
          <w:tcPr>
            <w:tcW w:w="2268"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TimeSent</w:t>
            </w:r>
          </w:p>
        </w:tc>
        <w:tc>
          <w:tcPr>
            <w:tcW w:w="4253"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Time this  file was sent by originating oper</w:t>
            </w:r>
            <w:r>
              <w:rPr>
                <w:rFonts w:ascii="Times New Roman" w:hAnsi="Times New Roman"/>
                <w:sz w:val="20"/>
              </w:rPr>
              <w:t>a</w:t>
            </w:r>
            <w:r>
              <w:rPr>
                <w:rFonts w:ascii="Times New Roman" w:hAnsi="Times New Roman"/>
                <w:sz w:val="20"/>
              </w:rPr>
              <w:t>tor</w:t>
            </w:r>
          </w:p>
        </w:tc>
      </w:tr>
      <w:tr w:rsidR="000F5CC4">
        <w:tblPrEx>
          <w:tblCellMar>
            <w:top w:w="0" w:type="dxa"/>
            <w:bottom w:w="0" w:type="dxa"/>
          </w:tblCellMar>
        </w:tblPrEx>
        <w:tc>
          <w:tcPr>
            <w:tcW w:w="2268"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DateSent</w:t>
            </w:r>
          </w:p>
        </w:tc>
        <w:tc>
          <w:tcPr>
            <w:tcW w:w="4253"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Date this file was sent by originating operator</w:t>
            </w:r>
          </w:p>
        </w:tc>
      </w:tr>
    </w:tbl>
    <w:p w:rsidR="000F5CC4" w:rsidRDefault="000F5CC4">
      <w:pPr>
        <w:rPr>
          <w:rFonts w:ascii="Line Printer (W1)" w:hAnsi="Line Printer (W1)"/>
        </w:rPr>
      </w:pPr>
    </w:p>
    <w:p w:rsidR="000F5CC4" w:rsidRDefault="000F5CC4">
      <w:pPr>
        <w:rPr>
          <w:rFonts w:ascii="Line Printer (W1)" w:hAnsi="Line Printer (W1)"/>
        </w:rPr>
      </w:pPr>
    </w:p>
    <w:p w:rsidR="000F5CC4" w:rsidRDefault="000F5CC4">
      <w:r>
        <w:t xml:space="preserve">Chapter  3.2 contains the exact XML specification of the header, including the DTD. </w:t>
      </w:r>
    </w:p>
    <w:p w:rsidR="000F5CC4" w:rsidRDefault="000F5CC4">
      <w:r>
        <w:br w:type="page"/>
      </w:r>
    </w:p>
    <w:p w:rsidR="000F5CC4" w:rsidRDefault="000F5CC4">
      <w:pPr>
        <w:rPr>
          <w:b/>
        </w:rPr>
      </w:pPr>
      <w:r>
        <w:rPr>
          <w:b/>
        </w:rPr>
        <w:t>Flat file types</w:t>
      </w:r>
    </w:p>
    <w:p w:rsidR="000F5CC4" w:rsidRDefault="000F5CC4">
      <w:r>
        <w:t>Since specific message types cannot be combined in one flat file, four different batch file types have been d</w:t>
      </w:r>
      <w:r>
        <w:t>e</w:t>
      </w:r>
      <w:r>
        <w:t>fined:</w:t>
      </w:r>
    </w:p>
    <w:p w:rsidR="000F5CC4" w:rsidRDefault="000F5CC4"/>
    <w:p w:rsidR="000F5CC4" w:rsidRDefault="000F5CC4"/>
    <w:tbl>
      <w:tblPr>
        <w:tblW w:w="0" w:type="auto"/>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52"/>
        <w:gridCol w:w="2228"/>
        <w:gridCol w:w="2095"/>
        <w:gridCol w:w="2955"/>
      </w:tblGrid>
      <w:tr w:rsidR="000F5CC4">
        <w:tblPrEx>
          <w:tblCellMar>
            <w:top w:w="0" w:type="dxa"/>
            <w:bottom w:w="0" w:type="dxa"/>
          </w:tblCellMar>
        </w:tblPrEx>
        <w:tc>
          <w:tcPr>
            <w:tcW w:w="1205" w:type="dxa"/>
          </w:tcPr>
          <w:p w:rsidR="000F5CC4" w:rsidRDefault="000F5CC4">
            <w:pPr>
              <w:pStyle w:val="Zkladntextodsazen"/>
              <w:spacing w:before="60" w:after="60"/>
              <w:ind w:left="0"/>
              <w:rPr>
                <w:rFonts w:ascii="Times New Roman" w:hAnsi="Times New Roman"/>
                <w:b/>
              </w:rPr>
            </w:pPr>
            <w:r>
              <w:rPr>
                <w:rFonts w:ascii="Times New Roman" w:hAnsi="Times New Roman"/>
                <w:b/>
              </w:rPr>
              <w:t>File type</w:t>
            </w:r>
          </w:p>
        </w:tc>
        <w:tc>
          <w:tcPr>
            <w:tcW w:w="2339" w:type="dxa"/>
          </w:tcPr>
          <w:p w:rsidR="000F5CC4" w:rsidRDefault="000F5CC4">
            <w:pPr>
              <w:pStyle w:val="Zkladntextodsazen"/>
              <w:spacing w:before="60" w:after="60"/>
              <w:ind w:left="0"/>
              <w:rPr>
                <w:rFonts w:ascii="Times New Roman" w:hAnsi="Times New Roman"/>
                <w:b/>
              </w:rPr>
            </w:pPr>
            <w:r>
              <w:rPr>
                <w:rFonts w:ascii="Times New Roman" w:hAnsi="Times New Roman"/>
                <w:b/>
              </w:rPr>
              <w:t>Message types</w:t>
            </w:r>
          </w:p>
        </w:tc>
        <w:tc>
          <w:tcPr>
            <w:tcW w:w="2268" w:type="dxa"/>
          </w:tcPr>
          <w:p w:rsidR="000F5CC4" w:rsidRDefault="000F5CC4">
            <w:pPr>
              <w:pStyle w:val="Zkladntextodsazen"/>
              <w:spacing w:before="60" w:after="60"/>
              <w:ind w:left="0"/>
              <w:rPr>
                <w:rFonts w:ascii="Times New Roman" w:hAnsi="Times New Roman"/>
                <w:b/>
              </w:rPr>
            </w:pPr>
            <w:r>
              <w:rPr>
                <w:rFonts w:ascii="Times New Roman" w:hAnsi="Times New Roman"/>
                <w:b/>
              </w:rPr>
              <w:t>Init</w:t>
            </w:r>
            <w:r>
              <w:rPr>
                <w:rFonts w:ascii="Times New Roman" w:hAnsi="Times New Roman"/>
                <w:b/>
              </w:rPr>
              <w:t>i</w:t>
            </w:r>
            <w:r>
              <w:rPr>
                <w:rFonts w:ascii="Times New Roman" w:hAnsi="Times New Roman"/>
                <w:b/>
              </w:rPr>
              <w:t>ated by</w:t>
            </w:r>
          </w:p>
        </w:tc>
        <w:tc>
          <w:tcPr>
            <w:tcW w:w="3260" w:type="dxa"/>
          </w:tcPr>
          <w:p w:rsidR="000F5CC4" w:rsidRDefault="000F5CC4">
            <w:pPr>
              <w:pStyle w:val="Zkladntextodsazen"/>
              <w:spacing w:before="60" w:after="60"/>
              <w:ind w:left="0"/>
              <w:rPr>
                <w:rFonts w:ascii="Times New Roman" w:hAnsi="Times New Roman"/>
                <w:b/>
              </w:rPr>
            </w:pPr>
            <w:r>
              <w:rPr>
                <w:rFonts w:ascii="Times New Roman" w:hAnsi="Times New Roman"/>
                <w:b/>
              </w:rPr>
              <w:t>Received before</w:t>
            </w:r>
          </w:p>
        </w:tc>
      </w:tr>
      <w:tr w:rsidR="000F5CC4">
        <w:tblPrEx>
          <w:tblCellMar>
            <w:top w:w="0" w:type="dxa"/>
            <w:bottom w:w="0" w:type="dxa"/>
          </w:tblCellMar>
        </w:tblPrEx>
        <w:tc>
          <w:tcPr>
            <w:tcW w:w="1205"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Orders</w:t>
            </w:r>
          </w:p>
        </w:tc>
        <w:tc>
          <w:tcPr>
            <w:tcW w:w="2339"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npProvide</w:t>
            </w:r>
          </w:p>
          <w:p w:rsidR="000F5CC4" w:rsidRDefault="000F5CC4">
            <w:pPr>
              <w:pStyle w:val="Zkladntextodsazen"/>
              <w:spacing w:before="60" w:after="60"/>
              <w:ind w:left="0"/>
              <w:rPr>
                <w:rFonts w:ascii="Times New Roman" w:hAnsi="Times New Roman"/>
                <w:sz w:val="20"/>
              </w:rPr>
            </w:pPr>
            <w:r>
              <w:rPr>
                <w:rFonts w:ascii="Times New Roman" w:hAnsi="Times New Roman"/>
                <w:sz w:val="20"/>
              </w:rPr>
              <w:t>npCancel</w:t>
            </w:r>
          </w:p>
          <w:p w:rsidR="000F5CC4" w:rsidRDefault="000F5CC4">
            <w:pPr>
              <w:pStyle w:val="Zkladntextodsazen"/>
              <w:spacing w:before="60" w:after="60"/>
              <w:ind w:left="0"/>
              <w:rPr>
                <w:rFonts w:ascii="Times New Roman" w:hAnsi="Times New Roman"/>
                <w:sz w:val="20"/>
              </w:rPr>
            </w:pPr>
            <w:r>
              <w:rPr>
                <w:rFonts w:ascii="Times New Roman" w:hAnsi="Times New Roman"/>
                <w:sz w:val="20"/>
              </w:rPr>
              <w:t>npChange</w:t>
            </w:r>
          </w:p>
          <w:p w:rsidR="000F5CC4" w:rsidRDefault="000F5CC4">
            <w:pPr>
              <w:pStyle w:val="Zkladntextodsazen"/>
              <w:spacing w:before="60" w:after="60"/>
              <w:ind w:left="0"/>
              <w:rPr>
                <w:rFonts w:ascii="Times New Roman" w:hAnsi="Times New Roman"/>
                <w:sz w:val="20"/>
              </w:rPr>
            </w:pPr>
            <w:r>
              <w:rPr>
                <w:rFonts w:ascii="Times New Roman" w:hAnsi="Times New Roman"/>
                <w:sz w:val="20"/>
              </w:rPr>
              <w:t>npSubsequenPort</w:t>
            </w:r>
          </w:p>
          <w:p w:rsidR="000F5CC4" w:rsidRDefault="000F5CC4">
            <w:pPr>
              <w:pStyle w:val="Zkladntextodsazen"/>
              <w:spacing w:before="60" w:after="60"/>
              <w:ind w:left="0"/>
              <w:rPr>
                <w:rFonts w:ascii="Times New Roman" w:hAnsi="Times New Roman"/>
                <w:sz w:val="20"/>
              </w:rPr>
            </w:pPr>
            <w:r>
              <w:rPr>
                <w:rFonts w:ascii="Times New Roman" w:hAnsi="Times New Roman"/>
                <w:sz w:val="20"/>
              </w:rPr>
              <w:t>npPortComplete</w:t>
            </w:r>
          </w:p>
          <w:p w:rsidR="000F5CC4" w:rsidRDefault="000F5CC4">
            <w:pPr>
              <w:pStyle w:val="Zkladntextodsazen"/>
              <w:spacing w:before="60" w:after="60"/>
              <w:ind w:left="0"/>
              <w:rPr>
                <w:rFonts w:ascii="Times New Roman" w:hAnsi="Times New Roman"/>
                <w:sz w:val="20"/>
              </w:rPr>
            </w:pPr>
            <w:r>
              <w:rPr>
                <w:rFonts w:ascii="Times New Roman" w:hAnsi="Times New Roman"/>
                <w:sz w:val="20"/>
              </w:rPr>
              <w:t>npReturnNumber</w:t>
            </w:r>
          </w:p>
          <w:p w:rsidR="00A25139" w:rsidRDefault="00A25139">
            <w:pPr>
              <w:pStyle w:val="Zkladntextodsazen"/>
              <w:spacing w:before="60" w:after="60"/>
              <w:ind w:left="0"/>
              <w:rPr>
                <w:rFonts w:ascii="Times New Roman" w:hAnsi="Times New Roman"/>
                <w:sz w:val="20"/>
              </w:rPr>
            </w:pPr>
            <w:r>
              <w:rPr>
                <w:rFonts w:ascii="Times New Roman" w:hAnsi="Times New Roman"/>
                <w:sz w:val="20"/>
              </w:rPr>
              <w:t>npIDcheck</w:t>
            </w:r>
          </w:p>
          <w:p w:rsidR="000F5CC4" w:rsidRDefault="000F5CC4">
            <w:pPr>
              <w:pStyle w:val="Zkladntextodsazen"/>
              <w:spacing w:before="60" w:after="60"/>
              <w:ind w:left="0"/>
              <w:rPr>
                <w:rFonts w:ascii="Times New Roman" w:hAnsi="Times New Roman"/>
                <w:sz w:val="20"/>
              </w:rPr>
            </w:pPr>
            <w:r>
              <w:rPr>
                <w:rFonts w:ascii="Times New Roman" w:hAnsi="Times New Roman"/>
                <w:sz w:val="20"/>
              </w:rPr>
              <w:t>(cpsProvide)</w:t>
            </w:r>
          </w:p>
          <w:p w:rsidR="000F5CC4" w:rsidRDefault="000F5CC4">
            <w:pPr>
              <w:pStyle w:val="Zkladntextodsazen"/>
              <w:spacing w:before="60" w:after="60"/>
              <w:ind w:left="0"/>
              <w:rPr>
                <w:rFonts w:ascii="Times New Roman" w:hAnsi="Times New Roman"/>
                <w:sz w:val="20"/>
              </w:rPr>
            </w:pPr>
            <w:r>
              <w:rPr>
                <w:rFonts w:ascii="Times New Roman" w:hAnsi="Times New Roman"/>
                <w:sz w:val="20"/>
              </w:rPr>
              <w:t>(preProvide)</w:t>
            </w:r>
          </w:p>
          <w:p w:rsidR="000F5CC4" w:rsidRDefault="000F5CC4">
            <w:pPr>
              <w:pStyle w:val="Zkladntextodsazen"/>
              <w:spacing w:before="60" w:after="60"/>
              <w:ind w:left="0"/>
              <w:rPr>
                <w:rFonts w:ascii="Times New Roman" w:hAnsi="Times New Roman"/>
                <w:sz w:val="20"/>
              </w:rPr>
            </w:pPr>
          </w:p>
        </w:tc>
        <w:tc>
          <w:tcPr>
            <w:tcW w:w="2268"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 xml:space="preserve">Recipient operator </w:t>
            </w:r>
          </w:p>
          <w:p w:rsidR="000F5CC4" w:rsidRDefault="000F5CC4" w:rsidP="00CE4F99">
            <w:pPr>
              <w:pStyle w:val="Zkladntextodsazen"/>
              <w:spacing w:before="60" w:after="60"/>
              <w:ind w:left="0"/>
              <w:rPr>
                <w:rFonts w:ascii="Times New Roman" w:hAnsi="Times New Roman"/>
                <w:sz w:val="20"/>
              </w:rPr>
            </w:pPr>
            <w:r>
              <w:rPr>
                <w:rFonts w:ascii="Times New Roman" w:hAnsi="Times New Roman"/>
                <w:sz w:val="20"/>
              </w:rPr>
              <w:t>(CPS Operator)</w:t>
            </w:r>
            <w:r>
              <w:rPr>
                <w:rFonts w:ascii="Times New Roman" w:hAnsi="Times New Roman"/>
                <w:sz w:val="20"/>
              </w:rPr>
              <w:br/>
            </w:r>
          </w:p>
        </w:tc>
        <w:tc>
          <w:tcPr>
            <w:tcW w:w="3260" w:type="dxa"/>
          </w:tcPr>
          <w:p w:rsidR="000F5CC4" w:rsidRDefault="000F5CC4" w:rsidP="00A46182">
            <w:pPr>
              <w:pStyle w:val="Zkladntextodsazen"/>
              <w:spacing w:before="60" w:after="60"/>
              <w:ind w:left="0"/>
              <w:rPr>
                <w:rFonts w:ascii="Times New Roman" w:hAnsi="Times New Roman"/>
                <w:sz w:val="20"/>
              </w:rPr>
            </w:pPr>
            <w:r>
              <w:rPr>
                <w:rFonts w:ascii="Times New Roman" w:hAnsi="Times New Roman"/>
                <w:sz w:val="20"/>
              </w:rPr>
              <w:t>COB (1</w:t>
            </w:r>
            <w:r w:rsidR="00A46182">
              <w:rPr>
                <w:rFonts w:ascii="Times New Roman" w:hAnsi="Times New Roman"/>
                <w:sz w:val="20"/>
              </w:rPr>
              <w:t>8</w:t>
            </w:r>
            <w:r>
              <w:rPr>
                <w:rFonts w:ascii="Times New Roman" w:hAnsi="Times New Roman"/>
                <w:sz w:val="20"/>
              </w:rPr>
              <w:t>.00), each business day</w:t>
            </w:r>
          </w:p>
        </w:tc>
      </w:tr>
      <w:tr w:rsidR="000F5CC4">
        <w:tblPrEx>
          <w:tblCellMar>
            <w:top w:w="0" w:type="dxa"/>
            <w:bottom w:w="0" w:type="dxa"/>
          </w:tblCellMar>
        </w:tblPrEx>
        <w:tc>
          <w:tcPr>
            <w:tcW w:w="1205"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 xml:space="preserve"> Validate</w:t>
            </w:r>
          </w:p>
        </w:tc>
        <w:tc>
          <w:tcPr>
            <w:tcW w:w="2339"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npReject</w:t>
            </w:r>
          </w:p>
          <w:p w:rsidR="00A25139" w:rsidRDefault="00A25139">
            <w:pPr>
              <w:pStyle w:val="Zkladntextodsazen"/>
              <w:spacing w:before="60" w:after="60"/>
              <w:ind w:left="0"/>
              <w:rPr>
                <w:rFonts w:ascii="Times New Roman" w:hAnsi="Times New Roman"/>
                <w:sz w:val="20"/>
              </w:rPr>
            </w:pPr>
            <w:r>
              <w:rPr>
                <w:rFonts w:ascii="Times New Roman" w:hAnsi="Times New Roman"/>
                <w:sz w:val="20"/>
              </w:rPr>
              <w:t>npIDcheckResp</w:t>
            </w:r>
          </w:p>
          <w:p w:rsidR="000F5CC4" w:rsidRDefault="000F5CC4">
            <w:pPr>
              <w:pStyle w:val="Zkladntextodsazen"/>
              <w:spacing w:before="60" w:after="60"/>
              <w:ind w:left="0"/>
              <w:rPr>
                <w:rFonts w:ascii="Times New Roman" w:hAnsi="Times New Roman"/>
                <w:sz w:val="20"/>
              </w:rPr>
            </w:pPr>
            <w:r>
              <w:rPr>
                <w:rFonts w:ascii="Times New Roman" w:hAnsi="Times New Roman"/>
                <w:sz w:val="20"/>
              </w:rPr>
              <w:t>(cpsReject)</w:t>
            </w:r>
            <w:r>
              <w:rPr>
                <w:rFonts w:ascii="Times New Roman" w:hAnsi="Times New Roman"/>
                <w:sz w:val="20"/>
              </w:rPr>
              <w:br/>
              <w:t>(preReject)</w:t>
            </w:r>
          </w:p>
          <w:p w:rsidR="000F5CC4" w:rsidRDefault="000F5CC4" w:rsidP="00CE4F99">
            <w:pPr>
              <w:pStyle w:val="Zkladntextodsazen"/>
              <w:spacing w:before="60" w:after="60"/>
              <w:ind w:left="0"/>
              <w:rPr>
                <w:rFonts w:ascii="Times New Roman" w:hAnsi="Times New Roman"/>
                <w:sz w:val="20"/>
              </w:rPr>
            </w:pPr>
          </w:p>
        </w:tc>
        <w:tc>
          <w:tcPr>
            <w:tcW w:w="2268"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 xml:space="preserve">Losing operator </w:t>
            </w:r>
          </w:p>
          <w:p w:rsidR="000F5CC4" w:rsidRDefault="000F5CC4">
            <w:pPr>
              <w:pStyle w:val="Zkladntextodsazen"/>
              <w:spacing w:before="60" w:after="60"/>
              <w:ind w:left="0"/>
              <w:rPr>
                <w:rFonts w:ascii="Times New Roman" w:hAnsi="Times New Roman"/>
                <w:sz w:val="20"/>
              </w:rPr>
            </w:pPr>
            <w:r>
              <w:rPr>
                <w:rFonts w:ascii="Times New Roman" w:hAnsi="Times New Roman"/>
                <w:sz w:val="20"/>
              </w:rPr>
              <w:t>(Access Provider)</w:t>
            </w:r>
          </w:p>
          <w:p w:rsidR="000F5CC4" w:rsidRDefault="000F5CC4">
            <w:pPr>
              <w:pStyle w:val="Zkladntextodsazen"/>
              <w:spacing w:before="60" w:after="60"/>
              <w:ind w:left="0"/>
              <w:rPr>
                <w:rFonts w:ascii="Times New Roman" w:hAnsi="Times New Roman"/>
                <w:sz w:val="20"/>
              </w:rPr>
            </w:pPr>
          </w:p>
        </w:tc>
        <w:tc>
          <w:tcPr>
            <w:tcW w:w="3260"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SOB (9.00), each business day</w:t>
            </w:r>
          </w:p>
        </w:tc>
      </w:tr>
      <w:tr w:rsidR="000F5CC4">
        <w:tblPrEx>
          <w:tblCellMar>
            <w:top w:w="0" w:type="dxa"/>
            <w:bottom w:w="0" w:type="dxa"/>
          </w:tblCellMar>
        </w:tblPrEx>
        <w:tc>
          <w:tcPr>
            <w:tcW w:w="1205"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Result</w:t>
            </w:r>
          </w:p>
        </w:tc>
        <w:tc>
          <w:tcPr>
            <w:tcW w:w="2339"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npReject</w:t>
            </w:r>
          </w:p>
          <w:p w:rsidR="00A25139" w:rsidRDefault="00A25139">
            <w:pPr>
              <w:pStyle w:val="Zkladntextodsazen"/>
              <w:spacing w:before="60" w:after="60"/>
              <w:ind w:left="0"/>
              <w:rPr>
                <w:rFonts w:ascii="Times New Roman" w:hAnsi="Times New Roman"/>
                <w:sz w:val="20"/>
              </w:rPr>
            </w:pPr>
            <w:r>
              <w:rPr>
                <w:rFonts w:ascii="Times New Roman" w:hAnsi="Times New Roman"/>
                <w:sz w:val="20"/>
              </w:rPr>
              <w:t>npIDcheckResp</w:t>
            </w:r>
          </w:p>
          <w:p w:rsidR="000F5CC4" w:rsidRDefault="000F5CC4">
            <w:pPr>
              <w:pStyle w:val="Zkladntextodsazen"/>
              <w:spacing w:before="60" w:after="60"/>
              <w:ind w:left="0"/>
              <w:rPr>
                <w:rFonts w:ascii="Times New Roman" w:hAnsi="Times New Roman"/>
                <w:sz w:val="20"/>
              </w:rPr>
            </w:pPr>
            <w:r>
              <w:rPr>
                <w:rFonts w:ascii="Times New Roman" w:hAnsi="Times New Roman"/>
                <w:sz w:val="20"/>
              </w:rPr>
              <w:t>npAccept</w:t>
            </w:r>
          </w:p>
          <w:p w:rsidR="000F5CC4" w:rsidRDefault="000F5CC4">
            <w:pPr>
              <w:pStyle w:val="Zkladntextodsazen"/>
              <w:spacing w:before="60" w:after="60"/>
              <w:ind w:left="0"/>
              <w:rPr>
                <w:rFonts w:ascii="Times New Roman" w:hAnsi="Times New Roman"/>
                <w:sz w:val="20"/>
              </w:rPr>
            </w:pPr>
            <w:r>
              <w:rPr>
                <w:rFonts w:ascii="Times New Roman" w:hAnsi="Times New Roman"/>
                <w:sz w:val="20"/>
              </w:rPr>
              <w:t>npAbort</w:t>
            </w:r>
          </w:p>
          <w:p w:rsidR="000F5CC4" w:rsidRDefault="000F5CC4">
            <w:pPr>
              <w:pStyle w:val="Zkladntextodsazen"/>
              <w:spacing w:before="60" w:after="60"/>
              <w:ind w:left="0"/>
              <w:rPr>
                <w:rFonts w:ascii="Times New Roman" w:hAnsi="Times New Roman"/>
                <w:sz w:val="20"/>
              </w:rPr>
            </w:pPr>
            <w:r>
              <w:rPr>
                <w:rFonts w:ascii="Times New Roman" w:hAnsi="Times New Roman"/>
                <w:sz w:val="20"/>
              </w:rPr>
              <w:t>(cpsAccept)</w:t>
            </w:r>
          </w:p>
          <w:p w:rsidR="000F5CC4" w:rsidRDefault="000F5CC4">
            <w:pPr>
              <w:pStyle w:val="Zkladntextodsazen"/>
              <w:spacing w:before="60" w:after="60"/>
              <w:ind w:left="0"/>
              <w:rPr>
                <w:rFonts w:ascii="Times New Roman" w:hAnsi="Times New Roman"/>
                <w:sz w:val="20"/>
              </w:rPr>
            </w:pPr>
            <w:r>
              <w:rPr>
                <w:rFonts w:ascii="Times New Roman" w:hAnsi="Times New Roman"/>
                <w:sz w:val="20"/>
              </w:rPr>
              <w:t>(cpsReject)</w:t>
            </w:r>
          </w:p>
          <w:p w:rsidR="000F5CC4" w:rsidRDefault="000F5CC4" w:rsidP="00CE4F99">
            <w:pPr>
              <w:pStyle w:val="Zkladntextodsazen"/>
              <w:spacing w:before="60" w:after="60"/>
              <w:ind w:left="0"/>
              <w:rPr>
                <w:rFonts w:ascii="Times New Roman" w:hAnsi="Times New Roman"/>
                <w:sz w:val="20"/>
              </w:rPr>
            </w:pPr>
            <w:r>
              <w:rPr>
                <w:rFonts w:ascii="Times New Roman" w:hAnsi="Times New Roman"/>
                <w:sz w:val="20"/>
              </w:rPr>
              <w:t>(cpsActivated)</w:t>
            </w:r>
            <w:r>
              <w:rPr>
                <w:rFonts w:ascii="Times New Roman" w:hAnsi="Times New Roman"/>
                <w:sz w:val="20"/>
              </w:rPr>
              <w:br/>
            </w:r>
          </w:p>
        </w:tc>
        <w:tc>
          <w:tcPr>
            <w:tcW w:w="2268"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 xml:space="preserve">Losing operator </w:t>
            </w:r>
          </w:p>
          <w:p w:rsidR="000F5CC4" w:rsidRDefault="000F5CC4">
            <w:pPr>
              <w:pStyle w:val="Zkladntextodsazen"/>
              <w:spacing w:before="60" w:after="60"/>
              <w:ind w:left="0"/>
              <w:rPr>
                <w:rFonts w:ascii="Times New Roman" w:hAnsi="Times New Roman"/>
                <w:sz w:val="20"/>
              </w:rPr>
            </w:pPr>
            <w:r>
              <w:rPr>
                <w:rFonts w:ascii="Times New Roman" w:hAnsi="Times New Roman"/>
                <w:sz w:val="20"/>
              </w:rPr>
              <w:t>(Access Provider)</w:t>
            </w:r>
          </w:p>
          <w:p w:rsidR="000F5CC4" w:rsidRDefault="000F5CC4">
            <w:pPr>
              <w:pStyle w:val="Zkladntextodsazen"/>
              <w:spacing w:before="60" w:after="60"/>
              <w:ind w:left="0"/>
              <w:rPr>
                <w:rFonts w:ascii="Times New Roman" w:hAnsi="Times New Roman"/>
                <w:sz w:val="20"/>
              </w:rPr>
            </w:pPr>
          </w:p>
        </w:tc>
        <w:tc>
          <w:tcPr>
            <w:tcW w:w="3260" w:type="dxa"/>
          </w:tcPr>
          <w:p w:rsidR="000F5CC4" w:rsidRDefault="000F5CC4" w:rsidP="00A46182">
            <w:pPr>
              <w:pStyle w:val="Zkladntextodsazen"/>
              <w:spacing w:before="60" w:after="60"/>
              <w:ind w:left="0"/>
              <w:rPr>
                <w:rFonts w:ascii="Times New Roman" w:hAnsi="Times New Roman"/>
                <w:sz w:val="20"/>
              </w:rPr>
            </w:pPr>
            <w:r>
              <w:rPr>
                <w:rFonts w:ascii="Times New Roman" w:hAnsi="Times New Roman"/>
                <w:sz w:val="20"/>
              </w:rPr>
              <w:t>COB (</w:t>
            </w:r>
            <w:r w:rsidR="00A46182">
              <w:rPr>
                <w:rFonts w:ascii="Times New Roman" w:hAnsi="Times New Roman"/>
                <w:sz w:val="20"/>
              </w:rPr>
              <w:t>18</w:t>
            </w:r>
            <w:r>
              <w:rPr>
                <w:rFonts w:ascii="Times New Roman" w:hAnsi="Times New Roman"/>
                <w:sz w:val="20"/>
              </w:rPr>
              <w:t>.00), each business day</w:t>
            </w:r>
          </w:p>
        </w:tc>
      </w:tr>
      <w:tr w:rsidR="000F5CC4">
        <w:tblPrEx>
          <w:tblCellMar>
            <w:top w:w="0" w:type="dxa"/>
            <w:bottom w:w="0" w:type="dxa"/>
          </w:tblCellMar>
        </w:tblPrEx>
        <w:tc>
          <w:tcPr>
            <w:tcW w:w="1205"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File a</w:t>
            </w:r>
            <w:r>
              <w:rPr>
                <w:rFonts w:ascii="Times New Roman" w:hAnsi="Times New Roman"/>
                <w:sz w:val="20"/>
              </w:rPr>
              <w:t>c</w:t>
            </w:r>
            <w:r>
              <w:rPr>
                <w:rFonts w:ascii="Times New Roman" w:hAnsi="Times New Roman"/>
                <w:sz w:val="20"/>
              </w:rPr>
              <w:t>knowledget</w:t>
            </w:r>
          </w:p>
        </w:tc>
        <w:tc>
          <w:tcPr>
            <w:tcW w:w="2339"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fileReject</w:t>
            </w:r>
          </w:p>
          <w:p w:rsidR="000F5CC4" w:rsidRDefault="000F5CC4">
            <w:pPr>
              <w:pStyle w:val="Zkladntextodsazen"/>
              <w:spacing w:before="60" w:after="60"/>
              <w:ind w:left="0"/>
              <w:rPr>
                <w:rFonts w:ascii="Times New Roman" w:hAnsi="Times New Roman"/>
                <w:sz w:val="20"/>
              </w:rPr>
            </w:pPr>
            <w:r>
              <w:rPr>
                <w:rFonts w:ascii="Times New Roman" w:hAnsi="Times New Roman"/>
                <w:sz w:val="20"/>
              </w:rPr>
              <w:t>fileAccept</w:t>
            </w:r>
          </w:p>
        </w:tc>
        <w:tc>
          <w:tcPr>
            <w:tcW w:w="2268"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All</w:t>
            </w:r>
          </w:p>
          <w:p w:rsidR="000F5CC4" w:rsidRDefault="000F5CC4">
            <w:pPr>
              <w:pStyle w:val="Zkladntextodsazen"/>
              <w:spacing w:before="60" w:after="60"/>
              <w:ind w:left="0"/>
              <w:rPr>
                <w:rFonts w:ascii="Times New Roman" w:hAnsi="Times New Roman"/>
                <w:sz w:val="20"/>
              </w:rPr>
            </w:pPr>
          </w:p>
        </w:tc>
        <w:tc>
          <w:tcPr>
            <w:tcW w:w="3260" w:type="dxa"/>
          </w:tcPr>
          <w:p w:rsidR="000F5CC4" w:rsidRDefault="000F5CC4">
            <w:pPr>
              <w:pStyle w:val="Zkladntextodsazen"/>
              <w:spacing w:before="60" w:after="60"/>
              <w:ind w:left="0"/>
              <w:rPr>
                <w:rFonts w:ascii="Times New Roman" w:hAnsi="Times New Roman"/>
                <w:sz w:val="20"/>
              </w:rPr>
            </w:pPr>
            <w:r>
              <w:rPr>
                <w:rFonts w:ascii="Times New Roman" w:hAnsi="Times New Roman"/>
                <w:sz w:val="20"/>
              </w:rPr>
              <w:t>SOB (9.00), each business day</w:t>
            </w:r>
          </w:p>
        </w:tc>
      </w:tr>
    </w:tbl>
    <w:p w:rsidR="000F5CC4" w:rsidRDefault="000F5CC4"/>
    <w:p w:rsidR="000F5CC4" w:rsidRDefault="000F5CC4">
      <w:pPr>
        <w:pStyle w:val="Textpoznpodarou"/>
        <w:rPr>
          <w:rFonts w:ascii="Times New Roman" w:hAnsi="Times New Roman"/>
        </w:rPr>
      </w:pPr>
    </w:p>
    <w:p w:rsidR="000F5CC4" w:rsidRDefault="000F5CC4">
      <w:r>
        <w:t>Note: the flat files can contain NP - CPS - message types mixed.</w:t>
      </w:r>
    </w:p>
    <w:p w:rsidR="000F5CC4" w:rsidRDefault="000F5CC4"/>
    <w:p w:rsidR="000F5CC4" w:rsidRDefault="000F5CC4"/>
    <w:p w:rsidR="000F5CC4" w:rsidRDefault="000F5CC4"/>
    <w:p w:rsidR="000F5CC4" w:rsidRDefault="000F5CC4">
      <w:r>
        <w:t xml:space="preserve">The Validate file sent at 9.00  will contain quota rejections and  rejections due to validation errors,  however only those where order  validation is completed before the submission of the file. Rejected orders processed after the submission of this file will be sent either by </w:t>
      </w:r>
      <w:r w:rsidR="00A46182">
        <w:t>17</w:t>
      </w:r>
      <w:r>
        <w:t xml:space="preserve">:00   on Day 1 or at the latest by </w:t>
      </w:r>
      <w:r w:rsidR="00A46182">
        <w:t>17</w:t>
      </w:r>
      <w:r>
        <w:t xml:space="preserve">:00  on  Day 2. </w:t>
      </w:r>
    </w:p>
    <w:p w:rsidR="000F5CC4" w:rsidRDefault="000F5CC4">
      <w:pPr>
        <w:rPr>
          <w:snapToGrid w:val="0"/>
        </w:rPr>
      </w:pPr>
      <w:r>
        <w:rPr>
          <w:snapToGrid w:val="0"/>
        </w:rPr>
        <w:t xml:space="preserve">Rejections as a result of technical investigation (Customer CAF, DDI, directory nr's) will be reported by </w:t>
      </w:r>
      <w:r w:rsidR="00A46182">
        <w:rPr>
          <w:snapToGrid w:val="0"/>
        </w:rPr>
        <w:t xml:space="preserve">proces specification descripted on Referenc ofer </w:t>
      </w:r>
      <w:r w:rsidR="000D36A3">
        <w:rPr>
          <w:snapToGrid w:val="0"/>
        </w:rPr>
        <w:t>CETIN</w:t>
      </w:r>
    </w:p>
    <w:p w:rsidR="000F5CC4" w:rsidRDefault="000F5CC4"/>
    <w:p w:rsidR="000F5CC4" w:rsidRDefault="000F5CC4">
      <w:r>
        <w:t>The following diagram illustrates the exchange of NP messages between two operators.</w:t>
      </w:r>
    </w:p>
    <w:p w:rsidR="000F5CC4" w:rsidRDefault="000F5CC4"/>
    <w:p w:rsidR="000F5CC4" w:rsidRDefault="000F5CC4">
      <w:r>
        <w:rPr>
          <w:noProof/>
        </w:rPr>
        <w:object w:dxaOrig="0" w:dyaOrig="0">
          <v:shape id="_x0000_s1051" type="#_x0000_t75" style="position:absolute;margin-left:-4.95pt;margin-top:12.95pt;width:362pt;height:271.5pt;z-index:251656704" o:allowincell="f">
            <v:imagedata r:id="rId31" o:title=""/>
            <w10:wrap type="topAndBottom"/>
          </v:shape>
          <o:OLEObject Type="Embed" ProgID="PowerPoint.Slide.8" ShapeID="_x0000_s1051" DrawAspect="Content" ObjectID="_1504027696" r:id="rId32"/>
        </w:object>
      </w:r>
    </w:p>
    <w:p w:rsidR="000F5CC4" w:rsidRDefault="000F5CC4">
      <w:pPr>
        <w:rPr>
          <w:b/>
        </w:rPr>
      </w:pPr>
    </w:p>
    <w:p w:rsidR="000F5CC4" w:rsidRDefault="000F5CC4">
      <w:pPr>
        <w:rPr>
          <w:b/>
        </w:rPr>
      </w:pPr>
    </w:p>
    <w:p w:rsidR="000F5CC4" w:rsidRDefault="000F5CC4">
      <w:r>
        <w:t>The following diagram illustrates the exchange of CPS messages between two operators.</w:t>
      </w:r>
    </w:p>
    <w:p w:rsidR="000F5CC4" w:rsidRDefault="000F5CC4">
      <w:pPr>
        <w:pStyle w:val="Textpoznpodarou"/>
        <w:rPr>
          <w:rFonts w:ascii="Times New Roman" w:hAnsi="Times New Roman"/>
          <w:bCs/>
        </w:rPr>
      </w:pPr>
      <w:r>
        <w:rPr>
          <w:rFonts w:ascii="Times New Roman" w:hAnsi="Times New Roman"/>
          <w:bCs/>
          <w:noProof/>
          <w:sz w:val="20"/>
          <w:lang w:val="en-US"/>
        </w:rPr>
        <w:object w:dxaOrig="0" w:dyaOrig="0">
          <v:shape id="_x0000_s1053" type="#_x0000_t75" style="position:absolute;margin-left:-4.95pt;margin-top:336.95pt;width:355.5pt;height:266.5pt;z-index:251658752;mso-position-vertical-relative:margin" o:allowincell="f" o:allowoverlap="f">
            <v:imagedata r:id="rId33" o:title=""/>
            <w10:wrap type="topAndBottom" anchory="margin"/>
          </v:shape>
          <o:OLEObject Type="Embed" ProgID="PowerPoint.Slide.8" ShapeID="_x0000_s1053" DrawAspect="Content" ObjectID="_1504027697" r:id="rId34"/>
        </w:object>
      </w:r>
    </w:p>
    <w:p w:rsidR="000F5CC4" w:rsidRDefault="000F5CC4">
      <w:r>
        <w:rPr>
          <w:b/>
        </w:rPr>
        <w:t>Flat file reject/accept</w:t>
      </w:r>
    </w:p>
    <w:p w:rsidR="000F5CC4" w:rsidRDefault="000F5CC4"/>
    <w:p w:rsidR="000F5CC4" w:rsidRDefault="000F5CC4"/>
    <w:p w:rsidR="000F5CC4" w:rsidRDefault="000F5CC4">
      <w:r>
        <w:t>If the whole flat file cannot be processed because of file errors (e.g. XML not well formed or XML not inline with DTD), a file of type FLAC will be sent back, including fileReject message for this file with the attribute refType containing the type of the file being refferenced (ORDR, RSLT or VLDT).</w:t>
      </w:r>
    </w:p>
    <w:p w:rsidR="000F5CC4" w:rsidRDefault="000F5CC4">
      <w:r>
        <w:t>If the flat file does not contain any file errors and can be processed, a file of type FLAC will be sent back, including fileAccept message for this file with the attribute refType containing the type of the file being refferenced (ORDR, RSLT or VLDT).</w:t>
      </w:r>
    </w:p>
    <w:p w:rsidR="000F5CC4" w:rsidRDefault="000F5CC4"/>
    <w:p w:rsidR="000F5CC4" w:rsidRDefault="000F5CC4"/>
    <w:p w:rsidR="000F5CC4" w:rsidRDefault="000F5CC4">
      <w:pPr>
        <w:pStyle w:val="Nadpis3"/>
      </w:pPr>
      <w:bookmarkStart w:id="69" w:name="_Toc350956907"/>
      <w:r>
        <w:t>SOAP and HTTP-s</w:t>
      </w:r>
      <w:bookmarkEnd w:id="69"/>
    </w:p>
    <w:p w:rsidR="000F5CC4" w:rsidRDefault="000F5CC4"/>
    <w:p w:rsidR="000F5CC4" w:rsidRDefault="000F5CC4">
      <w:r>
        <w:t>Each operator will provide a basic SOAP/HTTP server (shall be HTTP 1.1 and SOAP 1.1 compatible) to which other operators can connect.</w:t>
      </w:r>
    </w:p>
    <w:p w:rsidR="000F5CC4" w:rsidRDefault="000F5CC4">
      <w:r>
        <w:t>An operator that wants to send a file to another operator uses a SOAP request sent by HTTP POST, calling a sp</w:t>
      </w:r>
      <w:r>
        <w:t>e</w:t>
      </w:r>
      <w:r>
        <w:t>cific web service on the other operator’s server.</w:t>
      </w:r>
    </w:p>
    <w:p w:rsidR="000F5CC4" w:rsidRDefault="000F5CC4"/>
    <w:p w:rsidR="000F5CC4" w:rsidRDefault="000F5CC4">
      <w:r>
        <w:t xml:space="preserve">An operator that receives an HTTP post will check if the received file is complete (covered by SSL) and is stored. </w:t>
      </w:r>
    </w:p>
    <w:p w:rsidR="000F5CC4" w:rsidRDefault="000F5CC4">
      <w:r>
        <w:t>The SOAP Response message is returned to confirm the transfer results.</w:t>
      </w:r>
    </w:p>
    <w:p w:rsidR="000F5CC4" w:rsidRDefault="000F5CC4"/>
    <w:p w:rsidR="000F5CC4" w:rsidRDefault="000F5CC4">
      <w:r>
        <w:t>The combination of HTTP and SSL makes the HTTP-s standard.</w:t>
      </w:r>
    </w:p>
    <w:p w:rsidR="000F5CC4" w:rsidRDefault="000F5CC4"/>
    <w:p w:rsidR="000F5CC4" w:rsidRDefault="000F5CC4">
      <w:r>
        <w:t>More information on HTTP 1.1 can be found at: [HTTP].</w:t>
      </w:r>
    </w:p>
    <w:p w:rsidR="000F5CC4" w:rsidRDefault="000F5CC4">
      <w:r>
        <w:t>More information on SOAP 1.1 can be found at: [SOAP].</w:t>
      </w:r>
    </w:p>
    <w:p w:rsidR="000F5CC4" w:rsidRDefault="000F5CC4"/>
    <w:p w:rsidR="000F5CC4" w:rsidRDefault="000F5CC4">
      <w:pPr>
        <w:pStyle w:val="Nadpis3"/>
      </w:pPr>
      <w:bookmarkStart w:id="70" w:name="_Toc350956908"/>
      <w:r>
        <w:t>SSL</w:t>
      </w:r>
      <w:bookmarkEnd w:id="70"/>
    </w:p>
    <w:p w:rsidR="000F5CC4" w:rsidRDefault="000F5CC4"/>
    <w:p w:rsidR="000F5CC4" w:rsidRDefault="000F5CC4">
      <w:r>
        <w:t>Secure Sockets Layer (SSL) is a protocol providing privacy and reliability between two communica</w:t>
      </w:r>
      <w:r>
        <w:t>t</w:t>
      </w:r>
      <w:r>
        <w:t>ing applications.</w:t>
      </w:r>
    </w:p>
    <w:p w:rsidR="000F5CC4" w:rsidRDefault="000F5CC4">
      <w:r>
        <w:t>The session key length shall be 128 bits (much more secure then using 40-bit encrypted communic</w:t>
      </w:r>
      <w:r>
        <w:t>a</w:t>
      </w:r>
      <w:r>
        <w:t>tion).</w:t>
      </w:r>
    </w:p>
    <w:p w:rsidR="000F5CC4" w:rsidRDefault="000F5CC4"/>
    <w:p w:rsidR="000F5CC4" w:rsidRDefault="000F5CC4">
      <w:r>
        <w:t>SSL consists of three properties:</w:t>
      </w:r>
    </w:p>
    <w:p w:rsidR="000F5CC4" w:rsidRDefault="000F5CC4">
      <w:pPr>
        <w:numPr>
          <w:ilvl w:val="0"/>
          <w:numId w:val="4"/>
        </w:numPr>
      </w:pPr>
      <w:r>
        <w:t>Private connection by using encryption</w:t>
      </w:r>
    </w:p>
    <w:p w:rsidR="000F5CC4" w:rsidRDefault="000F5CC4">
      <w:pPr>
        <w:numPr>
          <w:ilvl w:val="0"/>
          <w:numId w:val="4"/>
        </w:numPr>
      </w:pPr>
      <w:r>
        <w:t>Authentication of identity by using public, cryptography</w:t>
      </w:r>
    </w:p>
    <w:p w:rsidR="000F5CC4" w:rsidRDefault="000F5CC4">
      <w:pPr>
        <w:numPr>
          <w:ilvl w:val="0"/>
          <w:numId w:val="4"/>
        </w:numPr>
      </w:pPr>
      <w:r>
        <w:t>Reliable connection by using message integrity check</w:t>
      </w:r>
    </w:p>
    <w:p w:rsidR="000F5CC4" w:rsidRDefault="000F5CC4"/>
    <w:p w:rsidR="000F5CC4" w:rsidRDefault="000F5CC4">
      <w:r>
        <w:t>More information on SSL can be found at: [SSL</w:t>
      </w:r>
      <w:r>
        <w:t>]</w:t>
      </w:r>
    </w:p>
    <w:p w:rsidR="000F5CC4" w:rsidRDefault="000F5CC4">
      <w:pPr>
        <w:pStyle w:val="Nadpis3"/>
      </w:pPr>
      <w:bookmarkStart w:id="71" w:name="_Toc350956909"/>
      <w:r>
        <w:t>TCP/IP</w:t>
      </w:r>
      <w:bookmarkEnd w:id="71"/>
    </w:p>
    <w:p w:rsidR="000F5CC4" w:rsidRDefault="000F5CC4">
      <w:pPr>
        <w:rPr>
          <w:snapToGrid w:val="0"/>
        </w:rPr>
      </w:pPr>
    </w:p>
    <w:p w:rsidR="000F5CC4" w:rsidRDefault="000F5CC4">
      <w:pPr>
        <w:rPr>
          <w:snapToGrid w:val="0"/>
        </w:rPr>
      </w:pPr>
      <w:r>
        <w:rPr>
          <w:snapToGrid w:val="0"/>
        </w:rPr>
        <w:t>The Transmission Control Protocol (TCP) is intended for use as a highly reliable host-to-host protocol between hosts in packet-switched computer communication networks, and in interconnected systems of such ne</w:t>
      </w:r>
      <w:r>
        <w:rPr>
          <w:snapToGrid w:val="0"/>
        </w:rPr>
        <w:t>t</w:t>
      </w:r>
      <w:r>
        <w:rPr>
          <w:snapToGrid w:val="0"/>
        </w:rPr>
        <w:t>works.</w:t>
      </w:r>
    </w:p>
    <w:p w:rsidR="000F5CC4" w:rsidRDefault="000F5CC4"/>
    <w:p w:rsidR="000F5CC4" w:rsidRDefault="000F5CC4">
      <w:pPr>
        <w:pStyle w:val="Nadpis3"/>
      </w:pPr>
      <w:bookmarkStart w:id="72" w:name="_Toc350956910"/>
      <w:r>
        <w:t>Fault handling</w:t>
      </w:r>
      <w:bookmarkEnd w:id="72"/>
    </w:p>
    <w:p w:rsidR="000F5CC4" w:rsidRDefault="000F5CC4">
      <w:pPr>
        <w:rPr>
          <w:lang w:val="en-US"/>
        </w:rPr>
      </w:pPr>
    </w:p>
    <w:p w:rsidR="000F5CC4" w:rsidRDefault="000F5CC4">
      <w:pPr>
        <w:rPr>
          <w:lang w:val="en-US"/>
        </w:rPr>
      </w:pPr>
      <w:r>
        <w:rPr>
          <w:lang w:val="en-US"/>
        </w:rPr>
        <w:t>In the file exchange process there are two basic types of faults that might occur:</w:t>
      </w:r>
    </w:p>
    <w:p w:rsidR="000F5CC4" w:rsidRDefault="000F5CC4">
      <w:pPr>
        <w:numPr>
          <w:ilvl w:val="0"/>
          <w:numId w:val="26"/>
        </w:numPr>
        <w:rPr>
          <w:lang w:val="en-US"/>
        </w:rPr>
      </w:pPr>
      <w:r>
        <w:rPr>
          <w:lang w:val="en-US"/>
        </w:rPr>
        <w:t>Error in the file delivery</w:t>
      </w:r>
    </w:p>
    <w:p w:rsidR="000F5CC4" w:rsidRDefault="000F5CC4">
      <w:pPr>
        <w:numPr>
          <w:ilvl w:val="1"/>
          <w:numId w:val="26"/>
        </w:numPr>
        <w:rPr>
          <w:lang w:val="en-US"/>
        </w:rPr>
      </w:pPr>
      <w:r>
        <w:rPr>
          <w:lang w:val="en-US"/>
        </w:rPr>
        <w:t>These error types may be further decomposed into more categories of which the most important in this process are:</w:t>
      </w:r>
    </w:p>
    <w:p w:rsidR="000F5CC4" w:rsidRDefault="000F5CC4">
      <w:pPr>
        <w:numPr>
          <w:ilvl w:val="2"/>
          <w:numId w:val="26"/>
        </w:numPr>
        <w:rPr>
          <w:lang w:val="en-US"/>
        </w:rPr>
      </w:pPr>
      <w:r>
        <w:rPr>
          <w:lang w:val="en-US"/>
        </w:rPr>
        <w:t xml:space="preserve">SOAP faults (see chapter </w:t>
      </w:r>
      <w:smartTag w:uri="urn:schemas-microsoft-com:office:smarttags" w:element="metricconverter">
        <w:smartTagPr>
          <w:attr w:name="ProductID" w:val="4.4 in"/>
        </w:smartTagPr>
        <w:r>
          <w:rPr>
            <w:lang w:val="en-US"/>
          </w:rPr>
          <w:t>4.4 in</w:t>
        </w:r>
      </w:smartTag>
      <w:r>
        <w:rPr>
          <w:lang w:val="en-US"/>
        </w:rPr>
        <w:t xml:space="preserve"> [SOAP] </w:t>
      </w:r>
      <w:r>
        <w:rPr>
          <w:lang w:val="en-US"/>
        </w:rPr>
        <w:t>for more details)</w:t>
      </w:r>
    </w:p>
    <w:p w:rsidR="000F5CC4" w:rsidRDefault="000F5CC4">
      <w:pPr>
        <w:numPr>
          <w:ilvl w:val="2"/>
          <w:numId w:val="26"/>
        </w:numPr>
        <w:rPr>
          <w:lang w:val="en-US"/>
        </w:rPr>
      </w:pPr>
      <w:r>
        <w:rPr>
          <w:lang w:val="en-US"/>
        </w:rPr>
        <w:t>HTTP faults (see chapter 6.1.1 in [HTTP] for more details</w:t>
      </w:r>
      <w:r>
        <w:rPr>
          <w:lang w:val="en-US"/>
        </w:rPr>
        <w:t>)</w:t>
      </w:r>
    </w:p>
    <w:p w:rsidR="000F5CC4" w:rsidRDefault="000F5CC4">
      <w:pPr>
        <w:numPr>
          <w:ilvl w:val="2"/>
          <w:numId w:val="26"/>
        </w:numPr>
        <w:rPr>
          <w:lang w:val="en-US"/>
        </w:rPr>
      </w:pPr>
      <w:r>
        <w:rPr>
          <w:lang w:val="en-US"/>
        </w:rPr>
        <w:t>SSL errors – problems with certificates (see [SSL] for more details)</w:t>
      </w:r>
    </w:p>
    <w:p w:rsidR="000F5CC4" w:rsidRDefault="000F5CC4">
      <w:pPr>
        <w:numPr>
          <w:ilvl w:val="1"/>
          <w:numId w:val="26"/>
        </w:numPr>
        <w:rPr>
          <w:lang w:val="en-US"/>
        </w:rPr>
      </w:pPr>
      <w:r>
        <w:rPr>
          <w:lang w:val="en-US"/>
        </w:rPr>
        <w:t>If this sort of an error occurs, the request has to be repeated.</w:t>
      </w:r>
    </w:p>
    <w:p w:rsidR="000F5CC4" w:rsidRDefault="000F5CC4">
      <w:pPr>
        <w:numPr>
          <w:ilvl w:val="0"/>
          <w:numId w:val="26"/>
        </w:numPr>
        <w:rPr>
          <w:lang w:val="en-US"/>
        </w:rPr>
      </w:pPr>
      <w:r>
        <w:rPr>
          <w:lang w:val="en-US"/>
        </w:rPr>
        <w:t>Errors in the batch file being passed to the other site</w:t>
      </w:r>
    </w:p>
    <w:p w:rsidR="000F5CC4" w:rsidRDefault="000F5CC4">
      <w:pPr>
        <w:numPr>
          <w:ilvl w:val="1"/>
          <w:numId w:val="26"/>
        </w:numPr>
        <w:rPr>
          <w:lang w:val="en-US"/>
        </w:rPr>
      </w:pPr>
      <w:r>
        <w:rPr>
          <w:lang w:val="en-US"/>
        </w:rPr>
        <w:t>Also these errors can be divided into two main categories:</w:t>
      </w:r>
    </w:p>
    <w:p w:rsidR="000F5CC4" w:rsidRDefault="000F5CC4">
      <w:pPr>
        <w:numPr>
          <w:ilvl w:val="2"/>
          <w:numId w:val="26"/>
        </w:numPr>
        <w:rPr>
          <w:lang w:val="en-US"/>
        </w:rPr>
      </w:pPr>
      <w:r>
        <w:rPr>
          <w:lang w:val="en-US"/>
        </w:rPr>
        <w:t xml:space="preserve">File errors </w:t>
      </w:r>
    </w:p>
    <w:p w:rsidR="000F5CC4" w:rsidRDefault="000F5CC4">
      <w:pPr>
        <w:numPr>
          <w:ilvl w:val="2"/>
          <w:numId w:val="26"/>
        </w:numPr>
        <w:rPr>
          <w:lang w:val="en-US"/>
        </w:rPr>
      </w:pPr>
      <w:r>
        <w:rPr>
          <w:lang w:val="en-US"/>
        </w:rPr>
        <w:t xml:space="preserve">Order/Message errors </w:t>
      </w:r>
    </w:p>
    <w:p w:rsidR="000F5CC4" w:rsidRDefault="000F5CC4">
      <w:pPr>
        <w:numPr>
          <w:ilvl w:val="1"/>
          <w:numId w:val="26"/>
        </w:numPr>
        <w:rPr>
          <w:lang w:val="en-US"/>
        </w:rPr>
      </w:pPr>
      <w:r>
        <w:rPr>
          <w:lang w:val="en-US"/>
        </w:rPr>
        <w:t xml:space="preserve">See </w:t>
      </w:r>
      <w:r>
        <w:rPr>
          <w:lang w:val="en-US"/>
        </w:rPr>
        <w:t>Chapter 4 Error handling of this document for the complete specification</w:t>
      </w:r>
    </w:p>
    <w:p w:rsidR="000F5CC4" w:rsidRDefault="000F5CC4">
      <w:pPr>
        <w:rPr>
          <w:lang w:val="en-US"/>
        </w:rPr>
      </w:pPr>
    </w:p>
    <w:p w:rsidR="003826E3" w:rsidRDefault="003826E3">
      <w:pPr>
        <w:sectPr w:rsidR="003826E3" w:rsidSect="003826E3">
          <w:headerReference w:type="even" r:id="rId35"/>
          <w:headerReference w:type="default" r:id="rId36"/>
          <w:footerReference w:type="even" r:id="rId37"/>
          <w:footerReference w:type="default" r:id="rId38"/>
          <w:headerReference w:type="first" r:id="rId39"/>
          <w:footerReference w:type="first" r:id="rId40"/>
          <w:type w:val="oddPage"/>
          <w:pgSz w:w="11907" w:h="16840" w:code="9"/>
          <w:pgMar w:top="720" w:right="1440" w:bottom="851" w:left="1440" w:header="992" w:footer="431" w:gutter="0"/>
          <w:pgNumType w:start="1" w:chapStyle="1"/>
          <w:cols w:space="708"/>
        </w:sectPr>
      </w:pPr>
    </w:p>
    <w:p w:rsidR="000F5CC4" w:rsidRDefault="000F5CC4"/>
    <w:p w:rsidR="000F5CC4" w:rsidRDefault="000F5CC4">
      <w:pPr>
        <w:pStyle w:val="Nadpis1"/>
      </w:pPr>
      <w:bookmarkStart w:id="73" w:name="_Toc350956911"/>
      <w:r>
        <w:t>XML structure specification (order messages specification)</w:t>
      </w:r>
      <w:bookmarkEnd w:id="73"/>
    </w:p>
    <w:p w:rsidR="000F5CC4" w:rsidRDefault="000F5CC4">
      <w:pPr>
        <w:rPr>
          <w:lang w:val="en-US"/>
        </w:rPr>
      </w:pPr>
      <w:r>
        <w:rPr>
          <w:lang w:val="en-US"/>
        </w:rPr>
        <w:t>This chapter describes in detail the XML structure of the exchanged orders and other messages among operators within the ordering process. It’s divided into 3 parts. First two of them provides definitions of the messages involved in NP ordering, CPS description and the third and last one describes the constructions used within both NP and CPS ordering processes.</w:t>
      </w:r>
    </w:p>
    <w:p w:rsidR="000F5CC4" w:rsidRDefault="000F5CC4">
      <w:pPr>
        <w:pStyle w:val="Nadpis2"/>
        <w:rPr>
          <w:lang w:val="en-US"/>
        </w:rPr>
      </w:pPr>
      <w:bookmarkStart w:id="74" w:name="_Toc350956912"/>
      <w:r>
        <w:rPr>
          <w:lang w:val="en-US"/>
        </w:rPr>
        <w:t>NP messages specification</w:t>
      </w:r>
      <w:bookmarkEnd w:id="74"/>
    </w:p>
    <w:p w:rsidR="0058085E" w:rsidRDefault="0058085E" w:rsidP="0058085E">
      <w:pPr>
        <w:pStyle w:val="Nadpis3"/>
      </w:pPr>
      <w:bookmarkStart w:id="75" w:name="_Toc350956913"/>
      <w:r>
        <w:t>npProvide</w:t>
      </w:r>
      <w:bookmarkEnd w:id="75"/>
    </w:p>
    <w:p w:rsidR="0058085E" w:rsidRDefault="0058085E" w:rsidP="0058085E"/>
    <w:p w:rsidR="0058085E" w:rsidRDefault="0058085E"/>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6875"/>
      </w:tblGrid>
      <w:tr w:rsidR="0058085E" w:rsidTr="006B7A76">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58085E" w:rsidRDefault="0058085E" w:rsidP="006B7A76">
            <w:pPr>
              <w:rPr>
                <w:b/>
              </w:rPr>
            </w:pPr>
            <w:r>
              <w:rPr>
                <w:b/>
              </w:rPr>
              <w:t>&lt;npProvide&gt;</w:t>
            </w:r>
          </w:p>
        </w:tc>
      </w:tr>
      <w:tr w:rsidR="0058085E" w:rsidTr="006B7A76">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58085E" w:rsidRDefault="0058085E" w:rsidP="006B7A76"/>
        </w:tc>
      </w:tr>
      <w:tr w:rsidR="0058085E" w:rsidTr="006B7A76">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58085E" w:rsidRDefault="0058085E" w:rsidP="006B7A76">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58085E" w:rsidRPr="00A468F7" w:rsidRDefault="0058085E" w:rsidP="006B7A76">
            <w:pPr>
              <w:rPr>
                <w:sz w:val="20"/>
              </w:rPr>
            </w:pPr>
            <w:r w:rsidRPr="00A468F7">
              <w:rPr>
                <w:sz w:val="20"/>
              </w:rPr>
              <w:t xml:space="preserve">Sent by the recipient operator to the losing operator to convey all initial details about an order. </w:t>
            </w:r>
          </w:p>
          <w:p w:rsidR="0058085E" w:rsidRPr="00A468F7" w:rsidRDefault="0058085E" w:rsidP="006B7A76">
            <w:pPr>
              <w:rPr>
                <w:sz w:val="20"/>
              </w:rPr>
            </w:pPr>
          </w:p>
        </w:tc>
      </w:tr>
      <w:tr w:rsidR="0058085E" w:rsidTr="006B7A76">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58085E" w:rsidRDefault="0058085E" w:rsidP="006B7A76">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58085E" w:rsidRPr="00A468F7" w:rsidRDefault="0058085E" w:rsidP="006B7A76">
            <w:pPr>
              <w:rPr>
                <w:sz w:val="20"/>
              </w:rPr>
            </w:pPr>
            <w:r w:rsidRPr="00A468F7">
              <w:rPr>
                <w:sz w:val="20"/>
              </w:rPr>
              <w:t>Root</w:t>
            </w:r>
          </w:p>
          <w:p w:rsidR="0058085E" w:rsidRPr="00A468F7" w:rsidRDefault="0058085E" w:rsidP="006B7A76">
            <w:pPr>
              <w:rPr>
                <w:sz w:val="20"/>
              </w:rPr>
            </w:pPr>
          </w:p>
        </w:tc>
      </w:tr>
      <w:tr w:rsidR="0058085E" w:rsidTr="006B7A76">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58085E" w:rsidRDefault="0058085E" w:rsidP="006B7A76">
            <w:pPr>
              <w:rPr>
                <w:b/>
              </w:rPr>
            </w:pPr>
            <w:r>
              <w:rPr>
                <w:b/>
              </w:rPr>
              <w:t>Syntax</w:t>
            </w:r>
          </w:p>
        </w:tc>
        <w:tc>
          <w:tcPr>
            <w:tcW w:w="6875" w:type="dxa"/>
            <w:tcBorders>
              <w:top w:val="single" w:sz="4" w:space="0" w:color="auto"/>
              <w:left w:val="single" w:sz="4" w:space="0" w:color="auto"/>
              <w:bottom w:val="single" w:sz="4" w:space="0" w:color="auto"/>
              <w:right w:val="single" w:sz="4" w:space="0" w:color="auto"/>
            </w:tcBorders>
          </w:tcPr>
          <w:p w:rsidR="0058085E" w:rsidRPr="00A468F7" w:rsidRDefault="0058085E" w:rsidP="006B7A76">
            <w:pPr>
              <w:ind w:left="708"/>
              <w:rPr>
                <w:sz w:val="20"/>
              </w:rPr>
            </w:pPr>
            <w:r w:rsidRPr="00A468F7">
              <w:rPr>
                <w:sz w:val="20"/>
              </w:rPr>
              <w:t>&lt;npProvide &gt;</w:t>
            </w:r>
          </w:p>
          <w:p w:rsidR="0058085E" w:rsidRPr="00A468F7" w:rsidRDefault="0058085E" w:rsidP="006B7A76">
            <w:pPr>
              <w:ind w:left="708"/>
              <w:rPr>
                <w:sz w:val="20"/>
              </w:rPr>
            </w:pPr>
            <w:r w:rsidRPr="00A468F7">
              <w:rPr>
                <w:sz w:val="20"/>
              </w:rPr>
              <w:t xml:space="preserve">     &lt;recipientOperator&gt;</w:t>
            </w:r>
          </w:p>
          <w:p w:rsidR="00A310C9" w:rsidRPr="00A468F7" w:rsidRDefault="0058085E" w:rsidP="00A310C9">
            <w:pPr>
              <w:ind w:left="708"/>
              <w:rPr>
                <w:sz w:val="20"/>
              </w:rPr>
            </w:pPr>
            <w:r w:rsidRPr="00A468F7">
              <w:rPr>
                <w:sz w:val="20"/>
              </w:rPr>
              <w:t xml:space="preserve">     &lt;losingOperator&gt; </w:t>
            </w:r>
          </w:p>
          <w:p w:rsidR="0058085E" w:rsidRPr="00A468F7" w:rsidRDefault="0058085E" w:rsidP="006B7A76">
            <w:pPr>
              <w:ind w:left="708"/>
              <w:rPr>
                <w:sz w:val="20"/>
              </w:rPr>
            </w:pPr>
            <w:r w:rsidRPr="00A468F7">
              <w:rPr>
                <w:sz w:val="20"/>
              </w:rPr>
              <w:t xml:space="preserve">     &lt;serviceContractOwner&gt; </w:t>
            </w:r>
          </w:p>
          <w:p w:rsidR="0058085E" w:rsidRPr="00A468F7" w:rsidRDefault="0058085E" w:rsidP="006B7A76">
            <w:pPr>
              <w:ind w:left="708"/>
              <w:rPr>
                <w:sz w:val="20"/>
              </w:rPr>
            </w:pPr>
            <w:r w:rsidRPr="00A468F7">
              <w:rPr>
                <w:sz w:val="20"/>
              </w:rPr>
              <w:t xml:space="preserve">     &lt;installationAddress&gt;</w:t>
            </w:r>
          </w:p>
          <w:p w:rsidR="0058085E" w:rsidRPr="00A468F7" w:rsidRDefault="0058085E" w:rsidP="006B7A76">
            <w:pPr>
              <w:ind w:left="708"/>
              <w:rPr>
                <w:sz w:val="20"/>
              </w:rPr>
            </w:pPr>
            <w:r w:rsidRPr="00A468F7">
              <w:rPr>
                <w:sz w:val="20"/>
              </w:rPr>
              <w:t xml:space="preserve">     &lt;customerReferenceNumber&gt; </w:t>
            </w:r>
          </w:p>
          <w:p w:rsidR="0058085E" w:rsidRPr="00A468F7" w:rsidRDefault="0058085E" w:rsidP="006B7A76">
            <w:pPr>
              <w:ind w:left="708"/>
              <w:rPr>
                <w:sz w:val="20"/>
              </w:rPr>
            </w:pPr>
            <w:r w:rsidRPr="00A468F7">
              <w:rPr>
                <w:sz w:val="20"/>
              </w:rPr>
              <w:t xml:space="preserve">     &lt;icoNumber&gt;</w:t>
            </w:r>
          </w:p>
          <w:p w:rsidR="0058085E" w:rsidRPr="00A468F7" w:rsidRDefault="0058085E" w:rsidP="006B7A76">
            <w:pPr>
              <w:ind w:left="708"/>
              <w:rPr>
                <w:sz w:val="20"/>
              </w:rPr>
            </w:pPr>
            <w:r w:rsidRPr="00A468F7">
              <w:rPr>
                <w:sz w:val="20"/>
              </w:rPr>
              <w:t xml:space="preserve">     &lt;directoryNumber&gt;</w:t>
            </w:r>
          </w:p>
          <w:p w:rsidR="0058085E" w:rsidRDefault="0058085E" w:rsidP="006B7A76">
            <w:pPr>
              <w:ind w:left="708"/>
              <w:rPr>
                <w:sz w:val="20"/>
              </w:rPr>
            </w:pPr>
            <w:r w:rsidRPr="00A468F7">
              <w:rPr>
                <w:sz w:val="20"/>
              </w:rPr>
              <w:t xml:space="preserve">     &lt;ddiRange&gt;</w:t>
            </w:r>
          </w:p>
          <w:p w:rsidR="0058085E" w:rsidRPr="000F4698" w:rsidRDefault="0058085E" w:rsidP="006B7A76">
            <w:pPr>
              <w:ind w:left="708"/>
              <w:rPr>
                <w:b/>
                <w:sz w:val="20"/>
              </w:rPr>
            </w:pPr>
            <w:r w:rsidRPr="000F4698">
              <w:rPr>
                <w:b/>
                <w:sz w:val="20"/>
              </w:rPr>
              <w:t xml:space="preserve">     &lt;npID</w:t>
            </w:r>
            <w:r>
              <w:rPr>
                <w:b/>
                <w:sz w:val="20"/>
              </w:rPr>
              <w:t>i</w:t>
            </w:r>
            <w:r w:rsidRPr="000F4698">
              <w:rPr>
                <w:b/>
                <w:sz w:val="20"/>
              </w:rPr>
              <w:t>nfo&gt;</w:t>
            </w:r>
          </w:p>
          <w:p w:rsidR="0058085E" w:rsidRPr="000F4698" w:rsidRDefault="0058085E" w:rsidP="006B7A76">
            <w:pPr>
              <w:ind w:left="708"/>
              <w:rPr>
                <w:b/>
                <w:sz w:val="20"/>
              </w:rPr>
            </w:pPr>
            <w:r w:rsidRPr="000F4698">
              <w:rPr>
                <w:b/>
                <w:sz w:val="20"/>
              </w:rPr>
              <w:t xml:space="preserve">     &lt;npIDattachment&gt;</w:t>
            </w:r>
          </w:p>
          <w:p w:rsidR="0058085E" w:rsidRPr="00A468F7" w:rsidRDefault="0058085E" w:rsidP="006B7A76">
            <w:pPr>
              <w:ind w:left="708"/>
              <w:rPr>
                <w:sz w:val="20"/>
              </w:rPr>
            </w:pPr>
            <w:r w:rsidRPr="00A468F7">
              <w:rPr>
                <w:sz w:val="20"/>
              </w:rPr>
              <w:t xml:space="preserve">     &lt;portActivationDate&gt;</w:t>
            </w:r>
          </w:p>
          <w:p w:rsidR="0058085E" w:rsidRPr="00A468F7" w:rsidRDefault="0058085E" w:rsidP="006B7A76">
            <w:pPr>
              <w:ind w:left="708"/>
              <w:rPr>
                <w:sz w:val="20"/>
              </w:rPr>
            </w:pPr>
            <w:r w:rsidRPr="00A468F7">
              <w:rPr>
                <w:sz w:val="20"/>
              </w:rPr>
              <w:t xml:space="preserve">     &lt;portActivationTime&gt;</w:t>
            </w:r>
          </w:p>
          <w:p w:rsidR="0058085E" w:rsidRPr="00A468F7" w:rsidRDefault="0058085E" w:rsidP="006B7A76">
            <w:pPr>
              <w:ind w:left="708"/>
              <w:rPr>
                <w:sz w:val="20"/>
              </w:rPr>
            </w:pPr>
            <w:r w:rsidRPr="00A468F7">
              <w:rPr>
                <w:sz w:val="20"/>
              </w:rPr>
              <w:t>&lt;/npProvide &gt;</w:t>
            </w:r>
          </w:p>
          <w:p w:rsidR="0058085E" w:rsidRPr="00A468F7" w:rsidRDefault="0058085E" w:rsidP="006B7A76">
            <w:pPr>
              <w:rPr>
                <w:sz w:val="20"/>
              </w:rPr>
            </w:pPr>
          </w:p>
        </w:tc>
      </w:tr>
      <w:tr w:rsidR="0058085E" w:rsidTr="006B7A76">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58085E" w:rsidRDefault="0058085E" w:rsidP="006B7A76">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58085E" w:rsidRPr="00A468F7" w:rsidRDefault="0058085E" w:rsidP="006B7A76">
            <w:pPr>
              <w:rPr>
                <w:sz w:val="20"/>
              </w:rPr>
            </w:pPr>
            <w:r w:rsidRPr="00A468F7">
              <w:rPr>
                <w:sz w:val="20"/>
              </w:rPr>
              <w:t>OrderNr</w:t>
            </w:r>
          </w:p>
          <w:p w:rsidR="0058085E" w:rsidRPr="00A468F7" w:rsidRDefault="0058085E" w:rsidP="006B7A76">
            <w:pPr>
              <w:rPr>
                <w:sz w:val="20"/>
              </w:rPr>
            </w:pPr>
            <w:r w:rsidRPr="00A468F7">
              <w:rPr>
                <w:sz w:val="20"/>
              </w:rPr>
              <w:t>SequenceNr</w:t>
            </w:r>
          </w:p>
          <w:p w:rsidR="0058085E" w:rsidRPr="00A468F7" w:rsidRDefault="0058085E" w:rsidP="006B7A76">
            <w:pPr>
              <w:rPr>
                <w:sz w:val="20"/>
              </w:rPr>
            </w:pPr>
            <w:r w:rsidRPr="00A468F7">
              <w:rPr>
                <w:sz w:val="20"/>
              </w:rPr>
              <w:t>NpServiceType</w:t>
            </w:r>
          </w:p>
          <w:p w:rsidR="0058085E" w:rsidRPr="00A468F7" w:rsidRDefault="0058085E" w:rsidP="006B7A76">
            <w:pPr>
              <w:rPr>
                <w:sz w:val="20"/>
              </w:rPr>
            </w:pPr>
            <w:r w:rsidRPr="00A468F7">
              <w:rPr>
                <w:sz w:val="20"/>
              </w:rPr>
              <w:t>ComplexOrder</w:t>
            </w:r>
            <w:r w:rsidRPr="00A468F7">
              <w:rPr>
                <w:sz w:val="20"/>
              </w:rPr>
              <w:br/>
              <w:t>HasLLU</w:t>
            </w:r>
          </w:p>
          <w:p w:rsidR="0058085E" w:rsidRPr="00A468F7" w:rsidRDefault="0058085E" w:rsidP="006B7A76">
            <w:pPr>
              <w:rPr>
                <w:sz w:val="20"/>
              </w:rPr>
            </w:pPr>
          </w:p>
        </w:tc>
      </w:tr>
      <w:tr w:rsidR="0058085E" w:rsidTr="006B7A76">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58085E" w:rsidRDefault="0058085E" w:rsidP="006B7A76">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58085E" w:rsidRDefault="0058085E" w:rsidP="006B7A76">
            <w:pPr>
              <w:rPr>
                <w:sz w:val="20"/>
              </w:rPr>
            </w:pPr>
            <w:r>
              <w:rPr>
                <w:sz w:val="20"/>
              </w:rPr>
              <w:t>&lt;!ELEMENT npProvide</w:t>
            </w:r>
            <w:r>
              <w:rPr>
                <w:sz w:val="20"/>
              </w:rPr>
              <w:tab/>
            </w:r>
            <w:r>
              <w:rPr>
                <w:sz w:val="20"/>
              </w:rPr>
              <w:tab/>
              <w:t>(recipientOperator, losi</w:t>
            </w:r>
            <w:r>
              <w:rPr>
                <w:sz w:val="20"/>
              </w:rPr>
              <w:t>n</w:t>
            </w:r>
            <w:r>
              <w:rPr>
                <w:sz w:val="20"/>
              </w:rPr>
              <w:t>gOperator</w:t>
            </w:r>
            <w:r w:rsidR="00A310C9">
              <w:rPr>
                <w:sz w:val="20"/>
              </w:rPr>
              <w:t>,</w:t>
            </w:r>
          </w:p>
          <w:p w:rsidR="0058085E" w:rsidRDefault="0058085E" w:rsidP="006B7A76">
            <w:pPr>
              <w:rPr>
                <w:sz w:val="20"/>
              </w:rPr>
            </w:pPr>
            <w:r>
              <w:rPr>
                <w:sz w:val="20"/>
              </w:rPr>
              <w:tab/>
            </w:r>
            <w:r>
              <w:rPr>
                <w:sz w:val="20"/>
              </w:rPr>
              <w:tab/>
            </w:r>
            <w:r>
              <w:rPr>
                <w:sz w:val="20"/>
              </w:rPr>
              <w:tab/>
            </w:r>
            <w:r>
              <w:rPr>
                <w:sz w:val="20"/>
              </w:rPr>
              <w:tab/>
              <w:t>serviceContractOwner, installationAddress,</w:t>
            </w:r>
          </w:p>
          <w:p w:rsidR="0058085E" w:rsidRDefault="0058085E" w:rsidP="006B7A76">
            <w:pPr>
              <w:rPr>
                <w:sz w:val="20"/>
              </w:rPr>
            </w:pPr>
            <w:r>
              <w:rPr>
                <w:sz w:val="20"/>
              </w:rPr>
              <w:tab/>
            </w:r>
            <w:r>
              <w:rPr>
                <w:sz w:val="20"/>
              </w:rPr>
              <w:tab/>
            </w:r>
            <w:r>
              <w:rPr>
                <w:sz w:val="20"/>
              </w:rPr>
              <w:tab/>
            </w:r>
            <w:r>
              <w:rPr>
                <w:sz w:val="20"/>
              </w:rPr>
              <w:tab/>
              <w:t>customerReferenceNumber, icoNu</w:t>
            </w:r>
            <w:r>
              <w:rPr>
                <w:sz w:val="20"/>
              </w:rPr>
              <w:t>m</w:t>
            </w:r>
            <w:r>
              <w:rPr>
                <w:sz w:val="20"/>
              </w:rPr>
              <w:t>ber?,</w:t>
            </w:r>
          </w:p>
          <w:p w:rsidR="0058085E" w:rsidRDefault="0058085E" w:rsidP="006B7A76">
            <w:pPr>
              <w:rPr>
                <w:sz w:val="20"/>
              </w:rPr>
            </w:pPr>
            <w:r>
              <w:rPr>
                <w:sz w:val="20"/>
              </w:rPr>
              <w:tab/>
            </w:r>
            <w:r>
              <w:rPr>
                <w:sz w:val="20"/>
              </w:rPr>
              <w:tab/>
            </w:r>
            <w:r>
              <w:rPr>
                <w:sz w:val="20"/>
              </w:rPr>
              <w:tab/>
            </w:r>
            <w:r>
              <w:rPr>
                <w:sz w:val="20"/>
              </w:rPr>
              <w:tab/>
              <w:t xml:space="preserve">(directoryNumber+|ddiRange+), </w:t>
            </w:r>
          </w:p>
          <w:p w:rsidR="00092F9F" w:rsidRDefault="00092F9F" w:rsidP="006B7A76">
            <w:pPr>
              <w:rPr>
                <w:sz w:val="20"/>
              </w:rPr>
            </w:pPr>
            <w:r>
              <w:rPr>
                <w:sz w:val="20"/>
              </w:rPr>
              <w:t xml:space="preserve">                                                         npIDinfo</w:t>
            </w:r>
            <w:r w:rsidR="001778D4">
              <w:rPr>
                <w:sz w:val="20"/>
              </w:rPr>
              <w:t>?</w:t>
            </w:r>
            <w:r>
              <w:rPr>
                <w:sz w:val="20"/>
              </w:rPr>
              <w:t>, npIDattachment</w:t>
            </w:r>
            <w:r w:rsidR="001778D4">
              <w:rPr>
                <w:sz w:val="20"/>
              </w:rPr>
              <w:t>?</w:t>
            </w:r>
            <w:r>
              <w:rPr>
                <w:sz w:val="20"/>
              </w:rPr>
              <w:t>,</w:t>
            </w:r>
          </w:p>
          <w:p w:rsidR="0058085E" w:rsidRDefault="0058085E" w:rsidP="006B7A76">
            <w:pPr>
              <w:rPr>
                <w:sz w:val="20"/>
              </w:rPr>
            </w:pPr>
            <w:r>
              <w:rPr>
                <w:sz w:val="20"/>
              </w:rPr>
              <w:tab/>
            </w:r>
            <w:r>
              <w:rPr>
                <w:sz w:val="20"/>
              </w:rPr>
              <w:tab/>
            </w:r>
            <w:r>
              <w:rPr>
                <w:sz w:val="20"/>
              </w:rPr>
              <w:tab/>
            </w:r>
            <w:r>
              <w:rPr>
                <w:sz w:val="20"/>
              </w:rPr>
              <w:tab/>
              <w:t xml:space="preserve">portActivationDate, portActivationTime)&gt; </w:t>
            </w:r>
          </w:p>
          <w:p w:rsidR="0058085E" w:rsidRDefault="0058085E" w:rsidP="006B7A76">
            <w:pPr>
              <w:rPr>
                <w:sz w:val="20"/>
              </w:rPr>
            </w:pPr>
          </w:p>
          <w:p w:rsidR="0058085E" w:rsidRDefault="0058085E" w:rsidP="006B7A76">
            <w:pPr>
              <w:rPr>
                <w:sz w:val="20"/>
              </w:rPr>
            </w:pPr>
            <w:r>
              <w:rPr>
                <w:sz w:val="20"/>
              </w:rPr>
              <w:t>&lt;!ATTLIST npProvide</w:t>
            </w:r>
          </w:p>
          <w:p w:rsidR="0058085E" w:rsidRDefault="0058085E" w:rsidP="006B7A76">
            <w:pPr>
              <w:rPr>
                <w:sz w:val="20"/>
              </w:rPr>
            </w:pPr>
            <w:r>
              <w:rPr>
                <w:sz w:val="20"/>
              </w:rPr>
              <w:tab/>
              <w:t>orderNr CDATA #REQUIRED</w:t>
            </w:r>
          </w:p>
          <w:p w:rsidR="0058085E" w:rsidRDefault="0058085E" w:rsidP="006B7A76">
            <w:pPr>
              <w:rPr>
                <w:sz w:val="20"/>
              </w:rPr>
            </w:pPr>
            <w:r>
              <w:rPr>
                <w:sz w:val="20"/>
              </w:rPr>
              <w:tab/>
              <w:t>sequenceNr CDATA #REQUIRED</w:t>
            </w:r>
          </w:p>
          <w:p w:rsidR="0058085E" w:rsidRDefault="0058085E" w:rsidP="006B7A76">
            <w:pPr>
              <w:rPr>
                <w:sz w:val="20"/>
              </w:rPr>
            </w:pPr>
            <w:r>
              <w:rPr>
                <w:sz w:val="20"/>
              </w:rPr>
              <w:tab/>
              <w:t>npServiceType (geog | non_geog) #REQUIRED</w:t>
            </w:r>
          </w:p>
          <w:p w:rsidR="0058085E" w:rsidRDefault="0058085E" w:rsidP="006B7A76">
            <w:pPr>
              <w:rPr>
                <w:sz w:val="20"/>
              </w:rPr>
            </w:pPr>
            <w:r>
              <w:rPr>
                <w:sz w:val="20"/>
              </w:rPr>
              <w:tab/>
              <w:t>complexOrder (yes | no) #REQUIRED</w:t>
            </w:r>
          </w:p>
          <w:p w:rsidR="0058085E" w:rsidRPr="00A468F7" w:rsidRDefault="0058085E" w:rsidP="006B7A76">
            <w:pPr>
              <w:rPr>
                <w:sz w:val="20"/>
              </w:rPr>
            </w:pPr>
            <w:r>
              <w:rPr>
                <w:sz w:val="20"/>
              </w:rPr>
              <w:tab/>
              <w:t>hasLLU (true | false) #IMPLIED &gt;</w:t>
            </w:r>
            <w:r w:rsidRPr="00A468F7">
              <w:rPr>
                <w:sz w:val="20"/>
              </w:rPr>
              <w:t xml:space="preserve"> </w:t>
            </w:r>
          </w:p>
        </w:tc>
      </w:tr>
      <w:tr w:rsidR="00A310C9" w:rsidTr="006B7A76">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A310C9" w:rsidRDefault="00A310C9" w:rsidP="006B7A76">
            <w:pPr>
              <w:rPr>
                <w:b/>
              </w:rPr>
            </w:pPr>
          </w:p>
        </w:tc>
        <w:tc>
          <w:tcPr>
            <w:tcW w:w="6875" w:type="dxa"/>
            <w:tcBorders>
              <w:top w:val="single" w:sz="4" w:space="0" w:color="auto"/>
              <w:left w:val="single" w:sz="4" w:space="0" w:color="auto"/>
              <w:bottom w:val="single" w:sz="4" w:space="0" w:color="auto"/>
              <w:right w:val="single" w:sz="4" w:space="0" w:color="auto"/>
            </w:tcBorders>
          </w:tcPr>
          <w:p w:rsidR="00A310C9" w:rsidRDefault="00A310C9" w:rsidP="006B7A76">
            <w:pPr>
              <w:rPr>
                <w:sz w:val="20"/>
              </w:rPr>
            </w:pPr>
          </w:p>
        </w:tc>
      </w:tr>
    </w:tbl>
    <w:p w:rsidR="0058085E" w:rsidRDefault="0058085E" w:rsidP="0058085E">
      <w:pPr>
        <w:ind w:left="720"/>
        <w:rPr>
          <w:rFonts w:ascii="Arial" w:hAnsi="Arial" w:cs="Arial"/>
          <w:bCs/>
          <w:sz w:val="20"/>
        </w:rPr>
      </w:pPr>
    </w:p>
    <w:p w:rsidR="0058085E" w:rsidRDefault="0058085E" w:rsidP="0058085E">
      <w:pPr>
        <w:ind w:left="720"/>
        <w:rPr>
          <w:rFonts w:ascii="Arial" w:hAnsi="Arial" w:cs="Arial"/>
          <w:bCs/>
          <w:sz w:val="20"/>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6"/>
        <w:gridCol w:w="6374"/>
      </w:tblGrid>
      <w:tr w:rsidR="0058085E" w:rsidTr="00A25139">
        <w:tblPrEx>
          <w:tblCellMar>
            <w:top w:w="0" w:type="dxa"/>
            <w:bottom w:w="0" w:type="dxa"/>
          </w:tblCellMar>
        </w:tblPrEx>
        <w:trPr>
          <w:cantSplit/>
        </w:trPr>
        <w:tc>
          <w:tcPr>
            <w:tcW w:w="8530" w:type="dxa"/>
            <w:gridSpan w:val="2"/>
            <w:tcBorders>
              <w:top w:val="single" w:sz="4" w:space="0" w:color="auto"/>
              <w:left w:val="single" w:sz="4" w:space="0" w:color="auto"/>
              <w:bottom w:val="single" w:sz="4" w:space="0" w:color="auto"/>
              <w:right w:val="single" w:sz="4" w:space="0" w:color="auto"/>
            </w:tcBorders>
            <w:shd w:val="pct20" w:color="auto" w:fill="FFFFFF"/>
          </w:tcPr>
          <w:p w:rsidR="0058085E" w:rsidRDefault="0058085E" w:rsidP="006B7A76">
            <w:pPr>
              <w:pStyle w:val="Obsah1"/>
              <w:spacing w:before="0" w:after="0"/>
              <w:rPr>
                <w:caps w:val="0"/>
              </w:rPr>
            </w:pPr>
            <w:r>
              <w:rPr>
                <w:caps w:val="0"/>
              </w:rPr>
              <w:t>&lt;npIDinfo&gt;</w:t>
            </w:r>
          </w:p>
        </w:tc>
      </w:tr>
      <w:tr w:rsidR="0058085E" w:rsidTr="00A25139">
        <w:tblPrEx>
          <w:tblCellMar>
            <w:top w:w="0" w:type="dxa"/>
            <w:bottom w:w="0" w:type="dxa"/>
          </w:tblCellMar>
        </w:tblPrEx>
        <w:trPr>
          <w:cantSplit/>
        </w:trPr>
        <w:tc>
          <w:tcPr>
            <w:tcW w:w="8530" w:type="dxa"/>
            <w:gridSpan w:val="2"/>
            <w:tcBorders>
              <w:top w:val="single" w:sz="4" w:space="0" w:color="auto"/>
              <w:left w:val="single" w:sz="4" w:space="0" w:color="auto"/>
              <w:bottom w:val="single" w:sz="4" w:space="0" w:color="auto"/>
              <w:right w:val="single" w:sz="4" w:space="0" w:color="auto"/>
            </w:tcBorders>
          </w:tcPr>
          <w:p w:rsidR="0058085E" w:rsidRDefault="0058085E" w:rsidP="006B7A76"/>
        </w:tc>
      </w:tr>
      <w:tr w:rsidR="00A25139" w:rsidTr="00A25139">
        <w:tblPrEx>
          <w:tblCellMar>
            <w:top w:w="0" w:type="dxa"/>
            <w:bottom w:w="0" w:type="dxa"/>
          </w:tblCellMar>
        </w:tblPrEx>
        <w:tc>
          <w:tcPr>
            <w:tcW w:w="2156" w:type="dxa"/>
            <w:tcBorders>
              <w:top w:val="single" w:sz="4" w:space="0" w:color="auto"/>
              <w:left w:val="single" w:sz="4" w:space="0" w:color="auto"/>
              <w:bottom w:val="single" w:sz="4" w:space="0" w:color="auto"/>
              <w:right w:val="single" w:sz="4" w:space="0" w:color="auto"/>
            </w:tcBorders>
          </w:tcPr>
          <w:p w:rsidR="00A25139" w:rsidRDefault="00A25139" w:rsidP="00A25139">
            <w:pPr>
              <w:rPr>
                <w:b/>
              </w:rPr>
            </w:pPr>
            <w:r>
              <w:rPr>
                <w:b/>
              </w:rPr>
              <w:t>Description</w:t>
            </w:r>
          </w:p>
        </w:tc>
        <w:tc>
          <w:tcPr>
            <w:tcW w:w="6374" w:type="dxa"/>
            <w:tcBorders>
              <w:top w:val="single" w:sz="4" w:space="0" w:color="auto"/>
              <w:left w:val="single" w:sz="4" w:space="0" w:color="auto"/>
              <w:bottom w:val="single" w:sz="4" w:space="0" w:color="auto"/>
              <w:right w:val="single" w:sz="4" w:space="0" w:color="auto"/>
            </w:tcBorders>
          </w:tcPr>
          <w:p w:rsidR="00A25139" w:rsidRDefault="00A25139" w:rsidP="00A25139">
            <w:pPr>
              <w:rPr>
                <w:sz w:val="20"/>
              </w:rPr>
            </w:pPr>
            <w:r>
              <w:rPr>
                <w:sz w:val="20"/>
              </w:rPr>
              <w:t>Info about npID:</w:t>
            </w:r>
          </w:p>
          <w:p w:rsidR="00A25139" w:rsidRDefault="00A25139" w:rsidP="00A25139">
            <w:pPr>
              <w:numPr>
                <w:ilvl w:val="0"/>
                <w:numId w:val="31"/>
              </w:numPr>
              <w:rPr>
                <w:rFonts w:ascii="Arial" w:hAnsi="Arial" w:cs="Arial"/>
                <w:bCs/>
                <w:sz w:val="20"/>
              </w:rPr>
            </w:pPr>
            <w:r>
              <w:rPr>
                <w:rFonts w:ascii="Arial" w:hAnsi="Arial" w:cs="Arial"/>
                <w:bCs/>
                <w:sz w:val="20"/>
              </w:rPr>
              <w:t>NPID – číslo výpovědi u opouštěného operátora, předpokládáme  strukurovanou textovou hodnotu</w:t>
            </w:r>
          </w:p>
          <w:p w:rsidR="00A25139" w:rsidRDefault="00A25139" w:rsidP="00A25139">
            <w:pPr>
              <w:numPr>
                <w:ilvl w:val="0"/>
                <w:numId w:val="31"/>
              </w:numPr>
              <w:rPr>
                <w:rFonts w:ascii="Arial" w:hAnsi="Arial" w:cs="Arial"/>
                <w:bCs/>
                <w:sz w:val="20"/>
              </w:rPr>
            </w:pPr>
            <w:r>
              <w:rPr>
                <w:rFonts w:ascii="Arial" w:hAnsi="Arial" w:cs="Arial"/>
                <w:bCs/>
                <w:sz w:val="20"/>
              </w:rPr>
              <w:t>SPID_OUT – číslo poskytovatele služby u opouštěného operátora (předpokládáme  trojmístné číslo)</w:t>
            </w:r>
          </w:p>
          <w:p w:rsidR="00A25139" w:rsidRPr="009B5F3D" w:rsidRDefault="00A25139" w:rsidP="00A25139">
            <w:pPr>
              <w:numPr>
                <w:ilvl w:val="0"/>
                <w:numId w:val="31"/>
              </w:numPr>
              <w:rPr>
                <w:rFonts w:ascii="Arial" w:hAnsi="Arial" w:cs="Arial"/>
                <w:bCs/>
                <w:sz w:val="20"/>
              </w:rPr>
            </w:pPr>
            <w:r>
              <w:rPr>
                <w:rFonts w:ascii="Arial" w:hAnsi="Arial" w:cs="Arial"/>
                <w:bCs/>
                <w:sz w:val="20"/>
              </w:rPr>
              <w:t>SPID_IN – číslo poskytovatele služby u přijímajícího operátora (předpokládáme  trojmístné číslo)</w:t>
            </w:r>
          </w:p>
          <w:p w:rsidR="00A25139" w:rsidRPr="00A468F7" w:rsidRDefault="00A25139" w:rsidP="00A25139">
            <w:pPr>
              <w:rPr>
                <w:sz w:val="20"/>
              </w:rPr>
            </w:pPr>
          </w:p>
        </w:tc>
      </w:tr>
      <w:tr w:rsidR="0058085E" w:rsidTr="00A25139">
        <w:tblPrEx>
          <w:tblCellMar>
            <w:top w:w="0" w:type="dxa"/>
            <w:bottom w:w="0" w:type="dxa"/>
          </w:tblCellMar>
        </w:tblPrEx>
        <w:tc>
          <w:tcPr>
            <w:tcW w:w="2156" w:type="dxa"/>
            <w:tcBorders>
              <w:top w:val="single" w:sz="4" w:space="0" w:color="auto"/>
              <w:left w:val="single" w:sz="4" w:space="0" w:color="auto"/>
              <w:bottom w:val="single" w:sz="4" w:space="0" w:color="auto"/>
              <w:right w:val="single" w:sz="4" w:space="0" w:color="auto"/>
            </w:tcBorders>
          </w:tcPr>
          <w:p w:rsidR="0058085E" w:rsidRDefault="00A25139" w:rsidP="006B7A76">
            <w:pPr>
              <w:rPr>
                <w:b/>
              </w:rPr>
            </w:pPr>
            <w:r>
              <w:rPr>
                <w:b/>
              </w:rPr>
              <w:t>Parent</w:t>
            </w:r>
          </w:p>
        </w:tc>
        <w:tc>
          <w:tcPr>
            <w:tcW w:w="6374" w:type="dxa"/>
            <w:tcBorders>
              <w:top w:val="single" w:sz="4" w:space="0" w:color="auto"/>
              <w:left w:val="single" w:sz="4" w:space="0" w:color="auto"/>
              <w:bottom w:val="single" w:sz="4" w:space="0" w:color="auto"/>
              <w:right w:val="single" w:sz="4" w:space="0" w:color="auto"/>
            </w:tcBorders>
          </w:tcPr>
          <w:p w:rsidR="009B5F3D" w:rsidRPr="009B5F3D" w:rsidRDefault="00A25139" w:rsidP="00A25139">
            <w:pPr>
              <w:rPr>
                <w:rFonts w:ascii="Arial" w:hAnsi="Arial" w:cs="Arial"/>
                <w:bCs/>
                <w:sz w:val="20"/>
              </w:rPr>
            </w:pPr>
            <w:r>
              <w:rPr>
                <w:sz w:val="20"/>
              </w:rPr>
              <w:t xml:space="preserve"> npProvide</w:t>
            </w:r>
          </w:p>
          <w:p w:rsidR="0058085E" w:rsidRPr="00A468F7" w:rsidRDefault="0058085E" w:rsidP="006B7A76">
            <w:pPr>
              <w:rPr>
                <w:sz w:val="20"/>
              </w:rPr>
            </w:pPr>
          </w:p>
        </w:tc>
      </w:tr>
      <w:tr w:rsidR="0058085E" w:rsidTr="00A25139">
        <w:tblPrEx>
          <w:tblCellMar>
            <w:top w:w="0" w:type="dxa"/>
            <w:bottom w:w="0" w:type="dxa"/>
          </w:tblCellMar>
        </w:tblPrEx>
        <w:tc>
          <w:tcPr>
            <w:tcW w:w="2156" w:type="dxa"/>
            <w:tcBorders>
              <w:top w:val="single" w:sz="4" w:space="0" w:color="auto"/>
              <w:left w:val="single" w:sz="4" w:space="0" w:color="auto"/>
              <w:bottom w:val="single" w:sz="4" w:space="0" w:color="auto"/>
              <w:right w:val="single" w:sz="4" w:space="0" w:color="auto"/>
            </w:tcBorders>
          </w:tcPr>
          <w:p w:rsidR="0058085E" w:rsidRDefault="0058085E" w:rsidP="006B7A76">
            <w:pPr>
              <w:rPr>
                <w:b/>
                <w:lang w:val="en-US"/>
              </w:rPr>
            </w:pPr>
            <w:r>
              <w:rPr>
                <w:b/>
                <w:lang w:val="en-US"/>
              </w:rPr>
              <w:t>Syntax</w:t>
            </w:r>
          </w:p>
        </w:tc>
        <w:tc>
          <w:tcPr>
            <w:tcW w:w="6374" w:type="dxa"/>
            <w:tcBorders>
              <w:top w:val="single" w:sz="4" w:space="0" w:color="auto"/>
              <w:left w:val="single" w:sz="4" w:space="0" w:color="auto"/>
              <w:bottom w:val="single" w:sz="4" w:space="0" w:color="auto"/>
              <w:right w:val="single" w:sz="4" w:space="0" w:color="auto"/>
            </w:tcBorders>
          </w:tcPr>
          <w:p w:rsidR="0058085E" w:rsidRPr="000F4698" w:rsidRDefault="0058085E" w:rsidP="006B7A76">
            <w:pPr>
              <w:rPr>
                <w:sz w:val="20"/>
              </w:rPr>
            </w:pPr>
            <w:r w:rsidRPr="000F4698">
              <w:rPr>
                <w:sz w:val="20"/>
              </w:rPr>
              <w:t>&lt; npIDinfo &gt;</w:t>
            </w:r>
          </w:p>
          <w:p w:rsidR="0058085E" w:rsidRPr="000F4698" w:rsidRDefault="0058085E" w:rsidP="006B7A76">
            <w:pPr>
              <w:rPr>
                <w:sz w:val="20"/>
              </w:rPr>
            </w:pPr>
            <w:r>
              <w:rPr>
                <w:sz w:val="20"/>
              </w:rPr>
              <w:t xml:space="preserve">              </w:t>
            </w:r>
            <w:r w:rsidRPr="000F4698">
              <w:rPr>
                <w:sz w:val="20"/>
              </w:rPr>
              <w:t>&lt;npID&gt;</w:t>
            </w:r>
          </w:p>
          <w:p w:rsidR="0058085E" w:rsidRPr="000F4698" w:rsidRDefault="0058085E" w:rsidP="006B7A76">
            <w:pPr>
              <w:pStyle w:val="Textpoznpodarou"/>
              <w:rPr>
                <w:rFonts w:ascii="Times New Roman" w:hAnsi="Times New Roman"/>
                <w:sz w:val="20"/>
              </w:rPr>
            </w:pPr>
            <w:r>
              <w:rPr>
                <w:rFonts w:ascii="Times New Roman" w:hAnsi="Times New Roman"/>
                <w:sz w:val="20"/>
              </w:rPr>
              <w:t xml:space="preserve">    </w:t>
            </w:r>
            <w:r>
              <w:rPr>
                <w:rFonts w:ascii="Times New Roman" w:hAnsi="Times New Roman"/>
                <w:sz w:val="20"/>
              </w:rPr>
              <w:tab/>
            </w:r>
            <w:r w:rsidRPr="000F4698">
              <w:rPr>
                <w:rFonts w:ascii="Times New Roman" w:hAnsi="Times New Roman"/>
                <w:sz w:val="20"/>
              </w:rPr>
              <w:t>&lt;spIDout&gt;</w:t>
            </w:r>
          </w:p>
          <w:p w:rsidR="0058085E" w:rsidRPr="000F4698" w:rsidRDefault="0058085E" w:rsidP="006B7A76">
            <w:pPr>
              <w:pStyle w:val="Textpoznpodarou"/>
              <w:rPr>
                <w:rFonts w:ascii="Times New Roman" w:hAnsi="Times New Roman"/>
                <w:sz w:val="20"/>
              </w:rPr>
            </w:pPr>
            <w:r w:rsidRPr="000F4698">
              <w:rPr>
                <w:rFonts w:ascii="Times New Roman" w:hAnsi="Times New Roman"/>
                <w:sz w:val="20"/>
              </w:rPr>
              <w:tab/>
              <w:t>&lt;spIDin&gt;</w:t>
            </w:r>
          </w:p>
          <w:p w:rsidR="0058085E" w:rsidRPr="000F4698" w:rsidRDefault="0058085E" w:rsidP="006B7A76">
            <w:pPr>
              <w:rPr>
                <w:bCs/>
                <w:sz w:val="20"/>
              </w:rPr>
            </w:pPr>
            <w:r w:rsidRPr="000F4698">
              <w:rPr>
                <w:sz w:val="20"/>
              </w:rPr>
              <w:t>&lt;/npIDinfo &gt;</w:t>
            </w:r>
          </w:p>
          <w:p w:rsidR="0058085E" w:rsidRPr="00A468F7" w:rsidRDefault="0058085E" w:rsidP="006B7A76">
            <w:pPr>
              <w:rPr>
                <w:sz w:val="20"/>
              </w:rPr>
            </w:pPr>
          </w:p>
        </w:tc>
      </w:tr>
      <w:tr w:rsidR="0058085E" w:rsidTr="00A25139">
        <w:tblPrEx>
          <w:tblCellMar>
            <w:top w:w="0" w:type="dxa"/>
            <w:bottom w:w="0" w:type="dxa"/>
          </w:tblCellMar>
        </w:tblPrEx>
        <w:tc>
          <w:tcPr>
            <w:tcW w:w="2156" w:type="dxa"/>
            <w:tcBorders>
              <w:top w:val="single" w:sz="4" w:space="0" w:color="auto"/>
              <w:left w:val="single" w:sz="4" w:space="0" w:color="auto"/>
              <w:bottom w:val="single" w:sz="4" w:space="0" w:color="auto"/>
              <w:right w:val="single" w:sz="4" w:space="0" w:color="auto"/>
            </w:tcBorders>
          </w:tcPr>
          <w:p w:rsidR="0058085E" w:rsidRDefault="0058085E" w:rsidP="006B7A76">
            <w:pPr>
              <w:rPr>
                <w:b/>
              </w:rPr>
            </w:pPr>
            <w:r>
              <w:rPr>
                <w:b/>
              </w:rPr>
              <w:t>DTD Source</w:t>
            </w:r>
          </w:p>
        </w:tc>
        <w:tc>
          <w:tcPr>
            <w:tcW w:w="6374" w:type="dxa"/>
            <w:tcBorders>
              <w:top w:val="single" w:sz="4" w:space="0" w:color="auto"/>
              <w:left w:val="single" w:sz="4" w:space="0" w:color="auto"/>
              <w:bottom w:val="single" w:sz="4" w:space="0" w:color="auto"/>
              <w:right w:val="single" w:sz="4" w:space="0" w:color="auto"/>
            </w:tcBorders>
          </w:tcPr>
          <w:p w:rsidR="0058085E" w:rsidRDefault="0058085E" w:rsidP="006B7A76">
            <w:pPr>
              <w:rPr>
                <w:sz w:val="20"/>
              </w:rPr>
            </w:pPr>
            <w:r>
              <w:rPr>
                <w:sz w:val="20"/>
              </w:rPr>
              <w:t xml:space="preserve">&lt;!ELEMENT </w:t>
            </w:r>
            <w:r w:rsidR="009B5F3D" w:rsidRPr="000F4698">
              <w:rPr>
                <w:sz w:val="20"/>
              </w:rPr>
              <w:t xml:space="preserve">npIDinfo </w:t>
            </w:r>
            <w:r>
              <w:rPr>
                <w:sz w:val="20"/>
              </w:rPr>
              <w:t>(</w:t>
            </w:r>
            <w:r w:rsidR="009B5F3D" w:rsidRPr="000F4698">
              <w:rPr>
                <w:sz w:val="20"/>
              </w:rPr>
              <w:t>npID</w:t>
            </w:r>
            <w:r w:rsidR="009B5F3D">
              <w:rPr>
                <w:sz w:val="20"/>
              </w:rPr>
              <w:t xml:space="preserve">, </w:t>
            </w:r>
            <w:r w:rsidR="009B5F3D" w:rsidRPr="000F4698">
              <w:rPr>
                <w:sz w:val="20"/>
              </w:rPr>
              <w:t>spIDout</w:t>
            </w:r>
            <w:r w:rsidR="001778D4">
              <w:rPr>
                <w:sz w:val="20"/>
              </w:rPr>
              <w:t>?</w:t>
            </w:r>
            <w:r w:rsidR="009B5F3D">
              <w:rPr>
                <w:sz w:val="20"/>
              </w:rPr>
              <w:t xml:space="preserve">, </w:t>
            </w:r>
            <w:r w:rsidR="009B5F3D" w:rsidRPr="000F4698">
              <w:rPr>
                <w:sz w:val="20"/>
              </w:rPr>
              <w:t>spIDin</w:t>
            </w:r>
            <w:r w:rsidR="001778D4">
              <w:rPr>
                <w:sz w:val="20"/>
              </w:rPr>
              <w:t>?</w:t>
            </w:r>
            <w:r w:rsidR="009B5F3D">
              <w:rPr>
                <w:sz w:val="20"/>
              </w:rPr>
              <w:t xml:space="preserve"> </w:t>
            </w:r>
            <w:r>
              <w:rPr>
                <w:sz w:val="20"/>
              </w:rPr>
              <w:t>)&gt;</w:t>
            </w:r>
          </w:p>
          <w:p w:rsidR="0058085E" w:rsidRPr="00A468F7" w:rsidRDefault="0058085E" w:rsidP="006B7A76">
            <w:pPr>
              <w:rPr>
                <w:sz w:val="20"/>
              </w:rPr>
            </w:pPr>
            <w:r>
              <w:rPr>
                <w:sz w:val="20"/>
              </w:rPr>
              <w:t>&lt;!</w:t>
            </w:r>
            <w:r w:rsidR="009B5F3D">
              <w:rPr>
                <w:sz w:val="20"/>
              </w:rPr>
              <w:t>—Informace o NPID</w:t>
            </w:r>
            <w:r>
              <w:rPr>
                <w:sz w:val="20"/>
              </w:rPr>
              <w:t>--&gt;</w:t>
            </w:r>
          </w:p>
        </w:tc>
      </w:tr>
    </w:tbl>
    <w:p w:rsidR="0058085E" w:rsidRDefault="0058085E" w:rsidP="0058085E">
      <w:pPr>
        <w:ind w:left="720"/>
        <w:rPr>
          <w:rFonts w:ascii="Arial" w:hAnsi="Arial" w:cs="Arial"/>
          <w:bCs/>
          <w:sz w:val="20"/>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9"/>
        <w:gridCol w:w="6381"/>
      </w:tblGrid>
      <w:tr w:rsidR="0058085E" w:rsidTr="006B7A76">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58085E" w:rsidRDefault="0058085E" w:rsidP="006B7A76">
            <w:pPr>
              <w:pStyle w:val="Obsah1"/>
              <w:spacing w:before="0" w:after="0"/>
              <w:rPr>
                <w:caps w:val="0"/>
              </w:rPr>
            </w:pPr>
            <w:r>
              <w:rPr>
                <w:caps w:val="0"/>
              </w:rPr>
              <w:t>&lt;npIDattachment&gt;</w:t>
            </w:r>
          </w:p>
        </w:tc>
      </w:tr>
      <w:tr w:rsidR="0058085E" w:rsidTr="006B7A76">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58085E" w:rsidRDefault="0058085E" w:rsidP="006B7A76"/>
        </w:tc>
      </w:tr>
      <w:tr w:rsidR="0058085E" w:rsidTr="006B7A76">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58085E" w:rsidRDefault="0058085E" w:rsidP="006B7A76">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9B5F3D" w:rsidRDefault="009B5F3D" w:rsidP="009B5F3D">
            <w:pPr>
              <w:numPr>
                <w:ilvl w:val="0"/>
                <w:numId w:val="31"/>
              </w:numPr>
              <w:rPr>
                <w:rFonts w:ascii="Arial" w:hAnsi="Arial" w:cs="Arial"/>
                <w:bCs/>
                <w:sz w:val="20"/>
              </w:rPr>
            </w:pPr>
            <w:r>
              <w:rPr>
                <w:rFonts w:ascii="Arial" w:hAnsi="Arial" w:cs="Arial"/>
                <w:bCs/>
                <w:sz w:val="20"/>
              </w:rPr>
              <w:t>Příloha – předpokládáme PDF nebo jiný podobný soubor, který bude pro p</w:t>
            </w:r>
            <w:r w:rsidR="003F775D">
              <w:rPr>
                <w:rFonts w:ascii="Arial" w:hAnsi="Arial" w:cs="Arial"/>
                <w:bCs/>
                <w:sz w:val="20"/>
              </w:rPr>
              <w:t>otřeby XML zprávy zkonvertován v bytove podobe, v ramci konverze nebude ulozen nazev souboru, ten si pouzije kazdy operator podle sve vlastni potreby, zkonverovan bude pouze content.</w:t>
            </w:r>
          </w:p>
          <w:p w:rsidR="0058085E" w:rsidRPr="00A468F7" w:rsidRDefault="0058085E" w:rsidP="006B7A76">
            <w:pPr>
              <w:rPr>
                <w:sz w:val="20"/>
              </w:rPr>
            </w:pPr>
          </w:p>
        </w:tc>
      </w:tr>
      <w:tr w:rsidR="0058085E" w:rsidTr="006B7A76">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58085E" w:rsidRDefault="0058085E" w:rsidP="006B7A76">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58085E" w:rsidRPr="000F4698" w:rsidRDefault="0058085E" w:rsidP="006B7A76">
            <w:pPr>
              <w:rPr>
                <w:sz w:val="20"/>
              </w:rPr>
            </w:pPr>
            <w:r w:rsidRPr="000F4698">
              <w:rPr>
                <w:sz w:val="20"/>
              </w:rPr>
              <w:t>&lt; npIDattachment &gt;</w:t>
            </w:r>
          </w:p>
          <w:p w:rsidR="0058085E" w:rsidRPr="000F4698" w:rsidRDefault="0058085E" w:rsidP="006B7A76">
            <w:pPr>
              <w:pStyle w:val="Textpoznpodarou"/>
              <w:rPr>
                <w:rFonts w:ascii="Times New Roman" w:hAnsi="Times New Roman"/>
                <w:sz w:val="20"/>
              </w:rPr>
            </w:pPr>
            <w:r>
              <w:rPr>
                <w:rFonts w:ascii="Times New Roman" w:hAnsi="Times New Roman"/>
                <w:sz w:val="20"/>
              </w:rPr>
              <w:t xml:space="preserve">            </w:t>
            </w:r>
            <w:r w:rsidRPr="000F4698">
              <w:rPr>
                <w:rFonts w:ascii="Times New Roman" w:hAnsi="Times New Roman"/>
                <w:sz w:val="20"/>
              </w:rPr>
              <w:t>&lt;attachment&gt;</w:t>
            </w:r>
          </w:p>
          <w:p w:rsidR="0058085E" w:rsidRPr="00B60743" w:rsidRDefault="0058085E" w:rsidP="006B7A76">
            <w:pPr>
              <w:rPr>
                <w:bCs/>
                <w:sz w:val="20"/>
              </w:rPr>
            </w:pPr>
            <w:r w:rsidRPr="000F4698">
              <w:rPr>
                <w:sz w:val="20"/>
              </w:rPr>
              <w:t>&lt;/ npIDattachment &gt;</w:t>
            </w:r>
          </w:p>
        </w:tc>
      </w:tr>
      <w:tr w:rsidR="0058085E" w:rsidTr="006B7A76">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58085E" w:rsidRDefault="0058085E" w:rsidP="006B7A76">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58085E" w:rsidRDefault="0058085E" w:rsidP="006B7A76">
            <w:pPr>
              <w:rPr>
                <w:sz w:val="20"/>
              </w:rPr>
            </w:pPr>
            <w:r>
              <w:rPr>
                <w:sz w:val="20"/>
              </w:rPr>
              <w:t xml:space="preserve">&lt;!ELEMENT </w:t>
            </w:r>
            <w:r w:rsidR="009B5F3D" w:rsidRPr="000F4698">
              <w:rPr>
                <w:sz w:val="20"/>
              </w:rPr>
              <w:t>npIDattachment</w:t>
            </w:r>
            <w:r w:rsidR="009B5F3D">
              <w:rPr>
                <w:sz w:val="20"/>
              </w:rPr>
              <w:t xml:space="preserve"> </w:t>
            </w:r>
            <w:r>
              <w:rPr>
                <w:sz w:val="20"/>
              </w:rPr>
              <w:t>(</w:t>
            </w:r>
            <w:r w:rsidR="009B5F3D" w:rsidRPr="000F4698">
              <w:rPr>
                <w:sz w:val="20"/>
              </w:rPr>
              <w:t>attachment</w:t>
            </w:r>
            <w:r>
              <w:rPr>
                <w:sz w:val="20"/>
              </w:rPr>
              <w:t>)&gt;</w:t>
            </w:r>
          </w:p>
          <w:p w:rsidR="0058085E" w:rsidRPr="00A468F7" w:rsidRDefault="0058085E" w:rsidP="006B7A76">
            <w:pPr>
              <w:rPr>
                <w:sz w:val="20"/>
              </w:rPr>
            </w:pPr>
            <w:r>
              <w:rPr>
                <w:sz w:val="20"/>
              </w:rPr>
              <w:t>&lt;!--</w:t>
            </w:r>
            <w:r w:rsidR="009B5F3D">
              <w:rPr>
                <w:sz w:val="20"/>
              </w:rPr>
              <w:t>attachment</w:t>
            </w:r>
            <w:r>
              <w:rPr>
                <w:sz w:val="20"/>
              </w:rPr>
              <w:t>--&gt;</w:t>
            </w:r>
          </w:p>
        </w:tc>
      </w:tr>
    </w:tbl>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1"/>
        <w:gridCol w:w="6359"/>
      </w:tblGrid>
      <w:tr w:rsidR="001778D4" w:rsidTr="00170D48">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1778D4" w:rsidRDefault="001778D4" w:rsidP="00170D48">
            <w:pPr>
              <w:pStyle w:val="Obsah1"/>
              <w:spacing w:before="0" w:after="0"/>
              <w:rPr>
                <w:caps w:val="0"/>
              </w:rPr>
            </w:pPr>
            <w:r>
              <w:rPr>
                <w:caps w:val="0"/>
              </w:rPr>
              <w:t>&lt;attachment&gt;</w:t>
            </w:r>
          </w:p>
        </w:tc>
      </w:tr>
      <w:tr w:rsidR="001778D4" w:rsidTr="00170D48">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1778D4" w:rsidRDefault="001778D4" w:rsidP="00170D48"/>
        </w:tc>
      </w:tr>
      <w:tr w:rsidR="001778D4" w:rsidTr="00170D48">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1778D4" w:rsidRDefault="001778D4" w:rsidP="00170D48">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1778D4" w:rsidRDefault="001778D4" w:rsidP="001778D4">
            <w:pPr>
              <w:rPr>
                <w:rFonts w:ascii="Arial" w:hAnsi="Arial" w:cs="Arial"/>
                <w:bCs/>
                <w:sz w:val="20"/>
              </w:rPr>
            </w:pPr>
            <w:r>
              <w:rPr>
                <w:rFonts w:ascii="Arial" w:hAnsi="Arial" w:cs="Arial"/>
                <w:bCs/>
                <w:sz w:val="20"/>
              </w:rPr>
              <w:t>V tomto elementu bude primo dekodovany obsah pdf souboru zakodovana metodou base64</w:t>
            </w:r>
          </w:p>
          <w:p w:rsidR="001778D4" w:rsidRPr="00A468F7" w:rsidRDefault="001778D4" w:rsidP="00170D48">
            <w:pPr>
              <w:rPr>
                <w:sz w:val="20"/>
              </w:rPr>
            </w:pPr>
          </w:p>
        </w:tc>
      </w:tr>
      <w:tr w:rsidR="001778D4" w:rsidTr="00170D48">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1778D4" w:rsidRDefault="001778D4" w:rsidP="00170D48">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1778D4" w:rsidRPr="000F4698" w:rsidRDefault="001778D4" w:rsidP="00170D48">
            <w:pPr>
              <w:rPr>
                <w:sz w:val="20"/>
              </w:rPr>
            </w:pPr>
            <w:r w:rsidRPr="000F4698">
              <w:rPr>
                <w:sz w:val="20"/>
              </w:rPr>
              <w:t>&lt; attachment &gt;</w:t>
            </w:r>
          </w:p>
          <w:p w:rsidR="001778D4" w:rsidRDefault="001778D4" w:rsidP="00170D48">
            <w:pPr>
              <w:rPr>
                <w:sz w:val="20"/>
              </w:rPr>
            </w:pPr>
            <w:r>
              <w:t>base64Binary datatype</w:t>
            </w:r>
          </w:p>
          <w:p w:rsidR="001778D4" w:rsidRPr="00B60743" w:rsidRDefault="001778D4" w:rsidP="00170D48">
            <w:pPr>
              <w:rPr>
                <w:bCs/>
                <w:sz w:val="20"/>
              </w:rPr>
            </w:pPr>
            <w:r w:rsidRPr="000F4698">
              <w:rPr>
                <w:sz w:val="20"/>
              </w:rPr>
              <w:t>&lt;/ attachment &gt;</w:t>
            </w:r>
          </w:p>
        </w:tc>
      </w:tr>
      <w:tr w:rsidR="001778D4" w:rsidTr="00170D48">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1778D4" w:rsidRDefault="001778D4" w:rsidP="00170D48">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1778D4" w:rsidRPr="00A468F7" w:rsidRDefault="001778D4" w:rsidP="00170D48">
            <w:pPr>
              <w:rPr>
                <w:sz w:val="20"/>
              </w:rPr>
            </w:pPr>
            <w:r>
              <w:rPr>
                <w:sz w:val="20"/>
              </w:rPr>
              <w:t xml:space="preserve">&lt;!ELEMENT </w:t>
            </w:r>
            <w:r w:rsidRPr="000F4698">
              <w:rPr>
                <w:sz w:val="20"/>
              </w:rPr>
              <w:t xml:space="preserve">attachment </w:t>
            </w:r>
            <w:r>
              <w:rPr>
                <w:sz w:val="20"/>
              </w:rPr>
              <w:t xml:space="preserve"> (#PCDATA) &gt;</w:t>
            </w:r>
          </w:p>
        </w:tc>
      </w:tr>
    </w:tbl>
    <w:p w:rsidR="0020621E" w:rsidRDefault="0020621E"/>
    <w:p w:rsidR="001778D4" w:rsidRDefault="001778D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6"/>
        <w:gridCol w:w="16"/>
        <w:gridCol w:w="6358"/>
      </w:tblGrid>
      <w:tr w:rsidR="0020621E" w:rsidTr="00A25139">
        <w:trPr>
          <w:cantSplit/>
        </w:trPr>
        <w:tc>
          <w:tcPr>
            <w:tcW w:w="8530" w:type="dxa"/>
            <w:gridSpan w:val="3"/>
            <w:shd w:val="pct20" w:color="auto" w:fill="FFFFFF"/>
          </w:tcPr>
          <w:p w:rsidR="0020621E" w:rsidRDefault="0020621E" w:rsidP="00A25139">
            <w:pPr>
              <w:rPr>
                <w:b/>
              </w:rPr>
            </w:pPr>
            <w:r>
              <w:rPr>
                <w:b/>
              </w:rPr>
              <w:t>&lt;npID&gt;</w:t>
            </w:r>
          </w:p>
        </w:tc>
      </w:tr>
      <w:tr w:rsidR="0020621E" w:rsidTr="00A25139">
        <w:trPr>
          <w:cantSplit/>
        </w:trPr>
        <w:tc>
          <w:tcPr>
            <w:tcW w:w="8530" w:type="dxa"/>
            <w:gridSpan w:val="3"/>
          </w:tcPr>
          <w:p w:rsidR="0020621E" w:rsidRDefault="0020621E" w:rsidP="00A25139"/>
        </w:tc>
      </w:tr>
      <w:tr w:rsidR="0020621E" w:rsidTr="00A25139">
        <w:tc>
          <w:tcPr>
            <w:tcW w:w="2172" w:type="dxa"/>
            <w:gridSpan w:val="2"/>
          </w:tcPr>
          <w:p w:rsidR="0020621E" w:rsidRDefault="0020621E" w:rsidP="00A25139">
            <w:pPr>
              <w:rPr>
                <w:b/>
              </w:rPr>
            </w:pPr>
            <w:r>
              <w:rPr>
                <w:b/>
              </w:rPr>
              <w:t>Description</w:t>
            </w:r>
          </w:p>
        </w:tc>
        <w:tc>
          <w:tcPr>
            <w:tcW w:w="6358" w:type="dxa"/>
          </w:tcPr>
          <w:p w:rsidR="0020621E" w:rsidRPr="00A468F7" w:rsidRDefault="00A25139" w:rsidP="00A25139">
            <w:pPr>
              <w:rPr>
                <w:sz w:val="20"/>
              </w:rPr>
            </w:pPr>
            <w:r>
              <w:rPr>
                <w:sz w:val="20"/>
              </w:rPr>
              <w:t>OLO Code of losing operator</w:t>
            </w:r>
          </w:p>
        </w:tc>
      </w:tr>
      <w:tr w:rsidR="00A25139" w:rsidTr="00A25139">
        <w:tc>
          <w:tcPr>
            <w:tcW w:w="2156" w:type="dxa"/>
            <w:tcBorders>
              <w:top w:val="single" w:sz="4" w:space="0" w:color="auto"/>
              <w:left w:val="single" w:sz="4" w:space="0" w:color="auto"/>
              <w:bottom w:val="single" w:sz="4" w:space="0" w:color="auto"/>
              <w:right w:val="single" w:sz="4" w:space="0" w:color="auto"/>
            </w:tcBorders>
          </w:tcPr>
          <w:p w:rsidR="00A25139" w:rsidRDefault="00A25139" w:rsidP="00A25139">
            <w:pPr>
              <w:rPr>
                <w:b/>
              </w:rPr>
            </w:pPr>
            <w:r>
              <w:rPr>
                <w:b/>
              </w:rPr>
              <w:t>Parent</w:t>
            </w:r>
          </w:p>
        </w:tc>
        <w:tc>
          <w:tcPr>
            <w:tcW w:w="6374" w:type="dxa"/>
            <w:gridSpan w:val="2"/>
            <w:tcBorders>
              <w:top w:val="single" w:sz="4" w:space="0" w:color="auto"/>
              <w:left w:val="single" w:sz="4" w:space="0" w:color="auto"/>
              <w:bottom w:val="single" w:sz="4" w:space="0" w:color="auto"/>
              <w:right w:val="single" w:sz="4" w:space="0" w:color="auto"/>
            </w:tcBorders>
          </w:tcPr>
          <w:p w:rsidR="00A25139" w:rsidRPr="009B5F3D" w:rsidRDefault="00A25139" w:rsidP="00A25139">
            <w:pPr>
              <w:rPr>
                <w:rFonts w:ascii="Arial" w:hAnsi="Arial" w:cs="Arial"/>
                <w:bCs/>
                <w:sz w:val="20"/>
              </w:rPr>
            </w:pPr>
            <w:r>
              <w:rPr>
                <w:sz w:val="20"/>
              </w:rPr>
              <w:t xml:space="preserve"> npIDinfo</w:t>
            </w:r>
          </w:p>
          <w:p w:rsidR="00A25139" w:rsidRPr="00A468F7" w:rsidRDefault="00A25139" w:rsidP="00A25139">
            <w:pPr>
              <w:rPr>
                <w:sz w:val="20"/>
              </w:rPr>
            </w:pPr>
          </w:p>
        </w:tc>
      </w:tr>
      <w:tr w:rsidR="0020621E" w:rsidTr="00A25139">
        <w:tc>
          <w:tcPr>
            <w:tcW w:w="2172" w:type="dxa"/>
            <w:gridSpan w:val="2"/>
          </w:tcPr>
          <w:p w:rsidR="0020621E" w:rsidRDefault="0020621E" w:rsidP="00A25139">
            <w:pPr>
              <w:rPr>
                <w:b/>
              </w:rPr>
            </w:pPr>
            <w:r>
              <w:rPr>
                <w:b/>
              </w:rPr>
              <w:t>Content</w:t>
            </w:r>
          </w:p>
        </w:tc>
        <w:tc>
          <w:tcPr>
            <w:tcW w:w="6358" w:type="dxa"/>
          </w:tcPr>
          <w:p w:rsidR="0020621E" w:rsidRPr="00A468F7" w:rsidRDefault="0020621E" w:rsidP="00A25139">
            <w:pPr>
              <w:rPr>
                <w:sz w:val="20"/>
              </w:rPr>
            </w:pPr>
            <w:r w:rsidRPr="00A468F7">
              <w:rPr>
                <w:sz w:val="20"/>
              </w:rPr>
              <w:t>String da</w:t>
            </w:r>
            <w:r>
              <w:rPr>
                <w:sz w:val="20"/>
              </w:rPr>
              <w:t>tatype, alphanumeric, length = 20</w:t>
            </w:r>
          </w:p>
          <w:p w:rsidR="0020621E" w:rsidRPr="00A468F7" w:rsidRDefault="0020621E" w:rsidP="00A25139">
            <w:pPr>
              <w:rPr>
                <w:sz w:val="20"/>
              </w:rPr>
            </w:pPr>
          </w:p>
        </w:tc>
      </w:tr>
      <w:tr w:rsidR="0020621E" w:rsidTr="00A25139">
        <w:tc>
          <w:tcPr>
            <w:tcW w:w="2172" w:type="dxa"/>
            <w:gridSpan w:val="2"/>
          </w:tcPr>
          <w:p w:rsidR="0020621E" w:rsidRDefault="0020621E" w:rsidP="00A25139">
            <w:pPr>
              <w:rPr>
                <w:b/>
              </w:rPr>
            </w:pPr>
            <w:r>
              <w:rPr>
                <w:b/>
              </w:rPr>
              <w:t>Syntax</w:t>
            </w:r>
          </w:p>
        </w:tc>
        <w:tc>
          <w:tcPr>
            <w:tcW w:w="6358" w:type="dxa"/>
          </w:tcPr>
          <w:p w:rsidR="0020621E" w:rsidRPr="00A468F7" w:rsidRDefault="0020621E" w:rsidP="00A25139">
            <w:pPr>
              <w:rPr>
                <w:sz w:val="20"/>
              </w:rPr>
            </w:pPr>
            <w:r w:rsidRPr="00A468F7">
              <w:rPr>
                <w:sz w:val="20"/>
              </w:rPr>
              <w:t>&lt;</w:t>
            </w:r>
            <w:r>
              <w:rPr>
                <w:sz w:val="20"/>
              </w:rPr>
              <w:t xml:space="preserve"> npIDnumber</w:t>
            </w:r>
            <w:r w:rsidRPr="00A468F7">
              <w:rPr>
                <w:sz w:val="20"/>
              </w:rPr>
              <w:t xml:space="preserve"> &gt;</w:t>
            </w:r>
          </w:p>
          <w:p w:rsidR="0020621E" w:rsidRPr="00A468F7" w:rsidRDefault="0020621E" w:rsidP="00A25139">
            <w:pPr>
              <w:pStyle w:val="Textpoznpodarou"/>
              <w:rPr>
                <w:rFonts w:ascii="Times New Roman" w:hAnsi="Times New Roman"/>
                <w:sz w:val="20"/>
              </w:rPr>
            </w:pPr>
            <w:r w:rsidRPr="00A468F7">
              <w:rPr>
                <w:rFonts w:ascii="Times New Roman" w:hAnsi="Times New Roman"/>
                <w:sz w:val="20"/>
              </w:rPr>
              <w:t xml:space="preserve">     string datatype</w:t>
            </w:r>
          </w:p>
          <w:p w:rsidR="0020621E" w:rsidRPr="00A468F7" w:rsidRDefault="0020621E" w:rsidP="00A25139">
            <w:pPr>
              <w:rPr>
                <w:sz w:val="20"/>
              </w:rPr>
            </w:pPr>
            <w:r w:rsidRPr="00A468F7">
              <w:rPr>
                <w:sz w:val="20"/>
              </w:rPr>
              <w:t>&lt;/</w:t>
            </w:r>
            <w:r>
              <w:rPr>
                <w:sz w:val="20"/>
              </w:rPr>
              <w:t xml:space="preserve"> npIDnumber</w:t>
            </w:r>
            <w:r w:rsidRPr="00A468F7">
              <w:rPr>
                <w:sz w:val="20"/>
              </w:rPr>
              <w:t xml:space="preserve"> &gt;</w:t>
            </w:r>
          </w:p>
        </w:tc>
      </w:tr>
      <w:tr w:rsidR="0020621E" w:rsidTr="00A25139">
        <w:tc>
          <w:tcPr>
            <w:tcW w:w="2172" w:type="dxa"/>
            <w:gridSpan w:val="2"/>
          </w:tcPr>
          <w:p w:rsidR="0020621E" w:rsidRDefault="0020621E" w:rsidP="00A25139">
            <w:pPr>
              <w:rPr>
                <w:b/>
              </w:rPr>
            </w:pPr>
            <w:r>
              <w:rPr>
                <w:b/>
              </w:rPr>
              <w:t>Validation</w:t>
            </w:r>
          </w:p>
        </w:tc>
        <w:tc>
          <w:tcPr>
            <w:tcW w:w="6358" w:type="dxa"/>
          </w:tcPr>
          <w:p w:rsidR="0020621E" w:rsidRPr="00A468F7" w:rsidRDefault="0020621E" w:rsidP="00A25139">
            <w:pPr>
              <w:rPr>
                <w:sz w:val="20"/>
              </w:rPr>
            </w:pPr>
            <w:r w:rsidRPr="00A468F7">
              <w:rPr>
                <w:sz w:val="20"/>
              </w:rPr>
              <w:t xml:space="preserve">The </w:t>
            </w:r>
            <w:r>
              <w:rPr>
                <w:sz w:val="20"/>
              </w:rPr>
              <w:t>npID string (formatted value)</w:t>
            </w:r>
            <w:r w:rsidRPr="00A468F7">
              <w:rPr>
                <w:sz w:val="20"/>
              </w:rPr>
              <w:t xml:space="preserve"> must be provided</w:t>
            </w:r>
          </w:p>
          <w:p w:rsidR="0020621E" w:rsidRPr="00A468F7" w:rsidRDefault="0020621E" w:rsidP="00A25139">
            <w:pPr>
              <w:rPr>
                <w:sz w:val="20"/>
              </w:rPr>
            </w:pPr>
          </w:p>
        </w:tc>
      </w:tr>
      <w:tr w:rsidR="0020621E" w:rsidTr="00A25139">
        <w:tc>
          <w:tcPr>
            <w:tcW w:w="2172" w:type="dxa"/>
            <w:gridSpan w:val="2"/>
          </w:tcPr>
          <w:p w:rsidR="0020621E" w:rsidRDefault="0020621E" w:rsidP="00A25139">
            <w:pPr>
              <w:rPr>
                <w:b/>
              </w:rPr>
            </w:pPr>
            <w:r>
              <w:rPr>
                <w:b/>
              </w:rPr>
              <w:t>DTD Source</w:t>
            </w:r>
          </w:p>
        </w:tc>
        <w:tc>
          <w:tcPr>
            <w:tcW w:w="6358" w:type="dxa"/>
          </w:tcPr>
          <w:p w:rsidR="0020621E" w:rsidRPr="00A468F7" w:rsidRDefault="0020621E" w:rsidP="00A25139">
            <w:pPr>
              <w:rPr>
                <w:sz w:val="20"/>
              </w:rPr>
            </w:pPr>
            <w:r>
              <w:rPr>
                <w:sz w:val="20"/>
              </w:rPr>
              <w:t>&lt;!ELEMENT npIDnumber</w:t>
            </w:r>
            <w:r w:rsidRPr="00A468F7">
              <w:rPr>
                <w:sz w:val="20"/>
              </w:rPr>
              <w:t xml:space="preserve"> </w:t>
            </w:r>
            <w:r>
              <w:rPr>
                <w:sz w:val="20"/>
              </w:rPr>
              <w:t xml:space="preserve"> (#PCDATA) #REQUIRED &gt;</w:t>
            </w:r>
          </w:p>
        </w:tc>
      </w:tr>
    </w:tbl>
    <w:p w:rsidR="0020621E" w:rsidRDefault="0020621E" w:rsidP="0020621E"/>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6"/>
        <w:gridCol w:w="16"/>
        <w:gridCol w:w="6358"/>
      </w:tblGrid>
      <w:tr w:rsidR="0020621E" w:rsidTr="00A25139">
        <w:trPr>
          <w:cantSplit/>
        </w:trPr>
        <w:tc>
          <w:tcPr>
            <w:tcW w:w="8530" w:type="dxa"/>
            <w:gridSpan w:val="3"/>
            <w:shd w:val="pct20" w:color="auto" w:fill="FFFFFF"/>
          </w:tcPr>
          <w:p w:rsidR="0020621E" w:rsidRDefault="0020621E" w:rsidP="00A25139">
            <w:pPr>
              <w:rPr>
                <w:b/>
              </w:rPr>
            </w:pPr>
            <w:r>
              <w:rPr>
                <w:b/>
              </w:rPr>
              <w:t>&lt;</w:t>
            </w:r>
            <w:r w:rsidRPr="000F4698">
              <w:rPr>
                <w:sz w:val="20"/>
              </w:rPr>
              <w:t>spIDout</w:t>
            </w:r>
            <w:r>
              <w:rPr>
                <w:b/>
              </w:rPr>
              <w:t>&gt;</w:t>
            </w:r>
          </w:p>
        </w:tc>
      </w:tr>
      <w:tr w:rsidR="0020621E" w:rsidTr="00A25139">
        <w:trPr>
          <w:cantSplit/>
        </w:trPr>
        <w:tc>
          <w:tcPr>
            <w:tcW w:w="8530" w:type="dxa"/>
            <w:gridSpan w:val="3"/>
          </w:tcPr>
          <w:p w:rsidR="0020621E" w:rsidRDefault="0020621E" w:rsidP="00A25139"/>
        </w:tc>
      </w:tr>
      <w:tr w:rsidR="0020621E" w:rsidTr="00A25139">
        <w:tc>
          <w:tcPr>
            <w:tcW w:w="2172" w:type="dxa"/>
            <w:gridSpan w:val="2"/>
          </w:tcPr>
          <w:p w:rsidR="0020621E" w:rsidRDefault="0020621E" w:rsidP="00A25139">
            <w:pPr>
              <w:rPr>
                <w:b/>
              </w:rPr>
            </w:pPr>
            <w:r>
              <w:rPr>
                <w:b/>
              </w:rPr>
              <w:t>Description</w:t>
            </w:r>
          </w:p>
        </w:tc>
        <w:tc>
          <w:tcPr>
            <w:tcW w:w="6358" w:type="dxa"/>
          </w:tcPr>
          <w:p w:rsidR="0020621E" w:rsidRPr="00A468F7" w:rsidRDefault="00A25139" w:rsidP="00A25139">
            <w:pPr>
              <w:rPr>
                <w:sz w:val="20"/>
              </w:rPr>
            </w:pPr>
            <w:r>
              <w:rPr>
                <w:sz w:val="20"/>
              </w:rPr>
              <w:t>OLO Code of new operator</w:t>
            </w:r>
          </w:p>
        </w:tc>
      </w:tr>
      <w:tr w:rsidR="00A25139" w:rsidTr="00A25139">
        <w:tc>
          <w:tcPr>
            <w:tcW w:w="2156" w:type="dxa"/>
            <w:tcBorders>
              <w:top w:val="single" w:sz="4" w:space="0" w:color="auto"/>
              <w:left w:val="single" w:sz="4" w:space="0" w:color="auto"/>
              <w:bottom w:val="single" w:sz="4" w:space="0" w:color="auto"/>
              <w:right w:val="single" w:sz="4" w:space="0" w:color="auto"/>
            </w:tcBorders>
          </w:tcPr>
          <w:p w:rsidR="00A25139" w:rsidRDefault="00A25139" w:rsidP="00A25139">
            <w:pPr>
              <w:rPr>
                <w:b/>
              </w:rPr>
            </w:pPr>
            <w:r>
              <w:rPr>
                <w:b/>
              </w:rPr>
              <w:t>Parent</w:t>
            </w:r>
          </w:p>
        </w:tc>
        <w:tc>
          <w:tcPr>
            <w:tcW w:w="6374" w:type="dxa"/>
            <w:gridSpan w:val="2"/>
            <w:tcBorders>
              <w:top w:val="single" w:sz="4" w:space="0" w:color="auto"/>
              <w:left w:val="single" w:sz="4" w:space="0" w:color="auto"/>
              <w:bottom w:val="single" w:sz="4" w:space="0" w:color="auto"/>
              <w:right w:val="single" w:sz="4" w:space="0" w:color="auto"/>
            </w:tcBorders>
          </w:tcPr>
          <w:p w:rsidR="00A25139" w:rsidRPr="009B5F3D" w:rsidRDefault="00A25139" w:rsidP="00A25139">
            <w:pPr>
              <w:rPr>
                <w:rFonts w:ascii="Arial" w:hAnsi="Arial" w:cs="Arial"/>
                <w:bCs/>
                <w:sz w:val="20"/>
              </w:rPr>
            </w:pPr>
            <w:r>
              <w:rPr>
                <w:sz w:val="20"/>
              </w:rPr>
              <w:t xml:space="preserve"> npIDinfo</w:t>
            </w:r>
          </w:p>
          <w:p w:rsidR="00A25139" w:rsidRPr="00A468F7" w:rsidRDefault="00A25139" w:rsidP="00A25139">
            <w:pPr>
              <w:rPr>
                <w:sz w:val="20"/>
              </w:rPr>
            </w:pPr>
          </w:p>
        </w:tc>
      </w:tr>
      <w:tr w:rsidR="0020621E" w:rsidTr="00A25139">
        <w:tc>
          <w:tcPr>
            <w:tcW w:w="2172" w:type="dxa"/>
            <w:gridSpan w:val="2"/>
          </w:tcPr>
          <w:p w:rsidR="0020621E" w:rsidRDefault="0020621E" w:rsidP="00A25139">
            <w:pPr>
              <w:rPr>
                <w:b/>
              </w:rPr>
            </w:pPr>
            <w:r>
              <w:rPr>
                <w:b/>
              </w:rPr>
              <w:t>Content</w:t>
            </w:r>
          </w:p>
        </w:tc>
        <w:tc>
          <w:tcPr>
            <w:tcW w:w="6358" w:type="dxa"/>
          </w:tcPr>
          <w:p w:rsidR="0020621E" w:rsidRPr="00A468F7" w:rsidRDefault="0020621E" w:rsidP="00A25139">
            <w:pPr>
              <w:rPr>
                <w:sz w:val="20"/>
              </w:rPr>
            </w:pPr>
            <w:r w:rsidRPr="00A468F7">
              <w:rPr>
                <w:sz w:val="20"/>
              </w:rPr>
              <w:t>String da</w:t>
            </w:r>
            <w:r>
              <w:rPr>
                <w:sz w:val="20"/>
              </w:rPr>
              <w:t xml:space="preserve">tatype, </w:t>
            </w:r>
            <w:r w:rsidR="00A25139">
              <w:rPr>
                <w:sz w:val="20"/>
              </w:rPr>
              <w:t>numeric, length = 3</w:t>
            </w:r>
          </w:p>
          <w:p w:rsidR="0020621E" w:rsidRPr="00A468F7" w:rsidRDefault="0020621E" w:rsidP="00A25139">
            <w:pPr>
              <w:rPr>
                <w:sz w:val="20"/>
              </w:rPr>
            </w:pPr>
          </w:p>
        </w:tc>
      </w:tr>
      <w:tr w:rsidR="0020621E" w:rsidTr="00A25139">
        <w:tc>
          <w:tcPr>
            <w:tcW w:w="2172" w:type="dxa"/>
            <w:gridSpan w:val="2"/>
          </w:tcPr>
          <w:p w:rsidR="0020621E" w:rsidRDefault="0020621E" w:rsidP="00A25139">
            <w:pPr>
              <w:rPr>
                <w:b/>
              </w:rPr>
            </w:pPr>
            <w:r>
              <w:rPr>
                <w:b/>
              </w:rPr>
              <w:t>Syntax</w:t>
            </w:r>
          </w:p>
        </w:tc>
        <w:tc>
          <w:tcPr>
            <w:tcW w:w="6358" w:type="dxa"/>
          </w:tcPr>
          <w:p w:rsidR="0020621E" w:rsidRPr="00A468F7" w:rsidRDefault="0020621E" w:rsidP="00A25139">
            <w:pPr>
              <w:rPr>
                <w:sz w:val="20"/>
              </w:rPr>
            </w:pPr>
            <w:r w:rsidRPr="00A468F7">
              <w:rPr>
                <w:sz w:val="20"/>
              </w:rPr>
              <w:t>&lt;</w:t>
            </w:r>
            <w:r>
              <w:rPr>
                <w:sz w:val="20"/>
              </w:rPr>
              <w:t xml:space="preserve"> </w:t>
            </w:r>
            <w:r w:rsidR="00A25139" w:rsidRPr="000F4698">
              <w:rPr>
                <w:sz w:val="20"/>
              </w:rPr>
              <w:t>spIDout</w:t>
            </w:r>
            <w:r w:rsidR="00A25139" w:rsidRPr="00A468F7">
              <w:rPr>
                <w:sz w:val="20"/>
              </w:rPr>
              <w:t xml:space="preserve"> </w:t>
            </w:r>
            <w:r w:rsidRPr="00A468F7">
              <w:rPr>
                <w:sz w:val="20"/>
              </w:rPr>
              <w:t>&gt;</w:t>
            </w:r>
          </w:p>
          <w:p w:rsidR="0020621E" w:rsidRPr="00A468F7" w:rsidRDefault="0020621E" w:rsidP="00A25139">
            <w:pPr>
              <w:pStyle w:val="Textpoznpodarou"/>
              <w:rPr>
                <w:rFonts w:ascii="Times New Roman" w:hAnsi="Times New Roman"/>
                <w:sz w:val="20"/>
              </w:rPr>
            </w:pPr>
            <w:r w:rsidRPr="00A468F7">
              <w:rPr>
                <w:rFonts w:ascii="Times New Roman" w:hAnsi="Times New Roman"/>
                <w:sz w:val="20"/>
              </w:rPr>
              <w:t xml:space="preserve">     string datatype</w:t>
            </w:r>
          </w:p>
          <w:p w:rsidR="0020621E" w:rsidRPr="00A468F7" w:rsidRDefault="0020621E" w:rsidP="00A25139">
            <w:pPr>
              <w:rPr>
                <w:sz w:val="20"/>
              </w:rPr>
            </w:pPr>
            <w:r w:rsidRPr="00A468F7">
              <w:rPr>
                <w:sz w:val="20"/>
              </w:rPr>
              <w:t>&lt;/</w:t>
            </w:r>
            <w:r>
              <w:rPr>
                <w:sz w:val="20"/>
              </w:rPr>
              <w:t xml:space="preserve"> </w:t>
            </w:r>
            <w:r w:rsidR="00A25139" w:rsidRPr="000F4698">
              <w:rPr>
                <w:sz w:val="20"/>
              </w:rPr>
              <w:t>spIDout</w:t>
            </w:r>
            <w:r w:rsidR="00A25139" w:rsidRPr="00A468F7">
              <w:rPr>
                <w:sz w:val="20"/>
              </w:rPr>
              <w:t xml:space="preserve"> </w:t>
            </w:r>
            <w:r w:rsidRPr="00A468F7">
              <w:rPr>
                <w:sz w:val="20"/>
              </w:rPr>
              <w:t>&gt;</w:t>
            </w:r>
          </w:p>
        </w:tc>
      </w:tr>
      <w:tr w:rsidR="0020621E" w:rsidTr="00A25139">
        <w:tc>
          <w:tcPr>
            <w:tcW w:w="2172" w:type="dxa"/>
            <w:gridSpan w:val="2"/>
          </w:tcPr>
          <w:p w:rsidR="0020621E" w:rsidRDefault="0020621E" w:rsidP="00A25139">
            <w:pPr>
              <w:rPr>
                <w:b/>
              </w:rPr>
            </w:pPr>
            <w:r>
              <w:rPr>
                <w:b/>
              </w:rPr>
              <w:t>Validation</w:t>
            </w:r>
          </w:p>
        </w:tc>
        <w:tc>
          <w:tcPr>
            <w:tcW w:w="6358" w:type="dxa"/>
          </w:tcPr>
          <w:p w:rsidR="0020621E" w:rsidRPr="00A468F7" w:rsidRDefault="0020621E" w:rsidP="00A25139">
            <w:pPr>
              <w:rPr>
                <w:sz w:val="20"/>
              </w:rPr>
            </w:pPr>
            <w:r w:rsidRPr="00A468F7">
              <w:rPr>
                <w:sz w:val="20"/>
              </w:rPr>
              <w:t xml:space="preserve">The </w:t>
            </w:r>
            <w:r>
              <w:rPr>
                <w:sz w:val="20"/>
              </w:rPr>
              <w:t>npID string (formatted value)</w:t>
            </w:r>
            <w:r w:rsidRPr="00A468F7">
              <w:rPr>
                <w:sz w:val="20"/>
              </w:rPr>
              <w:t xml:space="preserve"> must be provided</w:t>
            </w:r>
          </w:p>
          <w:p w:rsidR="0020621E" w:rsidRPr="00A468F7" w:rsidRDefault="0020621E" w:rsidP="00A25139">
            <w:pPr>
              <w:rPr>
                <w:sz w:val="20"/>
              </w:rPr>
            </w:pPr>
          </w:p>
        </w:tc>
      </w:tr>
      <w:tr w:rsidR="0020621E" w:rsidTr="00A25139">
        <w:tc>
          <w:tcPr>
            <w:tcW w:w="2172" w:type="dxa"/>
            <w:gridSpan w:val="2"/>
          </w:tcPr>
          <w:p w:rsidR="0020621E" w:rsidRDefault="0020621E" w:rsidP="00A25139">
            <w:pPr>
              <w:rPr>
                <w:b/>
              </w:rPr>
            </w:pPr>
            <w:r>
              <w:rPr>
                <w:b/>
              </w:rPr>
              <w:t>DTD Source</w:t>
            </w:r>
          </w:p>
        </w:tc>
        <w:tc>
          <w:tcPr>
            <w:tcW w:w="6358" w:type="dxa"/>
          </w:tcPr>
          <w:p w:rsidR="0020621E" w:rsidRPr="00A468F7" w:rsidRDefault="0020621E" w:rsidP="00A25139">
            <w:pPr>
              <w:rPr>
                <w:sz w:val="20"/>
              </w:rPr>
            </w:pPr>
            <w:r>
              <w:rPr>
                <w:sz w:val="20"/>
              </w:rPr>
              <w:t xml:space="preserve">&lt;!ELEMENT </w:t>
            </w:r>
            <w:r w:rsidR="00A25139" w:rsidRPr="000F4698">
              <w:rPr>
                <w:sz w:val="20"/>
              </w:rPr>
              <w:t>spID</w:t>
            </w:r>
            <w:r w:rsidR="00A25139">
              <w:rPr>
                <w:sz w:val="20"/>
              </w:rPr>
              <w:t xml:space="preserve">in (#PCDATA) </w:t>
            </w:r>
            <w:r>
              <w:rPr>
                <w:sz w:val="20"/>
              </w:rPr>
              <w:t>&gt;</w:t>
            </w:r>
          </w:p>
        </w:tc>
      </w:tr>
    </w:tbl>
    <w:p w:rsidR="0020621E" w:rsidRDefault="0020621E" w:rsidP="0020621E"/>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6"/>
        <w:gridCol w:w="16"/>
        <w:gridCol w:w="6358"/>
      </w:tblGrid>
      <w:tr w:rsidR="0020621E" w:rsidTr="00A25139">
        <w:trPr>
          <w:cantSplit/>
        </w:trPr>
        <w:tc>
          <w:tcPr>
            <w:tcW w:w="8530" w:type="dxa"/>
            <w:gridSpan w:val="3"/>
            <w:shd w:val="pct20" w:color="auto" w:fill="FFFFFF"/>
          </w:tcPr>
          <w:p w:rsidR="0020621E" w:rsidRDefault="0020621E" w:rsidP="00A25139">
            <w:pPr>
              <w:rPr>
                <w:b/>
              </w:rPr>
            </w:pPr>
            <w:r>
              <w:rPr>
                <w:b/>
              </w:rPr>
              <w:t>&lt;</w:t>
            </w:r>
            <w:r w:rsidRPr="000F4698">
              <w:rPr>
                <w:sz w:val="20"/>
              </w:rPr>
              <w:t>spID</w:t>
            </w:r>
            <w:r>
              <w:rPr>
                <w:sz w:val="20"/>
              </w:rPr>
              <w:t>in</w:t>
            </w:r>
            <w:r>
              <w:rPr>
                <w:b/>
              </w:rPr>
              <w:t>&gt;</w:t>
            </w:r>
          </w:p>
        </w:tc>
      </w:tr>
      <w:tr w:rsidR="0020621E" w:rsidTr="00A25139">
        <w:trPr>
          <w:cantSplit/>
        </w:trPr>
        <w:tc>
          <w:tcPr>
            <w:tcW w:w="8530" w:type="dxa"/>
            <w:gridSpan w:val="3"/>
          </w:tcPr>
          <w:p w:rsidR="0020621E" w:rsidRDefault="0020621E" w:rsidP="00A25139"/>
        </w:tc>
      </w:tr>
      <w:tr w:rsidR="0020621E" w:rsidTr="00A25139">
        <w:tc>
          <w:tcPr>
            <w:tcW w:w="2172" w:type="dxa"/>
            <w:gridSpan w:val="2"/>
          </w:tcPr>
          <w:p w:rsidR="0020621E" w:rsidRDefault="0020621E" w:rsidP="00A25139">
            <w:pPr>
              <w:rPr>
                <w:b/>
              </w:rPr>
            </w:pPr>
            <w:r>
              <w:rPr>
                <w:b/>
              </w:rPr>
              <w:t>Description</w:t>
            </w:r>
          </w:p>
        </w:tc>
        <w:tc>
          <w:tcPr>
            <w:tcW w:w="6358" w:type="dxa"/>
          </w:tcPr>
          <w:p w:rsidR="0020621E" w:rsidRPr="00A468F7" w:rsidRDefault="0020621E" w:rsidP="00A25139">
            <w:pPr>
              <w:rPr>
                <w:sz w:val="20"/>
              </w:rPr>
            </w:pPr>
            <w:r>
              <w:rPr>
                <w:sz w:val="20"/>
              </w:rPr>
              <w:t>Description of validated NPID</w:t>
            </w:r>
          </w:p>
        </w:tc>
      </w:tr>
      <w:tr w:rsidR="00A25139" w:rsidTr="00A25139">
        <w:tc>
          <w:tcPr>
            <w:tcW w:w="2156" w:type="dxa"/>
            <w:tcBorders>
              <w:top w:val="single" w:sz="4" w:space="0" w:color="auto"/>
              <w:left w:val="single" w:sz="4" w:space="0" w:color="auto"/>
              <w:bottom w:val="single" w:sz="4" w:space="0" w:color="auto"/>
              <w:right w:val="single" w:sz="4" w:space="0" w:color="auto"/>
            </w:tcBorders>
          </w:tcPr>
          <w:p w:rsidR="00A25139" w:rsidRDefault="00A25139" w:rsidP="00A25139">
            <w:pPr>
              <w:rPr>
                <w:b/>
              </w:rPr>
            </w:pPr>
            <w:r>
              <w:rPr>
                <w:b/>
              </w:rPr>
              <w:t>Parent</w:t>
            </w:r>
          </w:p>
        </w:tc>
        <w:tc>
          <w:tcPr>
            <w:tcW w:w="6374" w:type="dxa"/>
            <w:gridSpan w:val="2"/>
            <w:tcBorders>
              <w:top w:val="single" w:sz="4" w:space="0" w:color="auto"/>
              <w:left w:val="single" w:sz="4" w:space="0" w:color="auto"/>
              <w:bottom w:val="single" w:sz="4" w:space="0" w:color="auto"/>
              <w:right w:val="single" w:sz="4" w:space="0" w:color="auto"/>
            </w:tcBorders>
          </w:tcPr>
          <w:p w:rsidR="00A25139" w:rsidRPr="009B5F3D" w:rsidRDefault="00A25139" w:rsidP="00A25139">
            <w:pPr>
              <w:rPr>
                <w:rFonts w:ascii="Arial" w:hAnsi="Arial" w:cs="Arial"/>
                <w:bCs/>
                <w:sz w:val="20"/>
              </w:rPr>
            </w:pPr>
            <w:r>
              <w:rPr>
                <w:sz w:val="20"/>
              </w:rPr>
              <w:t xml:space="preserve"> npIDinfo</w:t>
            </w:r>
          </w:p>
          <w:p w:rsidR="00A25139" w:rsidRPr="00A468F7" w:rsidRDefault="00A25139" w:rsidP="00A25139">
            <w:pPr>
              <w:rPr>
                <w:sz w:val="20"/>
              </w:rPr>
            </w:pPr>
          </w:p>
        </w:tc>
      </w:tr>
      <w:tr w:rsidR="0020621E" w:rsidTr="00A25139">
        <w:tc>
          <w:tcPr>
            <w:tcW w:w="2172" w:type="dxa"/>
            <w:gridSpan w:val="2"/>
          </w:tcPr>
          <w:p w:rsidR="0020621E" w:rsidRDefault="0020621E" w:rsidP="00A25139">
            <w:pPr>
              <w:rPr>
                <w:b/>
              </w:rPr>
            </w:pPr>
            <w:r>
              <w:rPr>
                <w:b/>
              </w:rPr>
              <w:t>Content</w:t>
            </w:r>
          </w:p>
        </w:tc>
        <w:tc>
          <w:tcPr>
            <w:tcW w:w="6358" w:type="dxa"/>
          </w:tcPr>
          <w:p w:rsidR="00A25139" w:rsidRPr="00A468F7" w:rsidRDefault="00A25139" w:rsidP="00A25139">
            <w:pPr>
              <w:rPr>
                <w:sz w:val="20"/>
              </w:rPr>
            </w:pPr>
            <w:r w:rsidRPr="00A468F7">
              <w:rPr>
                <w:sz w:val="20"/>
              </w:rPr>
              <w:t>String da</w:t>
            </w:r>
            <w:r>
              <w:rPr>
                <w:sz w:val="20"/>
              </w:rPr>
              <w:t>tatype, numeric, length = 3</w:t>
            </w:r>
          </w:p>
          <w:p w:rsidR="0020621E" w:rsidRPr="00A468F7" w:rsidRDefault="0020621E" w:rsidP="00A25139">
            <w:pPr>
              <w:rPr>
                <w:sz w:val="20"/>
              </w:rPr>
            </w:pPr>
          </w:p>
        </w:tc>
      </w:tr>
      <w:tr w:rsidR="0020621E" w:rsidTr="00A25139">
        <w:tc>
          <w:tcPr>
            <w:tcW w:w="2172" w:type="dxa"/>
            <w:gridSpan w:val="2"/>
          </w:tcPr>
          <w:p w:rsidR="0020621E" w:rsidRDefault="0020621E" w:rsidP="00A25139">
            <w:pPr>
              <w:rPr>
                <w:b/>
              </w:rPr>
            </w:pPr>
            <w:r>
              <w:rPr>
                <w:b/>
              </w:rPr>
              <w:t>Syntax</w:t>
            </w:r>
          </w:p>
        </w:tc>
        <w:tc>
          <w:tcPr>
            <w:tcW w:w="6358" w:type="dxa"/>
          </w:tcPr>
          <w:p w:rsidR="0020621E" w:rsidRPr="00A468F7" w:rsidRDefault="0020621E" w:rsidP="00A25139">
            <w:pPr>
              <w:rPr>
                <w:sz w:val="20"/>
              </w:rPr>
            </w:pPr>
            <w:r w:rsidRPr="00A468F7">
              <w:rPr>
                <w:sz w:val="20"/>
              </w:rPr>
              <w:t>&lt;</w:t>
            </w:r>
            <w:r>
              <w:rPr>
                <w:sz w:val="20"/>
              </w:rPr>
              <w:t xml:space="preserve"> </w:t>
            </w:r>
            <w:r w:rsidR="005677E4" w:rsidRPr="000F4698">
              <w:rPr>
                <w:sz w:val="20"/>
              </w:rPr>
              <w:t>spID</w:t>
            </w:r>
            <w:r w:rsidR="005677E4">
              <w:rPr>
                <w:sz w:val="20"/>
              </w:rPr>
              <w:t>in</w:t>
            </w:r>
            <w:r w:rsidRPr="00A468F7">
              <w:rPr>
                <w:sz w:val="20"/>
              </w:rPr>
              <w:t xml:space="preserve"> &gt;</w:t>
            </w:r>
          </w:p>
          <w:p w:rsidR="0020621E" w:rsidRPr="00A468F7" w:rsidRDefault="0020621E" w:rsidP="00A25139">
            <w:pPr>
              <w:pStyle w:val="Textpoznpodarou"/>
              <w:rPr>
                <w:rFonts w:ascii="Times New Roman" w:hAnsi="Times New Roman"/>
                <w:sz w:val="20"/>
              </w:rPr>
            </w:pPr>
            <w:r w:rsidRPr="00A468F7">
              <w:rPr>
                <w:rFonts w:ascii="Times New Roman" w:hAnsi="Times New Roman"/>
                <w:sz w:val="20"/>
              </w:rPr>
              <w:t xml:space="preserve">     string datatype</w:t>
            </w:r>
          </w:p>
          <w:p w:rsidR="0020621E" w:rsidRPr="00A468F7" w:rsidRDefault="0020621E" w:rsidP="00A25139">
            <w:pPr>
              <w:rPr>
                <w:sz w:val="20"/>
              </w:rPr>
            </w:pPr>
            <w:r w:rsidRPr="00A468F7">
              <w:rPr>
                <w:sz w:val="20"/>
              </w:rPr>
              <w:t>&lt;/</w:t>
            </w:r>
            <w:r>
              <w:rPr>
                <w:sz w:val="20"/>
              </w:rPr>
              <w:t xml:space="preserve"> </w:t>
            </w:r>
            <w:r w:rsidR="005677E4" w:rsidRPr="000F4698">
              <w:rPr>
                <w:sz w:val="20"/>
              </w:rPr>
              <w:t>spID</w:t>
            </w:r>
            <w:r w:rsidR="005677E4">
              <w:rPr>
                <w:sz w:val="20"/>
              </w:rPr>
              <w:t>in</w:t>
            </w:r>
            <w:r w:rsidRPr="00A468F7">
              <w:rPr>
                <w:sz w:val="20"/>
              </w:rPr>
              <w:t xml:space="preserve"> &gt;</w:t>
            </w:r>
          </w:p>
        </w:tc>
      </w:tr>
      <w:tr w:rsidR="0020621E" w:rsidTr="00A25139">
        <w:tc>
          <w:tcPr>
            <w:tcW w:w="2172" w:type="dxa"/>
            <w:gridSpan w:val="2"/>
          </w:tcPr>
          <w:p w:rsidR="0020621E" w:rsidRDefault="0020621E" w:rsidP="00A25139">
            <w:pPr>
              <w:rPr>
                <w:b/>
              </w:rPr>
            </w:pPr>
            <w:r>
              <w:rPr>
                <w:b/>
              </w:rPr>
              <w:t>Validation</w:t>
            </w:r>
          </w:p>
        </w:tc>
        <w:tc>
          <w:tcPr>
            <w:tcW w:w="6358" w:type="dxa"/>
          </w:tcPr>
          <w:p w:rsidR="0020621E" w:rsidRPr="00A468F7" w:rsidRDefault="0020621E" w:rsidP="00A25139">
            <w:pPr>
              <w:rPr>
                <w:sz w:val="20"/>
              </w:rPr>
            </w:pPr>
            <w:r w:rsidRPr="00A468F7">
              <w:rPr>
                <w:sz w:val="20"/>
              </w:rPr>
              <w:t xml:space="preserve">The </w:t>
            </w:r>
            <w:r>
              <w:rPr>
                <w:sz w:val="20"/>
              </w:rPr>
              <w:t>npID string (formatted value)</w:t>
            </w:r>
            <w:r w:rsidRPr="00A468F7">
              <w:rPr>
                <w:sz w:val="20"/>
              </w:rPr>
              <w:t xml:space="preserve"> must be provided</w:t>
            </w:r>
          </w:p>
          <w:p w:rsidR="0020621E" w:rsidRPr="00A468F7" w:rsidRDefault="0020621E" w:rsidP="00A25139">
            <w:pPr>
              <w:rPr>
                <w:sz w:val="20"/>
              </w:rPr>
            </w:pPr>
          </w:p>
        </w:tc>
      </w:tr>
      <w:tr w:rsidR="0020621E" w:rsidTr="00A25139">
        <w:tc>
          <w:tcPr>
            <w:tcW w:w="2172" w:type="dxa"/>
            <w:gridSpan w:val="2"/>
          </w:tcPr>
          <w:p w:rsidR="0020621E" w:rsidRDefault="0020621E" w:rsidP="00A25139">
            <w:pPr>
              <w:rPr>
                <w:b/>
              </w:rPr>
            </w:pPr>
            <w:r>
              <w:rPr>
                <w:b/>
              </w:rPr>
              <w:t>DTD Source</w:t>
            </w:r>
          </w:p>
        </w:tc>
        <w:tc>
          <w:tcPr>
            <w:tcW w:w="6358" w:type="dxa"/>
          </w:tcPr>
          <w:p w:rsidR="0020621E" w:rsidRPr="00A468F7" w:rsidRDefault="0020621E" w:rsidP="00A25139">
            <w:pPr>
              <w:rPr>
                <w:sz w:val="20"/>
              </w:rPr>
            </w:pPr>
            <w:r>
              <w:rPr>
                <w:sz w:val="20"/>
              </w:rPr>
              <w:t xml:space="preserve">&lt;!ELEMENT </w:t>
            </w:r>
            <w:r w:rsidR="005677E4" w:rsidRPr="000F4698">
              <w:rPr>
                <w:sz w:val="20"/>
              </w:rPr>
              <w:t>spID</w:t>
            </w:r>
            <w:r w:rsidR="005677E4">
              <w:rPr>
                <w:sz w:val="20"/>
              </w:rPr>
              <w:t xml:space="preserve">in (#PCDATA) </w:t>
            </w:r>
            <w:r>
              <w:rPr>
                <w:sz w:val="20"/>
              </w:rPr>
              <w:t xml:space="preserve"> &gt;</w:t>
            </w:r>
          </w:p>
        </w:tc>
      </w:tr>
    </w:tbl>
    <w:p w:rsidR="0020621E" w:rsidRDefault="0020621E"/>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6370"/>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pStyle w:val="Obsah1"/>
              <w:spacing w:before="0" w:after="0"/>
              <w:rPr>
                <w:caps w:val="0"/>
              </w:rPr>
            </w:pPr>
            <w:r>
              <w:rPr>
                <w:caps w:val="0"/>
              </w:rPr>
              <w:t>&lt;portActivationTime&gt;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Time when the NP port should be activated</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&lt;portActivationTime&gt;</w:t>
            </w:r>
          </w:p>
          <w:p w:rsidR="000F5CC4" w:rsidRPr="00A468F7" w:rsidRDefault="000F5CC4">
            <w:pPr>
              <w:pStyle w:val="Textpoznpodarou"/>
              <w:rPr>
                <w:rFonts w:ascii="Times New Roman" w:hAnsi="Times New Roman"/>
                <w:sz w:val="20"/>
              </w:rPr>
            </w:pPr>
            <w:r w:rsidRPr="00A468F7">
              <w:rPr>
                <w:rFonts w:ascii="Times New Roman" w:hAnsi="Times New Roman"/>
                <w:sz w:val="20"/>
              </w:rPr>
              <w:t xml:space="preserve">     &lt;time&gt;</w:t>
            </w:r>
          </w:p>
          <w:p w:rsidR="000F5CC4" w:rsidRPr="00A468F7" w:rsidRDefault="000F5CC4">
            <w:pPr>
              <w:rPr>
                <w:sz w:val="20"/>
              </w:rPr>
            </w:pPr>
            <w:r w:rsidRPr="00A468F7">
              <w:rPr>
                <w:sz w:val="20"/>
              </w:rPr>
              <w:t>&lt;/portActivationTime&gt;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&lt;!ELEMENT portActivationTime (time)&gt;</w:t>
            </w:r>
          </w:p>
          <w:p w:rsidR="000F5CC4" w:rsidRPr="00A468F7" w:rsidRDefault="000F5CC4" w:rsidP="00A468F7">
            <w:pPr>
              <w:rPr>
                <w:sz w:val="20"/>
              </w:rPr>
            </w:pPr>
            <w:r>
              <w:rPr>
                <w:sz w:val="20"/>
              </w:rPr>
              <w:t>&lt;!--Cas aktivace portace--&gt;</w:t>
            </w:r>
          </w:p>
        </w:tc>
      </w:tr>
    </w:tbl>
    <w:p w:rsidR="000F5CC4" w:rsidRDefault="000F5CC4"/>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1"/>
        <w:gridCol w:w="6369"/>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&lt;portActivationDate&gt;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Date when the NP port should be activated</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&lt;portActivationDate&gt;</w:t>
            </w:r>
          </w:p>
          <w:p w:rsidR="000F5CC4" w:rsidRPr="00A468F7" w:rsidRDefault="000F5CC4">
            <w:pPr>
              <w:pStyle w:val="Textpoznpodarou"/>
              <w:rPr>
                <w:rFonts w:ascii="Times New Roman" w:hAnsi="Times New Roman"/>
                <w:sz w:val="20"/>
              </w:rPr>
            </w:pPr>
            <w:r w:rsidRPr="00A468F7">
              <w:rPr>
                <w:rFonts w:ascii="Times New Roman" w:hAnsi="Times New Roman"/>
                <w:sz w:val="20"/>
              </w:rPr>
              <w:t xml:space="preserve">     &lt;date&gt;</w:t>
            </w:r>
          </w:p>
          <w:p w:rsidR="000F5CC4" w:rsidRPr="00A468F7" w:rsidRDefault="000F5CC4">
            <w:pPr>
              <w:rPr>
                <w:sz w:val="20"/>
              </w:rPr>
            </w:pPr>
            <w:r w:rsidRPr="00A468F7">
              <w:rPr>
                <w:sz w:val="20"/>
              </w:rPr>
              <w:t>&lt;/portActivationDate&gt;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&lt;!ELEMENT portActivationDate (date)&gt;</w:t>
            </w:r>
          </w:p>
          <w:p w:rsidR="000F5CC4" w:rsidRPr="00A468F7" w:rsidRDefault="000F5CC4" w:rsidP="00A468F7">
            <w:pPr>
              <w:rPr>
                <w:sz w:val="20"/>
              </w:rPr>
            </w:pPr>
            <w:r w:rsidRPr="00A468F7">
              <w:rPr>
                <w:sz w:val="20"/>
              </w:rPr>
              <w:t>&lt;!--Datum aktivace portace--&gt;</w:t>
            </w:r>
          </w:p>
        </w:tc>
      </w:tr>
    </w:tbl>
    <w:p w:rsidR="000F5CC4" w:rsidRDefault="000F5CC4">
      <w:pPr>
        <w:rPr>
          <w:lang w:val="de-DE"/>
        </w:rPr>
      </w:pPr>
    </w:p>
    <w:p w:rsidR="000F5CC4" w:rsidRDefault="000F5CC4">
      <w:pPr>
        <w:rPr>
          <w:lang w:val="de-DE"/>
        </w:rPr>
      </w:pPr>
    </w:p>
    <w:p w:rsidR="000F5CC4" w:rsidRDefault="000F5CC4">
      <w:pPr>
        <w:rPr>
          <w:lang w:val="de-DE"/>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4"/>
        <w:gridCol w:w="6366"/>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&lt;directoryNumber&gt;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The telephone number to be ported</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String datatype, alphanumeric, length = 9</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&lt;directoryNumber&gt;</w:t>
            </w:r>
          </w:p>
          <w:p w:rsidR="000F5CC4" w:rsidRPr="00A468F7" w:rsidRDefault="000F5CC4">
            <w:pPr>
              <w:pStyle w:val="Textpoznpodarou"/>
              <w:rPr>
                <w:rFonts w:ascii="Times New Roman" w:hAnsi="Times New Roman"/>
                <w:sz w:val="20"/>
              </w:rPr>
            </w:pPr>
            <w:r w:rsidRPr="00A468F7">
              <w:rPr>
                <w:rFonts w:ascii="Times New Roman" w:hAnsi="Times New Roman"/>
                <w:sz w:val="20"/>
              </w:rPr>
              <w:t xml:space="preserve">     string datatype</w:t>
            </w:r>
          </w:p>
          <w:p w:rsidR="000F5CC4" w:rsidRPr="00A468F7" w:rsidRDefault="000F5CC4">
            <w:pPr>
              <w:rPr>
                <w:sz w:val="20"/>
              </w:rPr>
            </w:pPr>
            <w:r w:rsidRPr="00A468F7">
              <w:rPr>
                <w:sz w:val="20"/>
              </w:rPr>
              <w:t>&lt;/directoryNumber&gt;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Validation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The complete (9 digit) line number must be provided</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rsidP="00A468F7">
            <w:pPr>
              <w:rPr>
                <w:sz w:val="20"/>
              </w:rPr>
            </w:pPr>
            <w:r>
              <w:rPr>
                <w:sz w:val="20"/>
              </w:rPr>
              <w:t>&lt;!ELEMENT directoryNumber (#PCDATA)&gt;</w:t>
            </w:r>
          </w:p>
        </w:tc>
      </w:tr>
    </w:tbl>
    <w:p w:rsidR="000F5CC4" w:rsidRDefault="000F5CC4"/>
    <w:p w:rsidR="000F5CC4" w:rsidRDefault="000F5CC4">
      <w:pPr>
        <w:ind w:firstLine="720"/>
      </w:pPr>
    </w:p>
    <w:p w:rsidR="000F5CC4" w:rsidRDefault="000F5CC4">
      <w:pPr>
        <w:pStyle w:val="Nadpis3"/>
      </w:pPr>
      <w:bookmarkStart w:id="76" w:name="_Toc350956914"/>
      <w:r>
        <w:t>npAccept</w:t>
      </w:r>
      <w:bookmarkEnd w:id="76"/>
    </w:p>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3"/>
        <w:gridCol w:w="6377"/>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&lt;npAccept&gt;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Sent by the losing operator to indicate positive validation and acce</w:t>
            </w:r>
            <w:r w:rsidRPr="00A468F7">
              <w:rPr>
                <w:sz w:val="20"/>
              </w:rPr>
              <w:t>p</w:t>
            </w:r>
            <w:r w:rsidRPr="00A468F7">
              <w:rPr>
                <w:sz w:val="20"/>
              </w:rPr>
              <w:t>tance of the previous message</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Root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&lt;npAccept &gt;</w:t>
            </w:r>
          </w:p>
          <w:p w:rsidR="000F5CC4" w:rsidRPr="00A468F7" w:rsidRDefault="000F5CC4">
            <w:pPr>
              <w:rPr>
                <w:sz w:val="20"/>
              </w:rPr>
            </w:pPr>
            <w:r w:rsidRPr="00A468F7">
              <w:rPr>
                <w:sz w:val="20"/>
              </w:rPr>
              <w:t xml:space="preserve">     &lt;recipientOperator&gt;</w:t>
            </w:r>
          </w:p>
          <w:p w:rsidR="000F5CC4" w:rsidRPr="00A468F7" w:rsidRDefault="000F5CC4">
            <w:pPr>
              <w:rPr>
                <w:sz w:val="20"/>
              </w:rPr>
            </w:pPr>
            <w:r w:rsidRPr="00A468F7">
              <w:rPr>
                <w:sz w:val="20"/>
              </w:rPr>
              <w:t xml:space="preserve">     &lt;losingOperator&gt;</w:t>
            </w:r>
          </w:p>
          <w:p w:rsidR="000F5CC4" w:rsidRPr="00A468F7" w:rsidRDefault="000F5CC4">
            <w:pPr>
              <w:rPr>
                <w:sz w:val="20"/>
              </w:rPr>
            </w:pPr>
            <w:r w:rsidRPr="00A468F7">
              <w:rPr>
                <w:sz w:val="20"/>
              </w:rPr>
              <w:t>&lt;/npAccept &gt;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 xml:space="preserve">orderNr </w:t>
            </w:r>
          </w:p>
          <w:p w:rsidR="000F5CC4" w:rsidRPr="00A468F7" w:rsidRDefault="000F5CC4">
            <w:pPr>
              <w:rPr>
                <w:sz w:val="20"/>
              </w:rPr>
            </w:pPr>
            <w:r w:rsidRPr="00A468F7">
              <w:rPr>
                <w:sz w:val="20"/>
              </w:rPr>
              <w:t>sequenceNr</w:t>
            </w:r>
          </w:p>
          <w:p w:rsidR="000F5CC4" w:rsidRPr="00A468F7" w:rsidRDefault="000F5CC4">
            <w:pPr>
              <w:rPr>
                <w:sz w:val="20"/>
              </w:rPr>
            </w:pPr>
            <w:r w:rsidRPr="00A468F7">
              <w:rPr>
                <w:sz w:val="20"/>
              </w:rPr>
              <w:t>refSequenceNr</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 xml:space="preserve">&lt;!ELEMENT npAccept </w:t>
            </w:r>
            <w:r>
              <w:rPr>
                <w:sz w:val="20"/>
              </w:rPr>
              <w:tab/>
            </w:r>
            <w:r>
              <w:rPr>
                <w:sz w:val="20"/>
              </w:rPr>
              <w:tab/>
              <w:t>(recipientOperator, losingOperator)&gt;</w:t>
            </w:r>
          </w:p>
          <w:p w:rsidR="000F5CC4" w:rsidRDefault="000F5CC4" w:rsidP="00A468F7">
            <w:pPr>
              <w:rPr>
                <w:sz w:val="20"/>
              </w:rPr>
            </w:pPr>
            <w:r>
              <w:rPr>
                <w:sz w:val="20"/>
              </w:rPr>
              <w:t xml:space="preserve">&lt;!ATTLIST npAccept </w:t>
            </w:r>
            <w:r>
              <w:rPr>
                <w:sz w:val="20"/>
              </w:rPr>
              <w:tab/>
            </w:r>
            <w:r>
              <w:rPr>
                <w:sz w:val="20"/>
              </w:rPr>
              <w:tab/>
              <w:t xml:space="preserve">orderNr ID #REQUIRED </w:t>
            </w:r>
          </w:p>
          <w:p w:rsidR="000F5CC4" w:rsidRDefault="000F5CC4" w:rsidP="00A468F7">
            <w:pPr>
              <w:rPr>
                <w:sz w:val="20"/>
              </w:rPr>
            </w:pPr>
            <w:r>
              <w:rPr>
                <w:sz w:val="20"/>
              </w:rPr>
              <w:tab/>
            </w:r>
            <w:r>
              <w:rPr>
                <w:sz w:val="20"/>
              </w:rPr>
              <w:tab/>
            </w:r>
            <w:r>
              <w:rPr>
                <w:sz w:val="20"/>
              </w:rPr>
              <w:tab/>
            </w:r>
            <w:r>
              <w:rPr>
                <w:sz w:val="20"/>
              </w:rPr>
              <w:tab/>
              <w:t>sequenceNr CDATA #REQUIRED</w:t>
            </w:r>
          </w:p>
          <w:p w:rsidR="000F5CC4" w:rsidRDefault="000F5CC4" w:rsidP="00A468F7">
            <w:pPr>
              <w:rPr>
                <w:sz w:val="20"/>
              </w:rPr>
            </w:pPr>
            <w:r>
              <w:rPr>
                <w:sz w:val="20"/>
              </w:rPr>
              <w:tab/>
            </w:r>
            <w:r>
              <w:rPr>
                <w:sz w:val="20"/>
              </w:rPr>
              <w:tab/>
            </w:r>
            <w:r>
              <w:rPr>
                <w:sz w:val="20"/>
              </w:rPr>
              <w:tab/>
            </w:r>
            <w:r>
              <w:rPr>
                <w:sz w:val="20"/>
              </w:rPr>
              <w:tab/>
              <w:t>refSequenceNr CDATA #REQUIRED&gt;</w:t>
            </w:r>
          </w:p>
          <w:p w:rsidR="000F5CC4" w:rsidRPr="00A468F7" w:rsidRDefault="000F5CC4" w:rsidP="00A468F7">
            <w:pPr>
              <w:rPr>
                <w:sz w:val="20"/>
              </w:rPr>
            </w:pPr>
            <w:r>
              <w:rPr>
                <w:sz w:val="20"/>
              </w:rPr>
              <w:t>&lt;!--Akceptace NP--&gt;</w:t>
            </w:r>
          </w:p>
        </w:tc>
      </w:tr>
    </w:tbl>
    <w:p w:rsidR="000F5CC4" w:rsidRDefault="000F5CC4"/>
    <w:p w:rsidR="000F5CC4" w:rsidRDefault="000F5CC4"/>
    <w:p w:rsidR="000F5CC4" w:rsidRDefault="000F5CC4">
      <w:pPr>
        <w:pStyle w:val="Nadpis3"/>
      </w:pPr>
      <w:bookmarkStart w:id="77" w:name="_Toc350956915"/>
      <w:r>
        <w:t>npReject</w:t>
      </w:r>
      <w:bookmarkEnd w:id="77"/>
    </w:p>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6383"/>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&lt;npReject&gt;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Sent by the operator to indicate rejection of the referenced me</w:t>
            </w:r>
            <w:r w:rsidRPr="00A468F7">
              <w:rPr>
                <w:sz w:val="20"/>
              </w:rPr>
              <w:t>s</w:t>
            </w:r>
            <w:r w:rsidRPr="00A468F7">
              <w:rPr>
                <w:sz w:val="20"/>
              </w:rPr>
              <w:t>sage</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root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&lt;npReject&gt;</w:t>
            </w:r>
          </w:p>
          <w:p w:rsidR="000F5CC4" w:rsidRPr="00A468F7" w:rsidRDefault="000F5CC4">
            <w:pPr>
              <w:rPr>
                <w:sz w:val="20"/>
              </w:rPr>
            </w:pPr>
            <w:r w:rsidRPr="00A468F7">
              <w:rPr>
                <w:sz w:val="20"/>
              </w:rPr>
              <w:t xml:space="preserve">     &lt;recipientOperator&gt;</w:t>
            </w:r>
          </w:p>
          <w:p w:rsidR="000F5CC4" w:rsidRPr="00A468F7" w:rsidRDefault="000F5CC4">
            <w:pPr>
              <w:rPr>
                <w:sz w:val="20"/>
              </w:rPr>
            </w:pPr>
            <w:r w:rsidRPr="00A468F7">
              <w:rPr>
                <w:sz w:val="20"/>
              </w:rPr>
              <w:t xml:space="preserve">     &lt;losingOperator&gt;</w:t>
            </w:r>
          </w:p>
          <w:p w:rsidR="000F5CC4" w:rsidRPr="00A468F7" w:rsidRDefault="000F5CC4">
            <w:pPr>
              <w:rPr>
                <w:sz w:val="20"/>
              </w:rPr>
            </w:pPr>
            <w:r w:rsidRPr="00A468F7">
              <w:rPr>
                <w:sz w:val="20"/>
              </w:rPr>
              <w:t xml:space="preserve">     &lt;rejectionCode&gt; </w:t>
            </w:r>
          </w:p>
          <w:p w:rsidR="000F5CC4" w:rsidRPr="00A468F7" w:rsidRDefault="000F5CC4">
            <w:pPr>
              <w:rPr>
                <w:sz w:val="20"/>
              </w:rPr>
            </w:pPr>
            <w:r w:rsidRPr="00A468F7">
              <w:rPr>
                <w:sz w:val="20"/>
              </w:rPr>
              <w:t xml:space="preserve">     &lt;rejectionDescription&gt;</w:t>
            </w:r>
          </w:p>
          <w:p w:rsidR="000F5CC4" w:rsidRPr="00A468F7" w:rsidRDefault="000F5CC4">
            <w:pPr>
              <w:rPr>
                <w:sz w:val="20"/>
              </w:rPr>
            </w:pPr>
            <w:r w:rsidRPr="00A468F7">
              <w:rPr>
                <w:sz w:val="20"/>
              </w:rPr>
              <w:t xml:space="preserve">     &lt;rejectionParameter&gt;</w:t>
            </w:r>
          </w:p>
          <w:p w:rsidR="000F5CC4" w:rsidRPr="00A468F7" w:rsidRDefault="000F5CC4">
            <w:pPr>
              <w:rPr>
                <w:sz w:val="20"/>
              </w:rPr>
            </w:pPr>
            <w:r w:rsidRPr="00A468F7">
              <w:rPr>
                <w:sz w:val="20"/>
              </w:rPr>
              <w:t>&lt;/npReject &gt;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OrderNr</w:t>
            </w:r>
          </w:p>
          <w:p w:rsidR="000F5CC4" w:rsidRPr="00A468F7" w:rsidRDefault="000F5CC4">
            <w:pPr>
              <w:rPr>
                <w:sz w:val="20"/>
              </w:rPr>
            </w:pPr>
            <w:r w:rsidRPr="00A468F7">
              <w:rPr>
                <w:sz w:val="20"/>
              </w:rPr>
              <w:t>SequenceNr</w:t>
            </w:r>
          </w:p>
          <w:p w:rsidR="000F5CC4" w:rsidRPr="00A468F7" w:rsidRDefault="000F5CC4">
            <w:pPr>
              <w:rPr>
                <w:sz w:val="20"/>
              </w:rPr>
            </w:pPr>
            <w:r w:rsidRPr="00A468F7">
              <w:rPr>
                <w:sz w:val="20"/>
              </w:rPr>
              <w:t>RefSequenceNr</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&lt;!ELEMENT npReject</w:t>
            </w:r>
            <w:r>
              <w:rPr>
                <w:sz w:val="20"/>
              </w:rPr>
              <w:tab/>
              <w:t xml:space="preserve"> </w:t>
            </w:r>
            <w:r>
              <w:rPr>
                <w:sz w:val="20"/>
              </w:rPr>
              <w:tab/>
              <w:t xml:space="preserve">(recipientOperator , losingOperator, </w:t>
            </w:r>
          </w:p>
          <w:p w:rsidR="000F5CC4" w:rsidRDefault="000F5CC4" w:rsidP="00A468F7">
            <w:pPr>
              <w:rPr>
                <w:sz w:val="20"/>
              </w:rPr>
            </w:pPr>
            <w:r>
              <w:rPr>
                <w:sz w:val="20"/>
              </w:rPr>
              <w:tab/>
            </w:r>
            <w:r>
              <w:rPr>
                <w:sz w:val="20"/>
              </w:rPr>
              <w:tab/>
            </w:r>
            <w:r>
              <w:rPr>
                <w:sz w:val="20"/>
              </w:rPr>
              <w:tab/>
            </w:r>
            <w:r>
              <w:rPr>
                <w:sz w:val="20"/>
              </w:rPr>
              <w:tab/>
              <w:t>rejectio</w:t>
            </w:r>
            <w:r>
              <w:rPr>
                <w:sz w:val="20"/>
              </w:rPr>
              <w:t>n</w:t>
            </w:r>
            <w:r>
              <w:rPr>
                <w:sz w:val="20"/>
              </w:rPr>
              <w:t xml:space="preserve">Code, rejectionDescription? , </w:t>
            </w:r>
          </w:p>
          <w:p w:rsidR="000F5CC4" w:rsidRDefault="000F5CC4" w:rsidP="00A468F7">
            <w:pPr>
              <w:rPr>
                <w:sz w:val="20"/>
              </w:rPr>
            </w:pPr>
            <w:r>
              <w:rPr>
                <w:sz w:val="20"/>
              </w:rPr>
              <w:tab/>
            </w:r>
            <w:r>
              <w:rPr>
                <w:sz w:val="20"/>
              </w:rPr>
              <w:tab/>
            </w:r>
            <w:r>
              <w:rPr>
                <w:sz w:val="20"/>
              </w:rPr>
              <w:tab/>
            </w:r>
            <w:r>
              <w:rPr>
                <w:sz w:val="20"/>
              </w:rPr>
              <w:tab/>
              <w:t>rejectionParameter*)&gt;</w:t>
            </w:r>
          </w:p>
          <w:p w:rsidR="000F5CC4" w:rsidRDefault="000F5CC4" w:rsidP="00A468F7">
            <w:pPr>
              <w:rPr>
                <w:sz w:val="20"/>
              </w:rPr>
            </w:pPr>
          </w:p>
          <w:p w:rsidR="000F5CC4" w:rsidRDefault="000F5CC4" w:rsidP="00A468F7">
            <w:pPr>
              <w:rPr>
                <w:sz w:val="20"/>
              </w:rPr>
            </w:pPr>
            <w:r>
              <w:rPr>
                <w:sz w:val="20"/>
              </w:rPr>
              <w:t xml:space="preserve">&lt;!ATTLIST npReject </w:t>
            </w:r>
            <w:r>
              <w:rPr>
                <w:sz w:val="20"/>
              </w:rPr>
              <w:tab/>
            </w:r>
            <w:r>
              <w:rPr>
                <w:sz w:val="20"/>
              </w:rPr>
              <w:tab/>
              <w:t>orderNr ID #REQUIRED</w:t>
            </w:r>
          </w:p>
          <w:p w:rsidR="000F5CC4" w:rsidRDefault="000F5CC4" w:rsidP="00A468F7">
            <w:pPr>
              <w:rPr>
                <w:sz w:val="20"/>
              </w:rPr>
            </w:pPr>
            <w:r>
              <w:rPr>
                <w:sz w:val="20"/>
              </w:rPr>
              <w:tab/>
            </w:r>
            <w:r>
              <w:rPr>
                <w:sz w:val="20"/>
              </w:rPr>
              <w:tab/>
            </w:r>
            <w:r>
              <w:rPr>
                <w:sz w:val="20"/>
              </w:rPr>
              <w:tab/>
            </w:r>
            <w:r>
              <w:rPr>
                <w:sz w:val="20"/>
              </w:rPr>
              <w:tab/>
              <w:t>sequenceNr CDATA #REQUIRED</w:t>
            </w:r>
          </w:p>
          <w:p w:rsidR="000F5CC4" w:rsidRDefault="000F5CC4" w:rsidP="00A468F7">
            <w:pPr>
              <w:rPr>
                <w:sz w:val="20"/>
              </w:rPr>
            </w:pPr>
            <w:r>
              <w:rPr>
                <w:sz w:val="20"/>
              </w:rPr>
              <w:tab/>
            </w:r>
            <w:r>
              <w:rPr>
                <w:sz w:val="20"/>
              </w:rPr>
              <w:tab/>
            </w:r>
            <w:r>
              <w:rPr>
                <w:sz w:val="20"/>
              </w:rPr>
              <w:tab/>
            </w:r>
            <w:r>
              <w:rPr>
                <w:sz w:val="20"/>
              </w:rPr>
              <w:tab/>
              <w:t>refSequenceNr CDATA #REQUIRED&gt;</w:t>
            </w:r>
          </w:p>
          <w:p w:rsidR="000F5CC4" w:rsidRPr="00A468F7" w:rsidRDefault="000F5CC4" w:rsidP="00A468F7">
            <w:pPr>
              <w:rPr>
                <w:sz w:val="20"/>
              </w:rPr>
            </w:pPr>
            <w:r>
              <w:rPr>
                <w:sz w:val="20"/>
              </w:rPr>
              <w:t>&lt;!--Odmitnuti NP --&gt;</w:t>
            </w:r>
          </w:p>
        </w:tc>
      </w:tr>
    </w:tbl>
    <w:p w:rsidR="000F5CC4" w:rsidRDefault="000F5CC4"/>
    <w:p w:rsidR="000F5CC4" w:rsidRDefault="000F5CC4"/>
    <w:p w:rsidR="000F5CC4" w:rsidRDefault="000F5CC4">
      <w:pPr>
        <w:pStyle w:val="Nadpis3"/>
      </w:pPr>
      <w:bookmarkStart w:id="78" w:name="_Toc350956916"/>
      <w:r>
        <w:t>npChange</w:t>
      </w:r>
      <w:bookmarkEnd w:id="78"/>
    </w:p>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4"/>
        <w:gridCol w:w="6376"/>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&lt;npChange&gt;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p w:rsidR="000F5CC4" w:rsidRDefault="000F5CC4">
            <w:pPr>
              <w:rPr>
                <w:b/>
              </w:rPr>
            </w:pP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Sent by the recipient operator to change the porting date and/or time of an order</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p w:rsidR="000F5CC4" w:rsidRDefault="000F5CC4">
            <w:pPr>
              <w:rPr>
                <w:b/>
              </w:rPr>
            </w:pP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Root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&lt;npChange&gt;</w:t>
            </w:r>
          </w:p>
          <w:p w:rsidR="000F5CC4" w:rsidRPr="00A468F7" w:rsidRDefault="000F5CC4">
            <w:pPr>
              <w:rPr>
                <w:sz w:val="20"/>
              </w:rPr>
            </w:pPr>
            <w:r w:rsidRPr="00A468F7">
              <w:rPr>
                <w:sz w:val="20"/>
              </w:rPr>
              <w:t xml:space="preserve">     &lt;recipientOperator&gt;</w:t>
            </w:r>
          </w:p>
          <w:p w:rsidR="000F5CC4" w:rsidRPr="00A468F7" w:rsidRDefault="000F5CC4">
            <w:pPr>
              <w:rPr>
                <w:sz w:val="20"/>
              </w:rPr>
            </w:pPr>
            <w:r w:rsidRPr="00A468F7">
              <w:rPr>
                <w:sz w:val="20"/>
              </w:rPr>
              <w:t xml:space="preserve">     &lt;losingOperator&gt;</w:t>
            </w:r>
          </w:p>
          <w:p w:rsidR="000F5CC4" w:rsidRPr="00A468F7" w:rsidRDefault="000F5CC4">
            <w:pPr>
              <w:rPr>
                <w:sz w:val="20"/>
              </w:rPr>
            </w:pPr>
            <w:r w:rsidRPr="00A468F7">
              <w:rPr>
                <w:sz w:val="20"/>
              </w:rPr>
              <w:t xml:space="preserve">     &lt;newPortDate&gt;</w:t>
            </w:r>
          </w:p>
          <w:p w:rsidR="000F5CC4" w:rsidRPr="00A468F7" w:rsidRDefault="000F5CC4">
            <w:pPr>
              <w:rPr>
                <w:sz w:val="20"/>
              </w:rPr>
            </w:pPr>
            <w:r w:rsidRPr="00A468F7">
              <w:rPr>
                <w:sz w:val="20"/>
              </w:rPr>
              <w:t xml:space="preserve">     &lt;newPortTime&gt;</w:t>
            </w:r>
          </w:p>
          <w:p w:rsidR="000F5CC4" w:rsidRPr="00A468F7" w:rsidRDefault="000F5CC4">
            <w:pPr>
              <w:rPr>
                <w:sz w:val="20"/>
              </w:rPr>
            </w:pPr>
            <w:r w:rsidRPr="00A468F7">
              <w:rPr>
                <w:sz w:val="20"/>
              </w:rPr>
              <w:t>&lt;/npChange&gt;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OrderNr</w:t>
            </w:r>
          </w:p>
          <w:p w:rsidR="000F5CC4" w:rsidRPr="00A468F7" w:rsidRDefault="000F5CC4">
            <w:pPr>
              <w:rPr>
                <w:sz w:val="20"/>
              </w:rPr>
            </w:pPr>
            <w:r w:rsidRPr="00A468F7">
              <w:rPr>
                <w:sz w:val="20"/>
              </w:rPr>
              <w:t>SequenceNr</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 xml:space="preserve">&lt;!ELEMENT npChange </w:t>
            </w:r>
            <w:r>
              <w:rPr>
                <w:sz w:val="20"/>
              </w:rPr>
              <w:tab/>
            </w:r>
            <w:r>
              <w:rPr>
                <w:sz w:val="20"/>
              </w:rPr>
              <w:tab/>
              <w:t xml:space="preserve">(recipientOperator , losingOperator , </w:t>
            </w:r>
          </w:p>
          <w:p w:rsidR="000F5CC4" w:rsidRDefault="000F5CC4" w:rsidP="00A468F7">
            <w:pPr>
              <w:rPr>
                <w:sz w:val="20"/>
              </w:rPr>
            </w:pPr>
            <w:r>
              <w:rPr>
                <w:sz w:val="20"/>
              </w:rPr>
              <w:tab/>
            </w:r>
            <w:r>
              <w:rPr>
                <w:sz w:val="20"/>
              </w:rPr>
              <w:tab/>
            </w:r>
            <w:r>
              <w:rPr>
                <w:sz w:val="20"/>
              </w:rPr>
              <w:tab/>
            </w:r>
            <w:r>
              <w:rPr>
                <w:sz w:val="20"/>
              </w:rPr>
              <w:tab/>
              <w:t>newPortDate , newPortTime)&gt;</w:t>
            </w:r>
          </w:p>
          <w:p w:rsidR="000F5CC4" w:rsidRDefault="000F5CC4" w:rsidP="00A468F7">
            <w:pPr>
              <w:rPr>
                <w:sz w:val="20"/>
              </w:rPr>
            </w:pPr>
          </w:p>
          <w:p w:rsidR="000F5CC4" w:rsidRDefault="000F5CC4" w:rsidP="00A468F7">
            <w:pPr>
              <w:rPr>
                <w:sz w:val="20"/>
              </w:rPr>
            </w:pPr>
            <w:r>
              <w:rPr>
                <w:sz w:val="20"/>
              </w:rPr>
              <w:t xml:space="preserve">&lt;!ATTLIST npChange </w:t>
            </w:r>
            <w:r>
              <w:rPr>
                <w:sz w:val="20"/>
              </w:rPr>
              <w:tab/>
            </w:r>
            <w:r>
              <w:rPr>
                <w:sz w:val="20"/>
              </w:rPr>
              <w:tab/>
              <w:t>orderNr ID #REQUIRED</w:t>
            </w:r>
          </w:p>
          <w:p w:rsidR="000F5CC4" w:rsidRDefault="000F5CC4" w:rsidP="00A468F7">
            <w:pPr>
              <w:rPr>
                <w:sz w:val="20"/>
              </w:rPr>
            </w:pPr>
            <w:r>
              <w:rPr>
                <w:sz w:val="20"/>
              </w:rPr>
              <w:tab/>
            </w:r>
            <w:r>
              <w:rPr>
                <w:sz w:val="20"/>
              </w:rPr>
              <w:tab/>
            </w:r>
            <w:r>
              <w:rPr>
                <w:sz w:val="20"/>
              </w:rPr>
              <w:tab/>
            </w:r>
            <w:r>
              <w:rPr>
                <w:sz w:val="20"/>
              </w:rPr>
              <w:tab/>
              <w:t>sequenceNr CDATA #REQUIRED&gt;</w:t>
            </w:r>
          </w:p>
          <w:p w:rsidR="000F5CC4" w:rsidRPr="00A468F7" w:rsidRDefault="000F5CC4" w:rsidP="00A468F7">
            <w:pPr>
              <w:rPr>
                <w:sz w:val="20"/>
              </w:rPr>
            </w:pPr>
            <w:r>
              <w:rPr>
                <w:sz w:val="20"/>
              </w:rPr>
              <w:t>&lt;!-- Zmena NP --&gt;</w:t>
            </w:r>
          </w:p>
        </w:tc>
      </w:tr>
    </w:tbl>
    <w:p w:rsidR="000F5CC4" w:rsidRDefault="000F5CC4"/>
    <w:p w:rsidR="000F5CC4" w:rsidRDefault="000F5CC4"/>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8"/>
        <w:gridCol w:w="6362"/>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&lt;newPortTime&gt;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Request for new port time that is different from the original accepted port time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&lt;newPortTime&gt;</w:t>
            </w:r>
          </w:p>
          <w:p w:rsidR="000F5CC4" w:rsidRPr="00A468F7" w:rsidRDefault="000F5CC4">
            <w:pPr>
              <w:pStyle w:val="Textpoznpodarou"/>
              <w:rPr>
                <w:rFonts w:ascii="Times New Roman" w:hAnsi="Times New Roman"/>
                <w:sz w:val="20"/>
              </w:rPr>
            </w:pPr>
            <w:r w:rsidRPr="00A468F7">
              <w:rPr>
                <w:rFonts w:ascii="Times New Roman" w:hAnsi="Times New Roman"/>
                <w:sz w:val="20"/>
              </w:rPr>
              <w:t xml:space="preserve">     &lt;time&gt;</w:t>
            </w:r>
          </w:p>
          <w:p w:rsidR="000F5CC4" w:rsidRPr="00A468F7" w:rsidRDefault="000F5CC4">
            <w:pPr>
              <w:rPr>
                <w:sz w:val="20"/>
              </w:rPr>
            </w:pPr>
            <w:r w:rsidRPr="00A468F7">
              <w:rPr>
                <w:sz w:val="20"/>
              </w:rPr>
              <w:t>&lt;/newPortTime&gt;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&lt;!ELEMENT newPortTime (time)&gt;</w:t>
            </w:r>
          </w:p>
          <w:p w:rsidR="000F5CC4" w:rsidRPr="00A468F7" w:rsidRDefault="000F5CC4" w:rsidP="00A468F7">
            <w:pPr>
              <w:rPr>
                <w:sz w:val="20"/>
              </w:rPr>
            </w:pPr>
            <w:r>
              <w:rPr>
                <w:sz w:val="20"/>
              </w:rPr>
              <w:t>&lt;!—Novy cas portace--&gt;</w:t>
            </w:r>
          </w:p>
        </w:tc>
      </w:tr>
    </w:tbl>
    <w:p w:rsidR="000F5CC4" w:rsidRDefault="000F5CC4"/>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6361"/>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&lt;newPortDate&gt;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Request for new port date, can be the same as original accepted port date if only the time changes..</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&lt;newPortDate&gt;</w:t>
            </w:r>
          </w:p>
          <w:p w:rsidR="000F5CC4" w:rsidRPr="00A468F7" w:rsidRDefault="000F5CC4">
            <w:pPr>
              <w:pStyle w:val="Textpoznpodarou"/>
              <w:rPr>
                <w:rFonts w:ascii="Times New Roman" w:hAnsi="Times New Roman"/>
                <w:sz w:val="20"/>
              </w:rPr>
            </w:pPr>
            <w:r w:rsidRPr="00A468F7">
              <w:rPr>
                <w:rFonts w:ascii="Times New Roman" w:hAnsi="Times New Roman"/>
                <w:sz w:val="20"/>
              </w:rPr>
              <w:t xml:space="preserve">     &lt;date&gt;</w:t>
            </w:r>
          </w:p>
          <w:p w:rsidR="000F5CC4" w:rsidRPr="00A468F7" w:rsidRDefault="000F5CC4">
            <w:pPr>
              <w:rPr>
                <w:sz w:val="20"/>
              </w:rPr>
            </w:pPr>
            <w:r w:rsidRPr="00A468F7">
              <w:rPr>
                <w:sz w:val="20"/>
              </w:rPr>
              <w:t>&lt;/newPortDate&gt;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&lt;!ELEMENT newPortDate (date)&gt;</w:t>
            </w:r>
          </w:p>
          <w:p w:rsidR="000F5CC4" w:rsidRPr="00A468F7" w:rsidRDefault="000F5CC4" w:rsidP="00A468F7">
            <w:pPr>
              <w:rPr>
                <w:sz w:val="20"/>
              </w:rPr>
            </w:pPr>
            <w:r>
              <w:rPr>
                <w:sz w:val="20"/>
              </w:rPr>
              <w:t>&lt;!--Nove datum portace--&gt;</w:t>
            </w:r>
          </w:p>
        </w:tc>
      </w:tr>
    </w:tbl>
    <w:p w:rsidR="000F5CC4" w:rsidRDefault="000F5CC4"/>
    <w:p w:rsidR="000F5CC4" w:rsidRDefault="000F5CC4"/>
    <w:p w:rsidR="000F5CC4" w:rsidRDefault="000F5CC4"/>
    <w:p w:rsidR="000F5CC4" w:rsidRDefault="000F5CC4">
      <w:pPr>
        <w:pStyle w:val="Nadpis3"/>
      </w:pPr>
      <w:bookmarkStart w:id="79" w:name="_Toc350956917"/>
      <w:r>
        <w:t>npCancel</w:t>
      </w:r>
      <w:bookmarkEnd w:id="79"/>
    </w:p>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4"/>
        <w:gridCol w:w="6376"/>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&lt;npCancel&gt;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p w:rsidR="000F5CC4" w:rsidRDefault="000F5CC4">
            <w:pPr>
              <w:rPr>
                <w:b/>
              </w:rPr>
            </w:pP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Sent by the recipient operator to cancel an order (e.g., PROVIDE)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p w:rsidR="000F5CC4" w:rsidRDefault="000F5CC4">
            <w:pPr>
              <w:rPr>
                <w:b/>
              </w:rPr>
            </w:pP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root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&lt;npCancel&gt;</w:t>
            </w:r>
          </w:p>
          <w:p w:rsidR="000F5CC4" w:rsidRPr="00A468F7" w:rsidRDefault="000F5CC4">
            <w:pPr>
              <w:rPr>
                <w:sz w:val="20"/>
              </w:rPr>
            </w:pPr>
            <w:r w:rsidRPr="00A468F7">
              <w:rPr>
                <w:sz w:val="20"/>
              </w:rPr>
              <w:t xml:space="preserve">     &lt;recipientOperator&gt;</w:t>
            </w:r>
          </w:p>
          <w:p w:rsidR="000F5CC4" w:rsidRPr="00A468F7" w:rsidRDefault="000F5CC4">
            <w:pPr>
              <w:rPr>
                <w:sz w:val="20"/>
              </w:rPr>
            </w:pPr>
            <w:r w:rsidRPr="00A468F7">
              <w:rPr>
                <w:sz w:val="20"/>
              </w:rPr>
              <w:t xml:space="preserve">     &lt;losingOperator&gt;</w:t>
            </w:r>
          </w:p>
          <w:p w:rsidR="000F5CC4" w:rsidRPr="00A468F7" w:rsidRDefault="000F5CC4">
            <w:pPr>
              <w:rPr>
                <w:sz w:val="20"/>
              </w:rPr>
            </w:pPr>
            <w:r w:rsidRPr="00A468F7">
              <w:rPr>
                <w:sz w:val="20"/>
              </w:rPr>
              <w:t>&lt;/npCancel &gt;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OrderNr</w:t>
            </w:r>
          </w:p>
          <w:p w:rsidR="000F5CC4" w:rsidRPr="00A468F7" w:rsidRDefault="000F5CC4">
            <w:pPr>
              <w:rPr>
                <w:sz w:val="20"/>
              </w:rPr>
            </w:pPr>
            <w:r w:rsidRPr="00A468F7">
              <w:rPr>
                <w:sz w:val="20"/>
              </w:rPr>
              <w:t>SequenceNr</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&lt;!ELEMENT npCancel</w:t>
            </w:r>
            <w:r>
              <w:rPr>
                <w:sz w:val="20"/>
              </w:rPr>
              <w:tab/>
              <w:t xml:space="preserve"> </w:t>
            </w:r>
            <w:r>
              <w:rPr>
                <w:sz w:val="20"/>
              </w:rPr>
              <w:tab/>
              <w:t>(recipientOperator, losingOperator)&gt;</w:t>
            </w:r>
          </w:p>
          <w:p w:rsidR="000F5CC4" w:rsidRDefault="000F5CC4" w:rsidP="00A468F7">
            <w:pPr>
              <w:rPr>
                <w:sz w:val="20"/>
              </w:rPr>
            </w:pPr>
            <w:r>
              <w:rPr>
                <w:sz w:val="20"/>
              </w:rPr>
              <w:t xml:space="preserve">&lt;!ATTLIST npCancel </w:t>
            </w:r>
            <w:r>
              <w:rPr>
                <w:sz w:val="20"/>
              </w:rPr>
              <w:tab/>
            </w:r>
            <w:r>
              <w:rPr>
                <w:sz w:val="20"/>
              </w:rPr>
              <w:tab/>
              <w:t>orderNr ID #REQUIRED</w:t>
            </w:r>
          </w:p>
          <w:p w:rsidR="000F5CC4" w:rsidRDefault="000F5CC4" w:rsidP="00A468F7">
            <w:pPr>
              <w:rPr>
                <w:sz w:val="20"/>
              </w:rPr>
            </w:pPr>
            <w:r>
              <w:rPr>
                <w:sz w:val="20"/>
              </w:rPr>
              <w:tab/>
            </w:r>
            <w:r>
              <w:rPr>
                <w:sz w:val="20"/>
              </w:rPr>
              <w:tab/>
            </w:r>
            <w:r>
              <w:rPr>
                <w:sz w:val="20"/>
              </w:rPr>
              <w:tab/>
            </w:r>
            <w:r>
              <w:rPr>
                <w:sz w:val="20"/>
              </w:rPr>
              <w:tab/>
              <w:t>sequenceNr CDATA #REQUIRED&gt;</w:t>
            </w:r>
          </w:p>
          <w:p w:rsidR="000F5CC4" w:rsidRPr="00A468F7" w:rsidRDefault="000F5CC4" w:rsidP="00A468F7">
            <w:pPr>
              <w:rPr>
                <w:sz w:val="20"/>
              </w:rPr>
            </w:pPr>
            <w:r w:rsidRPr="00A468F7">
              <w:rPr>
                <w:sz w:val="20"/>
              </w:rPr>
              <w:t>&lt;!-- Zruseni NP--&gt;</w:t>
            </w:r>
          </w:p>
        </w:tc>
      </w:tr>
    </w:tbl>
    <w:p w:rsidR="000F5CC4" w:rsidRDefault="000F5CC4">
      <w:pPr>
        <w:rPr>
          <w:lang w:val="nl-NL"/>
        </w:rPr>
      </w:pPr>
    </w:p>
    <w:p w:rsidR="000F5CC4" w:rsidRDefault="000F5CC4">
      <w:pPr>
        <w:rPr>
          <w:lang w:val="nl-NL"/>
        </w:rPr>
      </w:pPr>
    </w:p>
    <w:p w:rsidR="000F5CC4" w:rsidRDefault="000F5CC4">
      <w:pPr>
        <w:pStyle w:val="Nadpis3"/>
        <w:rPr>
          <w:lang w:val="nl-NL"/>
        </w:rPr>
      </w:pPr>
      <w:bookmarkStart w:id="80" w:name="_Toc350956918"/>
      <w:r>
        <w:rPr>
          <w:lang w:val="nl-NL"/>
        </w:rPr>
        <w:t>npAbort</w:t>
      </w:r>
      <w:bookmarkEnd w:id="80"/>
    </w:p>
    <w:p w:rsidR="000F5CC4" w:rsidRDefault="000F5CC4">
      <w:pPr>
        <w:rPr>
          <w:lang w:val="nl-NL"/>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3"/>
        <w:gridCol w:w="6377"/>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lang w:val="nl-NL"/>
              </w:rPr>
            </w:pPr>
            <w:r>
              <w:rPr>
                <w:b/>
                <w:lang w:val="nl-NL"/>
              </w:rPr>
              <w:t>&lt;npAbort&gt;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pPr>
              <w:rPr>
                <w:lang w:val="nl-NL"/>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p w:rsidR="000F5CC4" w:rsidRDefault="000F5CC4">
            <w:pPr>
              <w:rPr>
                <w:b/>
              </w:rPr>
            </w:pP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Sent by the losing operator under certain exception processing cond</w:t>
            </w:r>
            <w:r w:rsidRPr="00A468F7">
              <w:rPr>
                <w:sz w:val="20"/>
              </w:rPr>
              <w:t>i</w:t>
            </w:r>
            <w:r w:rsidRPr="00A468F7">
              <w:rPr>
                <w:sz w:val="20"/>
              </w:rPr>
              <w:t>tions</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p w:rsidR="000F5CC4" w:rsidRDefault="000F5CC4">
            <w:pPr>
              <w:rPr>
                <w:b/>
              </w:rPr>
            </w:pP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root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&lt;npAbort&gt;</w:t>
            </w:r>
          </w:p>
          <w:p w:rsidR="000F5CC4" w:rsidRPr="00A468F7" w:rsidRDefault="000F5CC4">
            <w:pPr>
              <w:rPr>
                <w:sz w:val="20"/>
              </w:rPr>
            </w:pPr>
            <w:r w:rsidRPr="00A468F7">
              <w:rPr>
                <w:sz w:val="20"/>
              </w:rPr>
              <w:t xml:space="preserve">     &lt;recipientOperator&gt; </w:t>
            </w:r>
          </w:p>
          <w:p w:rsidR="000F5CC4" w:rsidRPr="00A468F7" w:rsidRDefault="000F5CC4">
            <w:pPr>
              <w:rPr>
                <w:sz w:val="20"/>
              </w:rPr>
            </w:pPr>
            <w:r w:rsidRPr="00A468F7">
              <w:rPr>
                <w:sz w:val="20"/>
              </w:rPr>
              <w:t xml:space="preserve">     &lt;losingOperator&gt;</w:t>
            </w:r>
          </w:p>
          <w:p w:rsidR="000F5CC4" w:rsidRPr="00A468F7" w:rsidRDefault="000F5CC4">
            <w:pPr>
              <w:rPr>
                <w:sz w:val="20"/>
              </w:rPr>
            </w:pPr>
            <w:r w:rsidRPr="00A468F7">
              <w:rPr>
                <w:sz w:val="20"/>
              </w:rPr>
              <w:t>&lt;/npAbort &gt;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orderNr</w:t>
            </w:r>
          </w:p>
          <w:p w:rsidR="000F5CC4" w:rsidRPr="00A468F7" w:rsidRDefault="000F5CC4">
            <w:pPr>
              <w:rPr>
                <w:sz w:val="20"/>
              </w:rPr>
            </w:pPr>
            <w:r w:rsidRPr="00A468F7">
              <w:rPr>
                <w:sz w:val="20"/>
              </w:rPr>
              <w:t>sequenceNr</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 xml:space="preserve">&lt;!ELEMENT npAbort </w:t>
            </w:r>
            <w:r>
              <w:rPr>
                <w:sz w:val="20"/>
              </w:rPr>
              <w:tab/>
            </w:r>
            <w:r>
              <w:rPr>
                <w:sz w:val="20"/>
              </w:rPr>
              <w:tab/>
              <w:t>(recipientOperator, losingOperator)&gt;</w:t>
            </w:r>
          </w:p>
          <w:p w:rsidR="000F5CC4" w:rsidRDefault="000F5CC4" w:rsidP="00A468F7">
            <w:pPr>
              <w:rPr>
                <w:sz w:val="20"/>
              </w:rPr>
            </w:pPr>
            <w:r>
              <w:rPr>
                <w:sz w:val="20"/>
              </w:rPr>
              <w:t xml:space="preserve">&lt;!ATTLIST npAbort </w:t>
            </w:r>
            <w:r>
              <w:rPr>
                <w:sz w:val="20"/>
              </w:rPr>
              <w:tab/>
            </w:r>
            <w:r>
              <w:rPr>
                <w:sz w:val="20"/>
              </w:rPr>
              <w:tab/>
              <w:t>orderNr CDATA #REQUIRED</w:t>
            </w:r>
          </w:p>
          <w:p w:rsidR="000F5CC4" w:rsidRDefault="000F5CC4" w:rsidP="00A468F7">
            <w:pPr>
              <w:rPr>
                <w:sz w:val="20"/>
              </w:rPr>
            </w:pPr>
            <w:r>
              <w:rPr>
                <w:sz w:val="20"/>
              </w:rPr>
              <w:tab/>
            </w:r>
            <w:r>
              <w:rPr>
                <w:sz w:val="20"/>
              </w:rPr>
              <w:tab/>
            </w:r>
            <w:r>
              <w:rPr>
                <w:sz w:val="20"/>
              </w:rPr>
              <w:tab/>
            </w:r>
            <w:r>
              <w:rPr>
                <w:sz w:val="20"/>
              </w:rPr>
              <w:tab/>
              <w:t>sequenceNr CDATA #REQUIRED&gt;</w:t>
            </w:r>
          </w:p>
          <w:p w:rsidR="000F5CC4" w:rsidRPr="00A468F7" w:rsidRDefault="000F5CC4" w:rsidP="00A468F7">
            <w:pPr>
              <w:rPr>
                <w:sz w:val="20"/>
              </w:rPr>
            </w:pPr>
            <w:r>
              <w:rPr>
                <w:sz w:val="20"/>
              </w:rPr>
              <w:t>&lt;!-- Storno NP --&gt;</w:t>
            </w:r>
          </w:p>
        </w:tc>
      </w:tr>
    </w:tbl>
    <w:p w:rsidR="000F5CC4" w:rsidRDefault="000F5CC4"/>
    <w:p w:rsidR="000F5CC4" w:rsidRDefault="000F5CC4">
      <w:pPr>
        <w:pStyle w:val="Textpoznpodarou"/>
        <w:rPr>
          <w:rFonts w:ascii="Times New Roman" w:hAnsi="Times New Roman"/>
        </w:rPr>
      </w:pPr>
    </w:p>
    <w:p w:rsidR="000F5CC4" w:rsidRDefault="000F5CC4">
      <w:pPr>
        <w:pStyle w:val="Nadpis3"/>
      </w:pPr>
      <w:bookmarkStart w:id="81" w:name="_Toc350956919"/>
      <w:r>
        <w:t>npPortComplete</w:t>
      </w:r>
      <w:bookmarkEnd w:id="81"/>
    </w:p>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1"/>
        <w:gridCol w:w="6369"/>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&lt;npPortComplete&gt;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Message send from recipient operator indicating the successful co</w:t>
            </w:r>
            <w:r w:rsidRPr="00A468F7">
              <w:rPr>
                <w:sz w:val="20"/>
              </w:rPr>
              <w:t>m</w:t>
            </w:r>
            <w:r w:rsidRPr="00A468F7">
              <w:rPr>
                <w:sz w:val="20"/>
              </w:rPr>
              <w:t>pletion of the number port.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p w:rsidR="000F5CC4" w:rsidRDefault="000F5CC4">
            <w:pPr>
              <w:rPr>
                <w:b/>
              </w:rPr>
            </w:pP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root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&lt;npPortComplete&gt;</w:t>
            </w:r>
          </w:p>
          <w:p w:rsidR="000F5CC4" w:rsidRPr="00A468F7" w:rsidRDefault="000F5CC4">
            <w:pPr>
              <w:rPr>
                <w:sz w:val="20"/>
              </w:rPr>
            </w:pPr>
            <w:r w:rsidRPr="00A468F7">
              <w:rPr>
                <w:sz w:val="20"/>
              </w:rPr>
              <w:t xml:space="preserve">     &lt;recipientOperator&gt;</w:t>
            </w:r>
          </w:p>
          <w:p w:rsidR="000F5CC4" w:rsidRPr="00A468F7" w:rsidRDefault="000F5CC4">
            <w:pPr>
              <w:rPr>
                <w:sz w:val="20"/>
              </w:rPr>
            </w:pPr>
            <w:r w:rsidRPr="00A468F7">
              <w:rPr>
                <w:sz w:val="20"/>
              </w:rPr>
              <w:t xml:space="preserve">     &lt;losingOperator&gt;</w:t>
            </w:r>
          </w:p>
          <w:p w:rsidR="000F5CC4" w:rsidRPr="00A468F7" w:rsidRDefault="000F5CC4">
            <w:pPr>
              <w:rPr>
                <w:sz w:val="20"/>
              </w:rPr>
            </w:pPr>
            <w:r w:rsidRPr="00A468F7">
              <w:rPr>
                <w:sz w:val="20"/>
              </w:rPr>
              <w:t>&lt;/npPortComplete &gt;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OrderNr</w:t>
            </w:r>
          </w:p>
          <w:p w:rsidR="000F5CC4" w:rsidRPr="00A468F7" w:rsidRDefault="000F5CC4">
            <w:pPr>
              <w:pStyle w:val="Textpoznpodarou"/>
              <w:rPr>
                <w:rFonts w:ascii="Times New Roman" w:hAnsi="Times New Roman"/>
                <w:sz w:val="20"/>
              </w:rPr>
            </w:pPr>
            <w:r w:rsidRPr="00A468F7">
              <w:rPr>
                <w:rFonts w:ascii="Times New Roman" w:hAnsi="Times New Roman"/>
                <w:sz w:val="20"/>
              </w:rPr>
              <w:t>SequenceNr</w:t>
            </w:r>
          </w:p>
          <w:p w:rsidR="000F5CC4" w:rsidRPr="00A468F7" w:rsidRDefault="000F5CC4">
            <w:pPr>
              <w:pStyle w:val="Textpoznpodarou"/>
              <w:rPr>
                <w:rFonts w:ascii="Times New Roman" w:hAnsi="Times New Roman"/>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 xml:space="preserve">&lt;!ELEMENT npPortComplete </w:t>
            </w:r>
            <w:r>
              <w:rPr>
                <w:sz w:val="20"/>
              </w:rPr>
              <w:tab/>
              <w:t>(recipientOperator, losingOperator)&gt;</w:t>
            </w:r>
          </w:p>
          <w:p w:rsidR="000F5CC4" w:rsidRDefault="000F5CC4" w:rsidP="00A468F7">
            <w:pPr>
              <w:rPr>
                <w:sz w:val="20"/>
              </w:rPr>
            </w:pPr>
          </w:p>
          <w:p w:rsidR="000F5CC4" w:rsidRDefault="000F5CC4" w:rsidP="00A468F7">
            <w:pPr>
              <w:rPr>
                <w:sz w:val="20"/>
              </w:rPr>
            </w:pPr>
            <w:r>
              <w:rPr>
                <w:sz w:val="20"/>
              </w:rPr>
              <w:t xml:space="preserve">&lt;!ATTLIST npPortComplete </w:t>
            </w:r>
            <w:r>
              <w:rPr>
                <w:sz w:val="20"/>
              </w:rPr>
              <w:tab/>
              <w:t>orderNr ID #REQUIRED</w:t>
            </w:r>
          </w:p>
          <w:p w:rsidR="000F5CC4" w:rsidRDefault="000F5CC4" w:rsidP="00A468F7">
            <w:pPr>
              <w:rPr>
                <w:sz w:val="20"/>
              </w:rPr>
            </w:pPr>
            <w:r>
              <w:rPr>
                <w:sz w:val="20"/>
              </w:rPr>
              <w:tab/>
            </w:r>
            <w:r>
              <w:rPr>
                <w:sz w:val="20"/>
              </w:rPr>
              <w:tab/>
            </w:r>
            <w:r>
              <w:rPr>
                <w:sz w:val="20"/>
              </w:rPr>
              <w:tab/>
              <w:t xml:space="preserve"> </w:t>
            </w:r>
            <w:r>
              <w:rPr>
                <w:sz w:val="20"/>
              </w:rPr>
              <w:tab/>
              <w:t>sequenceNr CDATA #REQUIRED&gt;</w:t>
            </w:r>
          </w:p>
          <w:p w:rsidR="000F5CC4" w:rsidRDefault="000F5CC4" w:rsidP="00A468F7">
            <w:pPr>
              <w:rPr>
                <w:sz w:val="20"/>
              </w:rPr>
            </w:pPr>
          </w:p>
          <w:p w:rsidR="000F5CC4" w:rsidRDefault="000F5CC4" w:rsidP="00A468F7">
            <w:pPr>
              <w:rPr>
                <w:sz w:val="20"/>
              </w:rPr>
            </w:pPr>
            <w:r>
              <w:rPr>
                <w:sz w:val="20"/>
              </w:rPr>
              <w:t>&lt;!--Portace cisla NP dokoncena--&gt;</w:t>
            </w:r>
          </w:p>
        </w:tc>
      </w:tr>
    </w:tbl>
    <w:p w:rsidR="000F5CC4" w:rsidRDefault="000F5CC4"/>
    <w:p w:rsidR="000F5CC4" w:rsidRDefault="000F5CC4"/>
    <w:p w:rsidR="000F5CC4" w:rsidRDefault="000F5CC4">
      <w:pPr>
        <w:pStyle w:val="Nadpis3"/>
      </w:pPr>
      <w:bookmarkStart w:id="82" w:name="_Toc350956920"/>
      <w:r>
        <w:t>npReturnNumber</w:t>
      </w:r>
      <w:bookmarkEnd w:id="82"/>
    </w:p>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4"/>
        <w:gridCol w:w="6396"/>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&lt;npReturnNumber&gt;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Sent by the recipient operator to return a number to the donor operator fo</w:t>
            </w:r>
            <w:r w:rsidRPr="00A468F7">
              <w:rPr>
                <w:sz w:val="20"/>
              </w:rPr>
              <w:t>l</w:t>
            </w:r>
            <w:r w:rsidRPr="00A468F7">
              <w:rPr>
                <w:sz w:val="20"/>
              </w:rPr>
              <w:t>lowing cessation of a number by a customer</w:t>
            </w:r>
          </w:p>
          <w:p w:rsidR="000F5CC4" w:rsidRPr="00A468F7" w:rsidRDefault="000F5CC4">
            <w:pPr>
              <w:rPr>
                <w:sz w:val="20"/>
              </w:rPr>
            </w:pPr>
            <w:r w:rsidRPr="00A468F7">
              <w:rPr>
                <w:sz w:val="20"/>
              </w:rPr>
              <w:t xml:space="preserve">Note: An npAccept or an </w:t>
            </w:r>
            <w:r w:rsidRPr="00A468F7">
              <w:rPr>
                <w:sz w:val="20"/>
              </w:rPr>
              <w:t>npReject message to the npReturnNumber shall contain the don</w:t>
            </w:r>
            <w:r w:rsidRPr="00A468F7">
              <w:rPr>
                <w:sz w:val="20"/>
              </w:rPr>
              <w:t>o</w:t>
            </w:r>
            <w:r w:rsidRPr="00A468F7">
              <w:rPr>
                <w:sz w:val="20"/>
              </w:rPr>
              <w:t>rOperator information within the losingOperator field.</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p w:rsidR="000F5CC4" w:rsidRDefault="000F5CC4">
            <w:pPr>
              <w:rPr>
                <w:b/>
              </w:rPr>
            </w:pP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root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&lt;npReturnNumber&gt;</w:t>
            </w:r>
          </w:p>
          <w:p w:rsidR="000F5CC4" w:rsidRPr="00A468F7" w:rsidRDefault="000F5CC4">
            <w:pPr>
              <w:rPr>
                <w:sz w:val="20"/>
              </w:rPr>
            </w:pPr>
            <w:r w:rsidRPr="00A468F7">
              <w:rPr>
                <w:sz w:val="20"/>
              </w:rPr>
              <w:t xml:space="preserve">     &lt;recipientOperator&gt;</w:t>
            </w:r>
          </w:p>
          <w:p w:rsidR="000F5CC4" w:rsidRPr="00A468F7" w:rsidRDefault="000F5CC4">
            <w:pPr>
              <w:rPr>
                <w:sz w:val="20"/>
              </w:rPr>
            </w:pPr>
            <w:r w:rsidRPr="00A468F7">
              <w:rPr>
                <w:sz w:val="20"/>
              </w:rPr>
              <w:t xml:space="preserve">     &lt;donorOperator&gt;</w:t>
            </w:r>
          </w:p>
          <w:p w:rsidR="000F5CC4" w:rsidRPr="00A468F7" w:rsidRDefault="000F5CC4">
            <w:pPr>
              <w:rPr>
                <w:sz w:val="20"/>
              </w:rPr>
            </w:pPr>
            <w:r w:rsidRPr="00A468F7">
              <w:rPr>
                <w:sz w:val="20"/>
              </w:rPr>
              <w:t xml:space="preserve">     &lt;directoryNumber&gt;</w:t>
            </w:r>
          </w:p>
          <w:p w:rsidR="000F5CC4" w:rsidRPr="00A468F7" w:rsidRDefault="000F5CC4">
            <w:pPr>
              <w:rPr>
                <w:sz w:val="20"/>
              </w:rPr>
            </w:pPr>
            <w:r w:rsidRPr="00A468F7">
              <w:rPr>
                <w:sz w:val="20"/>
              </w:rPr>
              <w:t xml:space="preserve">     &lt;ddiRange&gt;    </w:t>
            </w:r>
          </w:p>
          <w:p w:rsidR="000F5CC4" w:rsidRPr="00A468F7" w:rsidRDefault="000F5CC4">
            <w:pPr>
              <w:rPr>
                <w:sz w:val="20"/>
              </w:rPr>
            </w:pPr>
            <w:r w:rsidRPr="00A468F7">
              <w:rPr>
                <w:sz w:val="20"/>
              </w:rPr>
              <w:t xml:space="preserve">     &lt;serviceDisconnectionDate&gt; </w:t>
            </w:r>
          </w:p>
          <w:p w:rsidR="000F5CC4" w:rsidRPr="00A468F7" w:rsidRDefault="000F5CC4">
            <w:pPr>
              <w:rPr>
                <w:sz w:val="20"/>
              </w:rPr>
            </w:pPr>
            <w:r w:rsidRPr="00A468F7">
              <w:rPr>
                <w:sz w:val="20"/>
              </w:rPr>
              <w:t xml:space="preserve">     &lt;serviceDisconnectionTime&gt;</w:t>
            </w:r>
          </w:p>
          <w:p w:rsidR="000F5CC4" w:rsidRPr="00A468F7" w:rsidRDefault="000F5CC4">
            <w:pPr>
              <w:rPr>
                <w:sz w:val="20"/>
              </w:rPr>
            </w:pPr>
            <w:r w:rsidRPr="00A468F7">
              <w:rPr>
                <w:sz w:val="20"/>
              </w:rPr>
              <w:t>&lt;/npReturnNumber &gt;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OrderNr</w:t>
            </w:r>
          </w:p>
          <w:p w:rsidR="000F5CC4" w:rsidRPr="00A468F7" w:rsidRDefault="000F5CC4">
            <w:pPr>
              <w:rPr>
                <w:sz w:val="20"/>
              </w:rPr>
            </w:pPr>
            <w:r w:rsidRPr="00A468F7">
              <w:rPr>
                <w:sz w:val="20"/>
              </w:rPr>
              <w:t>SequenceNr</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 xml:space="preserve">&lt;!ELEMENT npReturnNumber </w:t>
            </w:r>
            <w:r>
              <w:rPr>
                <w:sz w:val="20"/>
              </w:rPr>
              <w:tab/>
              <w:t xml:space="preserve">(recipientOperator , donorOperator , </w:t>
            </w:r>
          </w:p>
          <w:p w:rsidR="000F5CC4" w:rsidRDefault="000F5CC4" w:rsidP="00A468F7">
            <w:pPr>
              <w:rPr>
                <w:sz w:val="20"/>
              </w:rPr>
            </w:pPr>
            <w:r>
              <w:rPr>
                <w:sz w:val="20"/>
              </w:rPr>
              <w:tab/>
            </w:r>
            <w:r>
              <w:rPr>
                <w:sz w:val="20"/>
              </w:rPr>
              <w:tab/>
            </w:r>
            <w:r>
              <w:rPr>
                <w:sz w:val="20"/>
              </w:rPr>
              <w:tab/>
            </w:r>
            <w:r>
              <w:rPr>
                <w:sz w:val="20"/>
              </w:rPr>
              <w:tab/>
              <w:t xml:space="preserve">(directoryNumber | ddiRange ), </w:t>
            </w:r>
          </w:p>
          <w:p w:rsidR="000F5CC4" w:rsidRDefault="000F5CC4" w:rsidP="00A468F7">
            <w:pPr>
              <w:rPr>
                <w:sz w:val="20"/>
              </w:rPr>
            </w:pPr>
            <w:r>
              <w:rPr>
                <w:sz w:val="20"/>
              </w:rPr>
              <w:tab/>
            </w:r>
            <w:r>
              <w:rPr>
                <w:sz w:val="20"/>
              </w:rPr>
              <w:tab/>
            </w:r>
            <w:r>
              <w:rPr>
                <w:sz w:val="20"/>
              </w:rPr>
              <w:tab/>
            </w:r>
            <w:r>
              <w:rPr>
                <w:sz w:val="20"/>
              </w:rPr>
              <w:tab/>
              <w:t xml:space="preserve">serviceDisconnectionDate , </w:t>
            </w:r>
          </w:p>
          <w:p w:rsidR="000F5CC4" w:rsidRDefault="000F5CC4" w:rsidP="00A468F7">
            <w:pPr>
              <w:rPr>
                <w:sz w:val="20"/>
              </w:rPr>
            </w:pPr>
            <w:r>
              <w:rPr>
                <w:sz w:val="20"/>
              </w:rPr>
              <w:tab/>
            </w:r>
            <w:r>
              <w:rPr>
                <w:sz w:val="20"/>
              </w:rPr>
              <w:tab/>
            </w:r>
            <w:r>
              <w:rPr>
                <w:sz w:val="20"/>
              </w:rPr>
              <w:tab/>
            </w:r>
            <w:r>
              <w:rPr>
                <w:sz w:val="20"/>
              </w:rPr>
              <w:tab/>
              <w:t>serviceDisconnectionTime)&gt;</w:t>
            </w:r>
          </w:p>
          <w:p w:rsidR="000F5CC4" w:rsidRDefault="000F5CC4" w:rsidP="00A468F7">
            <w:pPr>
              <w:rPr>
                <w:sz w:val="20"/>
              </w:rPr>
            </w:pPr>
          </w:p>
          <w:p w:rsidR="000F5CC4" w:rsidRDefault="000F5CC4" w:rsidP="00A468F7">
            <w:pPr>
              <w:rPr>
                <w:sz w:val="20"/>
              </w:rPr>
            </w:pPr>
            <w:r>
              <w:rPr>
                <w:sz w:val="20"/>
              </w:rPr>
              <w:t xml:space="preserve">&lt;!ATTLIST npReturnNumber </w:t>
            </w:r>
            <w:r>
              <w:rPr>
                <w:sz w:val="20"/>
              </w:rPr>
              <w:tab/>
              <w:t xml:space="preserve">orderNr ID #REQUIRED </w:t>
            </w:r>
          </w:p>
          <w:p w:rsidR="000F5CC4" w:rsidRDefault="000F5CC4" w:rsidP="00A468F7">
            <w:pPr>
              <w:rPr>
                <w:sz w:val="20"/>
              </w:rPr>
            </w:pPr>
            <w:r>
              <w:rPr>
                <w:sz w:val="20"/>
              </w:rPr>
              <w:tab/>
            </w:r>
            <w:r>
              <w:rPr>
                <w:sz w:val="20"/>
              </w:rPr>
              <w:tab/>
            </w:r>
            <w:r>
              <w:rPr>
                <w:sz w:val="20"/>
              </w:rPr>
              <w:tab/>
              <w:t xml:space="preserve"> </w:t>
            </w:r>
            <w:r>
              <w:rPr>
                <w:sz w:val="20"/>
              </w:rPr>
              <w:tab/>
              <w:t>sequenceNr CDATA #REQUIRED&gt;</w:t>
            </w:r>
          </w:p>
          <w:p w:rsidR="000F5CC4" w:rsidRPr="00A468F7" w:rsidRDefault="000F5CC4" w:rsidP="00A468F7">
            <w:pPr>
              <w:rPr>
                <w:sz w:val="20"/>
              </w:rPr>
            </w:pPr>
            <w:r>
              <w:rPr>
                <w:sz w:val="20"/>
              </w:rPr>
              <w:t>&lt;!--Vraceni cisla--&gt;</w:t>
            </w:r>
          </w:p>
        </w:tc>
      </w:tr>
    </w:tbl>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9"/>
        <w:gridCol w:w="6381"/>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&lt;serviceDisconnectionTime&gt;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Time when directory number was taken out of service.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&lt;serviceDisconnectionTime&gt;</w:t>
            </w:r>
          </w:p>
          <w:p w:rsidR="000F5CC4" w:rsidRPr="00A468F7" w:rsidRDefault="000F5CC4">
            <w:pPr>
              <w:pStyle w:val="Textpoznpodarou"/>
              <w:rPr>
                <w:rFonts w:ascii="Times New Roman" w:hAnsi="Times New Roman"/>
                <w:sz w:val="20"/>
              </w:rPr>
            </w:pPr>
            <w:r w:rsidRPr="00A468F7">
              <w:rPr>
                <w:rFonts w:ascii="Times New Roman" w:hAnsi="Times New Roman"/>
                <w:sz w:val="20"/>
              </w:rPr>
              <w:t xml:space="preserve">     &lt;time&gt;</w:t>
            </w:r>
          </w:p>
          <w:p w:rsidR="000F5CC4" w:rsidRPr="00A468F7" w:rsidRDefault="000F5CC4">
            <w:pPr>
              <w:rPr>
                <w:sz w:val="20"/>
              </w:rPr>
            </w:pPr>
            <w:r w:rsidRPr="00A468F7">
              <w:rPr>
                <w:sz w:val="20"/>
              </w:rPr>
              <w:t>&lt;/serviceDisconnectionTime&gt;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&lt;!ELEMENT serviceDisconnectionTime (time)&gt;</w:t>
            </w:r>
          </w:p>
          <w:p w:rsidR="000F5CC4" w:rsidRPr="00A468F7" w:rsidRDefault="000F5CC4" w:rsidP="00A468F7">
            <w:pPr>
              <w:rPr>
                <w:sz w:val="20"/>
              </w:rPr>
            </w:pPr>
            <w:r>
              <w:rPr>
                <w:sz w:val="20"/>
              </w:rPr>
              <w:t>&lt;!--Cas vypojeni sluzby--&gt;</w:t>
            </w:r>
          </w:p>
        </w:tc>
      </w:tr>
    </w:tbl>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0"/>
        <w:gridCol w:w="6380"/>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&lt;serviceDisconnectionDate&gt;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Date when directory number was taken out of service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&lt;serviceDisconnectionDate&gt;</w:t>
            </w:r>
          </w:p>
          <w:p w:rsidR="000F5CC4" w:rsidRPr="00A468F7" w:rsidRDefault="000F5CC4">
            <w:pPr>
              <w:pStyle w:val="Textpoznpodarou"/>
              <w:rPr>
                <w:rFonts w:ascii="Times New Roman" w:hAnsi="Times New Roman"/>
                <w:sz w:val="20"/>
              </w:rPr>
            </w:pPr>
            <w:r w:rsidRPr="00A468F7">
              <w:rPr>
                <w:rFonts w:ascii="Times New Roman" w:hAnsi="Times New Roman"/>
                <w:sz w:val="20"/>
              </w:rPr>
              <w:t xml:space="preserve">     &lt;date&gt;</w:t>
            </w:r>
          </w:p>
          <w:p w:rsidR="000F5CC4" w:rsidRPr="00A468F7" w:rsidRDefault="000F5CC4">
            <w:pPr>
              <w:rPr>
                <w:sz w:val="20"/>
              </w:rPr>
            </w:pPr>
            <w:r w:rsidRPr="00A468F7">
              <w:rPr>
                <w:sz w:val="20"/>
              </w:rPr>
              <w:t>&lt;/serviceDisconnectionDate&gt;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&lt;!ELEMENT serviceDisconnectionDate (date)&gt;</w:t>
            </w:r>
          </w:p>
          <w:p w:rsidR="000F5CC4" w:rsidRPr="00A468F7" w:rsidRDefault="000F5CC4" w:rsidP="00A468F7">
            <w:pPr>
              <w:rPr>
                <w:sz w:val="20"/>
              </w:rPr>
            </w:pPr>
            <w:r w:rsidRPr="00A468F7">
              <w:rPr>
                <w:sz w:val="20"/>
              </w:rPr>
              <w:t>&lt;!--Datum vypojeni sluzby--&gt;</w:t>
            </w:r>
          </w:p>
        </w:tc>
      </w:tr>
    </w:tbl>
    <w:p w:rsidR="000F5CC4" w:rsidRDefault="000F5CC4">
      <w:pPr>
        <w:rPr>
          <w:lang w:val="nl-NL"/>
        </w:rPr>
      </w:pPr>
    </w:p>
    <w:p w:rsidR="000F5CC4" w:rsidRDefault="000F5CC4">
      <w:pPr>
        <w:pStyle w:val="Textpoznpodarou"/>
        <w:rPr>
          <w:rFonts w:ascii="Times New Roman" w:hAnsi="Times New Roman"/>
          <w:lang w:val="nl-NL"/>
        </w:rPr>
      </w:pPr>
    </w:p>
    <w:p w:rsidR="000F5CC4" w:rsidRDefault="000F5CC4">
      <w:pPr>
        <w:pStyle w:val="Nadpis3"/>
      </w:pPr>
      <w:bookmarkStart w:id="83" w:name="_Toc350956921"/>
      <w:r>
        <w:t>npSubsequentPort</w:t>
      </w:r>
      <w:bookmarkEnd w:id="83"/>
    </w:p>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6"/>
        <w:gridCol w:w="6374"/>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&lt;npSubsequentPort&gt;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Sent by the recipient operator to the donor operator to indicate a change in number ownership</w:t>
            </w:r>
          </w:p>
          <w:p w:rsidR="000F5CC4" w:rsidRPr="00A468F7" w:rsidRDefault="000F5CC4">
            <w:pPr>
              <w:rPr>
                <w:sz w:val="20"/>
              </w:rPr>
            </w:pPr>
            <w:r w:rsidRPr="00A468F7">
              <w:rPr>
                <w:sz w:val="20"/>
              </w:rPr>
              <w:t>Note: An npAccept or an npReject message to the npSubsequentPort</w:t>
            </w:r>
            <w:r w:rsidRPr="00A468F7">
              <w:rPr>
                <w:sz w:val="20"/>
              </w:rPr>
              <w:t xml:space="preserve"> shall contain the don</w:t>
            </w:r>
            <w:r w:rsidRPr="00A468F7">
              <w:rPr>
                <w:sz w:val="20"/>
              </w:rPr>
              <w:t>o</w:t>
            </w:r>
            <w:r w:rsidRPr="00A468F7">
              <w:rPr>
                <w:sz w:val="20"/>
              </w:rPr>
              <w:t>rOperator information within the losingOperator field.</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root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&lt;npSubsequentPort&gt;</w:t>
            </w:r>
          </w:p>
          <w:p w:rsidR="000F5CC4" w:rsidRPr="00A468F7" w:rsidRDefault="000F5CC4">
            <w:pPr>
              <w:rPr>
                <w:sz w:val="20"/>
              </w:rPr>
            </w:pPr>
            <w:r w:rsidRPr="00A468F7">
              <w:rPr>
                <w:sz w:val="20"/>
              </w:rPr>
              <w:t xml:space="preserve">     &lt;recipientOperator&gt;</w:t>
            </w:r>
          </w:p>
          <w:p w:rsidR="000F5CC4" w:rsidRPr="00A468F7" w:rsidRDefault="000F5CC4">
            <w:pPr>
              <w:rPr>
                <w:sz w:val="20"/>
              </w:rPr>
            </w:pPr>
            <w:r w:rsidRPr="00A468F7">
              <w:rPr>
                <w:sz w:val="20"/>
              </w:rPr>
              <w:t xml:space="preserve">     &lt;donorOperator&gt;</w:t>
            </w:r>
          </w:p>
          <w:p w:rsidR="000F5CC4" w:rsidRPr="00A468F7" w:rsidRDefault="000F5CC4">
            <w:pPr>
              <w:rPr>
                <w:sz w:val="20"/>
              </w:rPr>
            </w:pPr>
            <w:r w:rsidRPr="00A468F7">
              <w:rPr>
                <w:sz w:val="20"/>
              </w:rPr>
              <w:t xml:space="preserve">     &lt;losingOperator&gt;</w:t>
            </w:r>
          </w:p>
          <w:p w:rsidR="000F5CC4" w:rsidRPr="00A468F7" w:rsidRDefault="000F5CC4">
            <w:pPr>
              <w:rPr>
                <w:sz w:val="20"/>
              </w:rPr>
            </w:pPr>
            <w:r w:rsidRPr="00A468F7">
              <w:rPr>
                <w:sz w:val="20"/>
              </w:rPr>
              <w:t xml:space="preserve">     &lt;directoryNumber&gt;</w:t>
            </w:r>
          </w:p>
          <w:p w:rsidR="000F5CC4" w:rsidRPr="00A468F7" w:rsidRDefault="000F5CC4">
            <w:pPr>
              <w:pStyle w:val="Textpoznpodarou"/>
              <w:rPr>
                <w:rFonts w:ascii="Times New Roman" w:hAnsi="Times New Roman"/>
                <w:sz w:val="20"/>
              </w:rPr>
            </w:pPr>
            <w:r w:rsidRPr="00A468F7">
              <w:rPr>
                <w:rFonts w:ascii="Times New Roman" w:hAnsi="Times New Roman"/>
                <w:sz w:val="20"/>
              </w:rPr>
              <w:t xml:space="preserve">     &lt;ddiRange&gt;</w:t>
            </w:r>
          </w:p>
          <w:p w:rsidR="000F5CC4" w:rsidRPr="00A468F7" w:rsidRDefault="000F5CC4">
            <w:pPr>
              <w:rPr>
                <w:sz w:val="20"/>
              </w:rPr>
            </w:pPr>
            <w:r w:rsidRPr="00A468F7">
              <w:rPr>
                <w:sz w:val="20"/>
              </w:rPr>
              <w:t>&lt;/npSubsequentPort &gt;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OrderNr</w:t>
            </w:r>
          </w:p>
          <w:p w:rsidR="000F5CC4" w:rsidRPr="00A468F7" w:rsidRDefault="000F5CC4">
            <w:pPr>
              <w:rPr>
                <w:sz w:val="20"/>
              </w:rPr>
            </w:pPr>
            <w:r w:rsidRPr="00A468F7">
              <w:rPr>
                <w:sz w:val="20"/>
              </w:rPr>
              <w:t>SequenceNr</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 xml:space="preserve">&lt;!ELEMENT npSubsequentPort </w:t>
            </w:r>
            <w:r>
              <w:rPr>
                <w:sz w:val="20"/>
              </w:rPr>
              <w:tab/>
              <w:t xml:space="preserve">(recipientOperator, donorOperator , </w:t>
            </w:r>
          </w:p>
          <w:p w:rsidR="000F5CC4" w:rsidRDefault="000F5CC4" w:rsidP="00A468F7">
            <w:pPr>
              <w:rPr>
                <w:sz w:val="20"/>
              </w:rPr>
            </w:pPr>
            <w:r>
              <w:rPr>
                <w:sz w:val="20"/>
              </w:rPr>
              <w:tab/>
            </w:r>
            <w:r>
              <w:rPr>
                <w:sz w:val="20"/>
              </w:rPr>
              <w:tab/>
            </w:r>
            <w:r>
              <w:rPr>
                <w:sz w:val="20"/>
              </w:rPr>
              <w:tab/>
            </w:r>
            <w:r>
              <w:rPr>
                <w:sz w:val="20"/>
              </w:rPr>
              <w:tab/>
              <w:t>losingOperator ,</w:t>
            </w:r>
          </w:p>
          <w:p w:rsidR="000F5CC4" w:rsidRDefault="000F5CC4" w:rsidP="00A468F7">
            <w:pPr>
              <w:rPr>
                <w:sz w:val="20"/>
              </w:rPr>
            </w:pPr>
            <w:r>
              <w:rPr>
                <w:sz w:val="20"/>
              </w:rPr>
              <w:tab/>
            </w:r>
            <w:r>
              <w:rPr>
                <w:sz w:val="20"/>
              </w:rPr>
              <w:tab/>
            </w:r>
            <w:r>
              <w:rPr>
                <w:sz w:val="20"/>
              </w:rPr>
              <w:tab/>
              <w:t xml:space="preserve"> </w:t>
            </w:r>
            <w:r>
              <w:rPr>
                <w:sz w:val="20"/>
              </w:rPr>
              <w:tab/>
              <w:t>(directoryNumber | ddiRange))&gt;</w:t>
            </w:r>
          </w:p>
          <w:p w:rsidR="000F5CC4" w:rsidRDefault="000F5CC4" w:rsidP="00A468F7">
            <w:pPr>
              <w:rPr>
                <w:sz w:val="20"/>
              </w:rPr>
            </w:pPr>
          </w:p>
          <w:p w:rsidR="000F5CC4" w:rsidRDefault="000F5CC4" w:rsidP="00A468F7">
            <w:pPr>
              <w:rPr>
                <w:sz w:val="20"/>
              </w:rPr>
            </w:pPr>
            <w:r>
              <w:rPr>
                <w:sz w:val="20"/>
              </w:rPr>
              <w:t>&lt;!ATTLIST npSubsequentPort</w:t>
            </w:r>
            <w:r>
              <w:rPr>
                <w:sz w:val="20"/>
              </w:rPr>
              <w:tab/>
              <w:t xml:space="preserve">orderNr CDATA #REQUIRED </w:t>
            </w:r>
          </w:p>
          <w:p w:rsidR="000F5CC4" w:rsidRDefault="000F5CC4" w:rsidP="00A468F7">
            <w:pPr>
              <w:rPr>
                <w:sz w:val="20"/>
              </w:rPr>
            </w:pPr>
            <w:r>
              <w:rPr>
                <w:sz w:val="20"/>
              </w:rPr>
              <w:tab/>
            </w:r>
            <w:r>
              <w:rPr>
                <w:sz w:val="20"/>
              </w:rPr>
              <w:tab/>
            </w:r>
            <w:r>
              <w:rPr>
                <w:sz w:val="20"/>
              </w:rPr>
              <w:tab/>
            </w:r>
            <w:r>
              <w:rPr>
                <w:sz w:val="20"/>
              </w:rPr>
              <w:tab/>
              <w:t>sequenceNr CDATA #REQUIRED&gt;</w:t>
            </w:r>
          </w:p>
          <w:p w:rsidR="000F5CC4" w:rsidRDefault="000F5CC4" w:rsidP="00A468F7">
            <w:pPr>
              <w:rPr>
                <w:sz w:val="20"/>
              </w:rPr>
            </w:pPr>
          </w:p>
          <w:p w:rsidR="000F5CC4" w:rsidRPr="00A468F7" w:rsidRDefault="000F5CC4" w:rsidP="00A468F7">
            <w:pPr>
              <w:rPr>
                <w:sz w:val="20"/>
              </w:rPr>
            </w:pPr>
            <w:r>
              <w:rPr>
                <w:sz w:val="20"/>
              </w:rPr>
              <w:t>&lt;!--Nasledna portace NP--&gt;</w:t>
            </w:r>
          </w:p>
        </w:tc>
      </w:tr>
    </w:tbl>
    <w:p w:rsidR="000F5CC4" w:rsidRDefault="000F5CC4"/>
    <w:p w:rsidR="00D51535" w:rsidRDefault="00D51535" w:rsidP="00D51535">
      <w:pPr>
        <w:pStyle w:val="Nadpis3"/>
      </w:pPr>
      <w:bookmarkStart w:id="84" w:name="_Toc350956922"/>
      <w:r>
        <w:t>npIDcheck</w:t>
      </w:r>
      <w:bookmarkEnd w:id="84"/>
    </w:p>
    <w:p w:rsidR="00D51535" w:rsidRDefault="00D51535" w:rsidP="00D51535"/>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9"/>
        <w:gridCol w:w="6371"/>
      </w:tblGrid>
      <w:tr w:rsidR="00D51535" w:rsidTr="006B7A76">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D51535" w:rsidRDefault="00D51535" w:rsidP="006B7A76">
            <w:pPr>
              <w:rPr>
                <w:b/>
              </w:rPr>
            </w:pPr>
            <w:r>
              <w:rPr>
                <w:b/>
              </w:rPr>
              <w:t>&lt;npIDcheck&gt;</w:t>
            </w:r>
          </w:p>
        </w:tc>
      </w:tr>
      <w:tr w:rsidR="00D51535" w:rsidTr="006B7A76">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D51535" w:rsidRDefault="00D51535" w:rsidP="006B7A76"/>
        </w:tc>
      </w:tr>
      <w:tr w:rsidR="00D51535" w:rsidTr="006B7A76">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D51535" w:rsidRDefault="00D51535" w:rsidP="006B7A76">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D51535" w:rsidRPr="00A468F7" w:rsidRDefault="00D51535" w:rsidP="006B7A76">
            <w:pPr>
              <w:rPr>
                <w:sz w:val="20"/>
              </w:rPr>
            </w:pPr>
            <w:r w:rsidRPr="00A468F7">
              <w:rPr>
                <w:sz w:val="20"/>
              </w:rPr>
              <w:t xml:space="preserve">Sent by the recipient operator to the donor operator to </w:t>
            </w:r>
            <w:r w:rsidR="00411B6D">
              <w:rPr>
                <w:sz w:val="20"/>
              </w:rPr>
              <w:t>validate combination of npID and phone number is correct</w:t>
            </w:r>
          </w:p>
          <w:p w:rsidR="00D51535" w:rsidRPr="00A468F7" w:rsidRDefault="00D51535" w:rsidP="006B7A76">
            <w:pPr>
              <w:rPr>
                <w:sz w:val="20"/>
              </w:rPr>
            </w:pPr>
          </w:p>
        </w:tc>
      </w:tr>
      <w:tr w:rsidR="00D51535" w:rsidTr="006B7A76">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D51535" w:rsidRDefault="00D51535" w:rsidP="006B7A76">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D51535" w:rsidRPr="00A468F7" w:rsidRDefault="00D51535" w:rsidP="006B7A76">
            <w:pPr>
              <w:rPr>
                <w:sz w:val="20"/>
              </w:rPr>
            </w:pPr>
            <w:r w:rsidRPr="00A468F7">
              <w:rPr>
                <w:sz w:val="20"/>
              </w:rPr>
              <w:t>root</w:t>
            </w:r>
          </w:p>
          <w:p w:rsidR="00D51535" w:rsidRPr="00A468F7" w:rsidRDefault="00D51535" w:rsidP="006B7A76">
            <w:pPr>
              <w:rPr>
                <w:sz w:val="20"/>
              </w:rPr>
            </w:pPr>
          </w:p>
        </w:tc>
      </w:tr>
      <w:tr w:rsidR="00D51535" w:rsidTr="006B7A76">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D51535" w:rsidRDefault="00D51535" w:rsidP="006B7A76">
            <w:pPr>
              <w:rPr>
                <w:b/>
              </w:rPr>
            </w:pPr>
            <w:r>
              <w:rPr>
                <w:b/>
              </w:rPr>
              <w:t>Syntax</w:t>
            </w:r>
          </w:p>
        </w:tc>
        <w:tc>
          <w:tcPr>
            <w:tcW w:w="6875" w:type="dxa"/>
            <w:tcBorders>
              <w:top w:val="single" w:sz="4" w:space="0" w:color="auto"/>
              <w:left w:val="single" w:sz="4" w:space="0" w:color="auto"/>
              <w:bottom w:val="single" w:sz="4" w:space="0" w:color="auto"/>
              <w:right w:val="single" w:sz="4" w:space="0" w:color="auto"/>
            </w:tcBorders>
          </w:tcPr>
          <w:p w:rsidR="00D51535" w:rsidRPr="00A468F7" w:rsidRDefault="00D51535" w:rsidP="006B7A76">
            <w:pPr>
              <w:rPr>
                <w:sz w:val="20"/>
              </w:rPr>
            </w:pPr>
            <w:r w:rsidRPr="00A468F7">
              <w:rPr>
                <w:sz w:val="20"/>
              </w:rPr>
              <w:t>&lt;np</w:t>
            </w:r>
            <w:r>
              <w:rPr>
                <w:sz w:val="20"/>
              </w:rPr>
              <w:t>IDcheck</w:t>
            </w:r>
            <w:r w:rsidRPr="00A468F7">
              <w:rPr>
                <w:sz w:val="20"/>
              </w:rPr>
              <w:t>&gt;</w:t>
            </w:r>
          </w:p>
          <w:p w:rsidR="00D51535" w:rsidRPr="00A468F7" w:rsidRDefault="00D51535" w:rsidP="00D51535">
            <w:pPr>
              <w:rPr>
                <w:sz w:val="20"/>
              </w:rPr>
            </w:pPr>
            <w:r w:rsidRPr="00A468F7">
              <w:rPr>
                <w:sz w:val="20"/>
              </w:rPr>
              <w:t xml:space="preserve">     &lt;recipientOperator&gt;</w:t>
            </w:r>
          </w:p>
          <w:p w:rsidR="00D51535" w:rsidRDefault="00D51535" w:rsidP="00D51535">
            <w:pPr>
              <w:rPr>
                <w:sz w:val="20"/>
              </w:rPr>
            </w:pPr>
            <w:r w:rsidRPr="00A468F7">
              <w:rPr>
                <w:sz w:val="20"/>
              </w:rPr>
              <w:t xml:space="preserve">     &lt;losingOperator&gt;</w:t>
            </w:r>
          </w:p>
          <w:p w:rsidR="00D51535" w:rsidRPr="00A468F7" w:rsidRDefault="00D51535" w:rsidP="00D51535">
            <w:pPr>
              <w:rPr>
                <w:sz w:val="20"/>
              </w:rPr>
            </w:pPr>
            <w:r w:rsidRPr="00A468F7">
              <w:rPr>
                <w:sz w:val="20"/>
              </w:rPr>
              <w:t xml:space="preserve">     &lt;</w:t>
            </w:r>
            <w:r>
              <w:rPr>
                <w:sz w:val="20"/>
              </w:rPr>
              <w:t>npIDnumber</w:t>
            </w:r>
            <w:r w:rsidRPr="00A468F7">
              <w:rPr>
                <w:sz w:val="20"/>
              </w:rPr>
              <w:t>&gt;</w:t>
            </w:r>
          </w:p>
          <w:p w:rsidR="00D51535" w:rsidRPr="00A468F7" w:rsidRDefault="00D51535" w:rsidP="00D51535">
            <w:pPr>
              <w:rPr>
                <w:sz w:val="20"/>
              </w:rPr>
            </w:pPr>
            <w:r>
              <w:rPr>
                <w:sz w:val="20"/>
              </w:rPr>
              <w:t xml:space="preserve">    </w:t>
            </w:r>
            <w:r w:rsidRPr="00A468F7">
              <w:rPr>
                <w:sz w:val="20"/>
              </w:rPr>
              <w:t xml:space="preserve"> &lt;directoryNumber&gt;</w:t>
            </w:r>
          </w:p>
          <w:p w:rsidR="00D51535" w:rsidRPr="00A468F7" w:rsidRDefault="00D51535" w:rsidP="006B7A76">
            <w:pPr>
              <w:rPr>
                <w:sz w:val="20"/>
              </w:rPr>
            </w:pPr>
            <w:r w:rsidRPr="00A468F7">
              <w:rPr>
                <w:sz w:val="20"/>
              </w:rPr>
              <w:t>&lt;/ np</w:t>
            </w:r>
            <w:r>
              <w:rPr>
                <w:sz w:val="20"/>
              </w:rPr>
              <w:t>IDcheck</w:t>
            </w:r>
            <w:r w:rsidRPr="00A468F7">
              <w:rPr>
                <w:sz w:val="20"/>
              </w:rPr>
              <w:t xml:space="preserve"> &gt;</w:t>
            </w:r>
          </w:p>
          <w:p w:rsidR="00D51535" w:rsidRPr="00A468F7" w:rsidRDefault="00D51535" w:rsidP="006B7A76">
            <w:pPr>
              <w:rPr>
                <w:sz w:val="20"/>
              </w:rPr>
            </w:pPr>
          </w:p>
        </w:tc>
      </w:tr>
      <w:tr w:rsidR="00D51535" w:rsidTr="006B7A76">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D51535" w:rsidRDefault="00D51535" w:rsidP="006B7A76">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D51535" w:rsidRPr="00A468F7" w:rsidRDefault="00D51535" w:rsidP="006B7A76">
            <w:pPr>
              <w:rPr>
                <w:sz w:val="20"/>
              </w:rPr>
            </w:pPr>
            <w:r w:rsidRPr="00A468F7">
              <w:rPr>
                <w:sz w:val="20"/>
              </w:rPr>
              <w:t>OrderNr</w:t>
            </w:r>
          </w:p>
          <w:p w:rsidR="00D51535" w:rsidRPr="00A468F7" w:rsidRDefault="00D51535" w:rsidP="006B7A76">
            <w:pPr>
              <w:rPr>
                <w:sz w:val="20"/>
              </w:rPr>
            </w:pPr>
            <w:r w:rsidRPr="00A468F7">
              <w:rPr>
                <w:sz w:val="20"/>
              </w:rPr>
              <w:t>SequenceNr</w:t>
            </w:r>
          </w:p>
          <w:p w:rsidR="00D51535" w:rsidRPr="00A468F7" w:rsidRDefault="00D51535" w:rsidP="006B7A76">
            <w:pPr>
              <w:rPr>
                <w:sz w:val="20"/>
              </w:rPr>
            </w:pPr>
          </w:p>
        </w:tc>
      </w:tr>
      <w:tr w:rsidR="00D51535" w:rsidTr="006B7A76">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D51535" w:rsidRDefault="00D51535" w:rsidP="006B7A76">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D51535" w:rsidRDefault="00D51535" w:rsidP="006B7A76">
            <w:pPr>
              <w:rPr>
                <w:sz w:val="20"/>
              </w:rPr>
            </w:pPr>
            <w:r>
              <w:rPr>
                <w:sz w:val="20"/>
              </w:rPr>
              <w:t xml:space="preserve">&lt;!ELEMENT </w:t>
            </w:r>
            <w:r w:rsidRPr="00A468F7">
              <w:rPr>
                <w:sz w:val="20"/>
              </w:rPr>
              <w:t>np</w:t>
            </w:r>
            <w:r>
              <w:rPr>
                <w:sz w:val="20"/>
              </w:rPr>
              <w:t>IDcheck</w:t>
            </w:r>
            <w:r>
              <w:rPr>
                <w:sz w:val="20"/>
              </w:rPr>
              <w:tab/>
              <w:t xml:space="preserve">(recipientOperator, </w:t>
            </w:r>
            <w:r>
              <w:rPr>
                <w:sz w:val="20"/>
              </w:rPr>
              <w:tab/>
            </w:r>
            <w:r>
              <w:rPr>
                <w:sz w:val="20"/>
              </w:rPr>
              <w:tab/>
            </w:r>
            <w:r>
              <w:rPr>
                <w:sz w:val="20"/>
              </w:rPr>
              <w:tab/>
            </w:r>
            <w:r>
              <w:rPr>
                <w:sz w:val="20"/>
              </w:rPr>
              <w:tab/>
              <w:t>losingOperator , npIDnumber, directoryNumber)&gt;</w:t>
            </w:r>
          </w:p>
          <w:p w:rsidR="00D51535" w:rsidRDefault="00D51535" w:rsidP="006B7A76">
            <w:pPr>
              <w:rPr>
                <w:sz w:val="20"/>
              </w:rPr>
            </w:pPr>
          </w:p>
          <w:p w:rsidR="00D51535" w:rsidRDefault="00D51535" w:rsidP="006B7A76">
            <w:pPr>
              <w:rPr>
                <w:sz w:val="20"/>
              </w:rPr>
            </w:pPr>
            <w:r>
              <w:rPr>
                <w:sz w:val="20"/>
              </w:rPr>
              <w:t xml:space="preserve">&lt;!ATTLIST </w:t>
            </w:r>
            <w:r w:rsidRPr="00A468F7">
              <w:rPr>
                <w:sz w:val="20"/>
              </w:rPr>
              <w:t>np</w:t>
            </w:r>
            <w:r>
              <w:rPr>
                <w:sz w:val="20"/>
              </w:rPr>
              <w:t>IDcheck</w:t>
            </w:r>
            <w:r>
              <w:rPr>
                <w:sz w:val="20"/>
              </w:rPr>
              <w:tab/>
              <w:t xml:space="preserve">orderNr CDATA #REQUIRED </w:t>
            </w:r>
          </w:p>
          <w:p w:rsidR="00D51535" w:rsidRDefault="00D51535" w:rsidP="006B7A76">
            <w:pPr>
              <w:rPr>
                <w:sz w:val="20"/>
              </w:rPr>
            </w:pPr>
            <w:r>
              <w:rPr>
                <w:sz w:val="20"/>
              </w:rPr>
              <w:tab/>
            </w:r>
            <w:r>
              <w:rPr>
                <w:sz w:val="20"/>
              </w:rPr>
              <w:tab/>
            </w:r>
            <w:r>
              <w:rPr>
                <w:sz w:val="20"/>
              </w:rPr>
              <w:tab/>
            </w:r>
            <w:r>
              <w:rPr>
                <w:sz w:val="20"/>
              </w:rPr>
              <w:tab/>
              <w:t>sequenceNr CDATA #REQUIRED&gt;</w:t>
            </w:r>
          </w:p>
          <w:p w:rsidR="00D51535" w:rsidRDefault="00D51535" w:rsidP="006B7A76">
            <w:pPr>
              <w:rPr>
                <w:sz w:val="20"/>
              </w:rPr>
            </w:pPr>
          </w:p>
          <w:p w:rsidR="00D51535" w:rsidRPr="00A468F7" w:rsidRDefault="00D51535" w:rsidP="006B7A76">
            <w:pPr>
              <w:rPr>
                <w:sz w:val="20"/>
              </w:rPr>
            </w:pPr>
            <w:r>
              <w:rPr>
                <w:sz w:val="20"/>
              </w:rPr>
              <w:t>&lt;!</w:t>
            </w:r>
            <w:r w:rsidR="00411B6D">
              <w:rPr>
                <w:sz w:val="20"/>
              </w:rPr>
              <w:t>—kontrola spravnosti npID</w:t>
            </w:r>
            <w:r>
              <w:rPr>
                <w:sz w:val="20"/>
              </w:rPr>
              <w:t>--&gt;</w:t>
            </w:r>
          </w:p>
        </w:tc>
      </w:tr>
    </w:tbl>
    <w:p w:rsidR="00D51535" w:rsidRDefault="00D51535"/>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9"/>
        <w:gridCol w:w="13"/>
        <w:gridCol w:w="6358"/>
      </w:tblGrid>
      <w:tr w:rsidR="00D51535" w:rsidTr="00A25139">
        <w:tblPrEx>
          <w:tblCellMar>
            <w:top w:w="0" w:type="dxa"/>
            <w:bottom w:w="0" w:type="dxa"/>
          </w:tblCellMar>
        </w:tblPrEx>
        <w:trPr>
          <w:cantSplit/>
        </w:trPr>
        <w:tc>
          <w:tcPr>
            <w:tcW w:w="8530" w:type="dxa"/>
            <w:gridSpan w:val="3"/>
            <w:tcBorders>
              <w:top w:val="single" w:sz="4" w:space="0" w:color="auto"/>
              <w:left w:val="single" w:sz="4" w:space="0" w:color="auto"/>
              <w:bottom w:val="single" w:sz="4" w:space="0" w:color="auto"/>
              <w:right w:val="single" w:sz="4" w:space="0" w:color="auto"/>
            </w:tcBorders>
            <w:shd w:val="pct20" w:color="auto" w:fill="FFFFFF"/>
          </w:tcPr>
          <w:p w:rsidR="00D51535" w:rsidRDefault="00D51535" w:rsidP="006B7A76">
            <w:pPr>
              <w:rPr>
                <w:b/>
              </w:rPr>
            </w:pPr>
            <w:r>
              <w:rPr>
                <w:b/>
              </w:rPr>
              <w:t>&lt;npIDnumber&gt;</w:t>
            </w:r>
          </w:p>
        </w:tc>
      </w:tr>
      <w:tr w:rsidR="00D51535" w:rsidTr="00A25139">
        <w:tblPrEx>
          <w:tblCellMar>
            <w:top w:w="0" w:type="dxa"/>
            <w:bottom w:w="0" w:type="dxa"/>
          </w:tblCellMar>
        </w:tblPrEx>
        <w:trPr>
          <w:cantSplit/>
        </w:trPr>
        <w:tc>
          <w:tcPr>
            <w:tcW w:w="8530" w:type="dxa"/>
            <w:gridSpan w:val="3"/>
            <w:tcBorders>
              <w:top w:val="single" w:sz="4" w:space="0" w:color="auto"/>
              <w:left w:val="single" w:sz="4" w:space="0" w:color="auto"/>
              <w:bottom w:val="single" w:sz="4" w:space="0" w:color="auto"/>
              <w:right w:val="single" w:sz="4" w:space="0" w:color="auto"/>
            </w:tcBorders>
          </w:tcPr>
          <w:p w:rsidR="00D51535" w:rsidRDefault="00D51535" w:rsidP="006B7A76"/>
        </w:tc>
      </w:tr>
      <w:tr w:rsidR="00D51535" w:rsidTr="00A25139">
        <w:tblPrEx>
          <w:tblCellMar>
            <w:top w:w="0" w:type="dxa"/>
            <w:bottom w:w="0" w:type="dxa"/>
          </w:tblCellMar>
        </w:tblPrEx>
        <w:tc>
          <w:tcPr>
            <w:tcW w:w="2172" w:type="dxa"/>
            <w:gridSpan w:val="2"/>
            <w:tcBorders>
              <w:top w:val="single" w:sz="4" w:space="0" w:color="auto"/>
              <w:left w:val="single" w:sz="4" w:space="0" w:color="auto"/>
              <w:bottom w:val="single" w:sz="4" w:space="0" w:color="auto"/>
              <w:right w:val="single" w:sz="4" w:space="0" w:color="auto"/>
            </w:tcBorders>
          </w:tcPr>
          <w:p w:rsidR="00D51535" w:rsidRDefault="00D51535" w:rsidP="006B7A76">
            <w:pPr>
              <w:rPr>
                <w:b/>
              </w:rPr>
            </w:pPr>
            <w:r>
              <w:rPr>
                <w:b/>
              </w:rPr>
              <w:t>Description</w:t>
            </w:r>
          </w:p>
        </w:tc>
        <w:tc>
          <w:tcPr>
            <w:tcW w:w="6358" w:type="dxa"/>
            <w:tcBorders>
              <w:top w:val="single" w:sz="4" w:space="0" w:color="auto"/>
              <w:left w:val="single" w:sz="4" w:space="0" w:color="auto"/>
              <w:bottom w:val="single" w:sz="4" w:space="0" w:color="auto"/>
              <w:right w:val="single" w:sz="4" w:space="0" w:color="auto"/>
            </w:tcBorders>
          </w:tcPr>
          <w:p w:rsidR="00D51535" w:rsidRPr="00A468F7" w:rsidRDefault="00893742" w:rsidP="006B7A76">
            <w:pPr>
              <w:rPr>
                <w:sz w:val="20"/>
              </w:rPr>
            </w:pPr>
            <w:r>
              <w:rPr>
                <w:sz w:val="20"/>
              </w:rPr>
              <w:t>Description of validated NPID</w:t>
            </w:r>
            <w:r w:rsidR="0091423E">
              <w:rPr>
                <w:sz w:val="20"/>
              </w:rPr>
              <w:t xml:space="preserve"> – also knowns as “ČVOP – číslo výpovědi opouštěného poskytovatele”</w:t>
            </w:r>
          </w:p>
        </w:tc>
      </w:tr>
      <w:tr w:rsidR="00A25139" w:rsidTr="00A25139">
        <w:tblPrEx>
          <w:tblCellMar>
            <w:top w:w="0" w:type="dxa"/>
            <w:bottom w:w="0" w:type="dxa"/>
          </w:tblCellMar>
        </w:tblPrEx>
        <w:tc>
          <w:tcPr>
            <w:tcW w:w="2159" w:type="dxa"/>
            <w:tcBorders>
              <w:top w:val="single" w:sz="4" w:space="0" w:color="auto"/>
              <w:left w:val="single" w:sz="4" w:space="0" w:color="auto"/>
              <w:bottom w:val="single" w:sz="4" w:space="0" w:color="auto"/>
              <w:right w:val="single" w:sz="4" w:space="0" w:color="auto"/>
            </w:tcBorders>
          </w:tcPr>
          <w:p w:rsidR="00A25139" w:rsidRDefault="00A25139" w:rsidP="00A25139">
            <w:pPr>
              <w:rPr>
                <w:b/>
              </w:rPr>
            </w:pPr>
            <w:r>
              <w:rPr>
                <w:b/>
              </w:rPr>
              <w:t>Parent</w:t>
            </w:r>
          </w:p>
        </w:tc>
        <w:tc>
          <w:tcPr>
            <w:tcW w:w="6371" w:type="dxa"/>
            <w:gridSpan w:val="2"/>
            <w:tcBorders>
              <w:top w:val="single" w:sz="4" w:space="0" w:color="auto"/>
              <w:left w:val="single" w:sz="4" w:space="0" w:color="auto"/>
              <w:bottom w:val="single" w:sz="4" w:space="0" w:color="auto"/>
              <w:right w:val="single" w:sz="4" w:space="0" w:color="auto"/>
            </w:tcBorders>
          </w:tcPr>
          <w:p w:rsidR="00A25139" w:rsidRPr="00A468F7" w:rsidRDefault="00A25139" w:rsidP="00A25139">
            <w:pPr>
              <w:rPr>
                <w:sz w:val="20"/>
              </w:rPr>
            </w:pPr>
            <w:r>
              <w:rPr>
                <w:sz w:val="20"/>
              </w:rPr>
              <w:t>npIDcheck</w:t>
            </w:r>
          </w:p>
          <w:p w:rsidR="00A25139" w:rsidRPr="00A468F7" w:rsidRDefault="00A25139" w:rsidP="00A25139">
            <w:pPr>
              <w:rPr>
                <w:sz w:val="20"/>
              </w:rPr>
            </w:pPr>
          </w:p>
        </w:tc>
      </w:tr>
      <w:tr w:rsidR="00D51535" w:rsidTr="00A25139">
        <w:tblPrEx>
          <w:tblCellMar>
            <w:top w:w="0" w:type="dxa"/>
            <w:bottom w:w="0" w:type="dxa"/>
          </w:tblCellMar>
        </w:tblPrEx>
        <w:tc>
          <w:tcPr>
            <w:tcW w:w="2172" w:type="dxa"/>
            <w:gridSpan w:val="2"/>
            <w:tcBorders>
              <w:top w:val="single" w:sz="4" w:space="0" w:color="auto"/>
              <w:left w:val="single" w:sz="4" w:space="0" w:color="auto"/>
              <w:bottom w:val="single" w:sz="4" w:space="0" w:color="auto"/>
              <w:right w:val="single" w:sz="4" w:space="0" w:color="auto"/>
            </w:tcBorders>
          </w:tcPr>
          <w:p w:rsidR="00D51535" w:rsidRDefault="00D51535" w:rsidP="006B7A76">
            <w:pPr>
              <w:rPr>
                <w:b/>
              </w:rPr>
            </w:pPr>
            <w:r>
              <w:rPr>
                <w:b/>
              </w:rPr>
              <w:t>Content</w:t>
            </w:r>
          </w:p>
        </w:tc>
        <w:tc>
          <w:tcPr>
            <w:tcW w:w="6358" w:type="dxa"/>
            <w:tcBorders>
              <w:top w:val="single" w:sz="4" w:space="0" w:color="auto"/>
              <w:left w:val="single" w:sz="4" w:space="0" w:color="auto"/>
              <w:bottom w:val="single" w:sz="4" w:space="0" w:color="auto"/>
              <w:right w:val="single" w:sz="4" w:space="0" w:color="auto"/>
            </w:tcBorders>
          </w:tcPr>
          <w:p w:rsidR="00D51535" w:rsidRPr="00A468F7" w:rsidRDefault="00D51535" w:rsidP="006B7A76">
            <w:pPr>
              <w:rPr>
                <w:sz w:val="20"/>
              </w:rPr>
            </w:pPr>
            <w:r w:rsidRPr="00A468F7">
              <w:rPr>
                <w:sz w:val="20"/>
              </w:rPr>
              <w:t>String da</w:t>
            </w:r>
            <w:r w:rsidR="00893742">
              <w:rPr>
                <w:sz w:val="20"/>
              </w:rPr>
              <w:t>tatype, alphanumeric, length = 20</w:t>
            </w:r>
          </w:p>
          <w:p w:rsidR="00D51535" w:rsidRPr="00A468F7" w:rsidRDefault="00D51535" w:rsidP="006B7A76">
            <w:pPr>
              <w:rPr>
                <w:sz w:val="20"/>
              </w:rPr>
            </w:pPr>
          </w:p>
        </w:tc>
      </w:tr>
      <w:tr w:rsidR="00D51535" w:rsidTr="00A25139">
        <w:tblPrEx>
          <w:tblCellMar>
            <w:top w:w="0" w:type="dxa"/>
            <w:bottom w:w="0" w:type="dxa"/>
          </w:tblCellMar>
        </w:tblPrEx>
        <w:tc>
          <w:tcPr>
            <w:tcW w:w="2172" w:type="dxa"/>
            <w:gridSpan w:val="2"/>
            <w:tcBorders>
              <w:top w:val="single" w:sz="4" w:space="0" w:color="auto"/>
              <w:left w:val="single" w:sz="4" w:space="0" w:color="auto"/>
              <w:bottom w:val="single" w:sz="4" w:space="0" w:color="auto"/>
              <w:right w:val="single" w:sz="4" w:space="0" w:color="auto"/>
            </w:tcBorders>
          </w:tcPr>
          <w:p w:rsidR="00D51535" w:rsidRDefault="00D51535" w:rsidP="006B7A76">
            <w:pPr>
              <w:rPr>
                <w:b/>
                <w:lang w:val="en-US"/>
              </w:rPr>
            </w:pPr>
            <w:r>
              <w:rPr>
                <w:b/>
                <w:lang w:val="en-US"/>
              </w:rPr>
              <w:t>Syntax</w:t>
            </w:r>
          </w:p>
        </w:tc>
        <w:tc>
          <w:tcPr>
            <w:tcW w:w="6358" w:type="dxa"/>
            <w:tcBorders>
              <w:top w:val="single" w:sz="4" w:space="0" w:color="auto"/>
              <w:left w:val="single" w:sz="4" w:space="0" w:color="auto"/>
              <w:bottom w:val="single" w:sz="4" w:space="0" w:color="auto"/>
              <w:right w:val="single" w:sz="4" w:space="0" w:color="auto"/>
            </w:tcBorders>
          </w:tcPr>
          <w:p w:rsidR="00D51535" w:rsidRPr="00A468F7" w:rsidRDefault="00D51535" w:rsidP="006B7A76">
            <w:pPr>
              <w:rPr>
                <w:sz w:val="20"/>
              </w:rPr>
            </w:pPr>
            <w:r w:rsidRPr="00A468F7">
              <w:rPr>
                <w:sz w:val="20"/>
              </w:rPr>
              <w:t>&lt;</w:t>
            </w:r>
            <w:r>
              <w:rPr>
                <w:sz w:val="20"/>
              </w:rPr>
              <w:t xml:space="preserve"> npIDnumber</w:t>
            </w:r>
            <w:r w:rsidRPr="00A468F7">
              <w:rPr>
                <w:sz w:val="20"/>
              </w:rPr>
              <w:t xml:space="preserve"> &gt;</w:t>
            </w:r>
          </w:p>
          <w:p w:rsidR="00D51535" w:rsidRPr="00A468F7" w:rsidRDefault="00D51535" w:rsidP="006B7A76">
            <w:pPr>
              <w:pStyle w:val="Textpoznpodarou"/>
              <w:rPr>
                <w:rFonts w:ascii="Times New Roman" w:hAnsi="Times New Roman"/>
                <w:sz w:val="20"/>
              </w:rPr>
            </w:pPr>
            <w:r w:rsidRPr="00A468F7">
              <w:rPr>
                <w:rFonts w:ascii="Times New Roman" w:hAnsi="Times New Roman"/>
                <w:sz w:val="20"/>
              </w:rPr>
              <w:t xml:space="preserve">     string datatype</w:t>
            </w:r>
          </w:p>
          <w:p w:rsidR="00D51535" w:rsidRPr="00A468F7" w:rsidRDefault="00D51535" w:rsidP="006B7A76">
            <w:pPr>
              <w:rPr>
                <w:sz w:val="20"/>
              </w:rPr>
            </w:pPr>
            <w:r w:rsidRPr="00A468F7">
              <w:rPr>
                <w:sz w:val="20"/>
              </w:rPr>
              <w:t>&lt;/</w:t>
            </w:r>
            <w:r>
              <w:rPr>
                <w:sz w:val="20"/>
              </w:rPr>
              <w:t xml:space="preserve"> npIDnumber</w:t>
            </w:r>
            <w:r w:rsidRPr="00A468F7">
              <w:rPr>
                <w:sz w:val="20"/>
              </w:rPr>
              <w:t xml:space="preserve"> &gt;</w:t>
            </w:r>
          </w:p>
        </w:tc>
      </w:tr>
      <w:tr w:rsidR="00D51535" w:rsidTr="00A25139">
        <w:tblPrEx>
          <w:tblCellMar>
            <w:top w:w="0" w:type="dxa"/>
            <w:bottom w:w="0" w:type="dxa"/>
          </w:tblCellMar>
        </w:tblPrEx>
        <w:tc>
          <w:tcPr>
            <w:tcW w:w="2172" w:type="dxa"/>
            <w:gridSpan w:val="2"/>
            <w:tcBorders>
              <w:top w:val="single" w:sz="4" w:space="0" w:color="auto"/>
              <w:left w:val="single" w:sz="4" w:space="0" w:color="auto"/>
              <w:bottom w:val="single" w:sz="4" w:space="0" w:color="auto"/>
              <w:right w:val="single" w:sz="4" w:space="0" w:color="auto"/>
            </w:tcBorders>
          </w:tcPr>
          <w:p w:rsidR="00D51535" w:rsidRDefault="00D51535" w:rsidP="006B7A76">
            <w:pPr>
              <w:rPr>
                <w:b/>
              </w:rPr>
            </w:pPr>
            <w:r>
              <w:rPr>
                <w:b/>
              </w:rPr>
              <w:t>Validation</w:t>
            </w:r>
          </w:p>
        </w:tc>
        <w:tc>
          <w:tcPr>
            <w:tcW w:w="6358" w:type="dxa"/>
            <w:tcBorders>
              <w:top w:val="single" w:sz="4" w:space="0" w:color="auto"/>
              <w:left w:val="single" w:sz="4" w:space="0" w:color="auto"/>
              <w:bottom w:val="single" w:sz="4" w:space="0" w:color="auto"/>
              <w:right w:val="single" w:sz="4" w:space="0" w:color="auto"/>
            </w:tcBorders>
          </w:tcPr>
          <w:p w:rsidR="00D51535" w:rsidRPr="00A468F7" w:rsidRDefault="00D51535" w:rsidP="006B7A76">
            <w:pPr>
              <w:rPr>
                <w:sz w:val="20"/>
              </w:rPr>
            </w:pPr>
            <w:r w:rsidRPr="00A468F7">
              <w:rPr>
                <w:sz w:val="20"/>
              </w:rPr>
              <w:t xml:space="preserve">The </w:t>
            </w:r>
            <w:r w:rsidR="00411B6D">
              <w:rPr>
                <w:sz w:val="20"/>
              </w:rPr>
              <w:t xml:space="preserve">npID string </w:t>
            </w:r>
            <w:r w:rsidR="00411B6D">
              <w:rPr>
                <w:sz w:val="20"/>
                <w:lang w:val="en-US"/>
              </w:rPr>
              <w:t>(formatted value)</w:t>
            </w:r>
            <w:r w:rsidRPr="00A468F7">
              <w:rPr>
                <w:sz w:val="20"/>
              </w:rPr>
              <w:t xml:space="preserve"> must be provided</w:t>
            </w:r>
          </w:p>
          <w:p w:rsidR="00D51535" w:rsidRPr="00A468F7" w:rsidRDefault="00D51535" w:rsidP="006B7A76">
            <w:pPr>
              <w:rPr>
                <w:sz w:val="20"/>
              </w:rPr>
            </w:pPr>
          </w:p>
        </w:tc>
      </w:tr>
      <w:tr w:rsidR="00D51535" w:rsidTr="00A25139">
        <w:tblPrEx>
          <w:tblCellMar>
            <w:top w:w="0" w:type="dxa"/>
            <w:bottom w:w="0" w:type="dxa"/>
          </w:tblCellMar>
        </w:tblPrEx>
        <w:tc>
          <w:tcPr>
            <w:tcW w:w="2172" w:type="dxa"/>
            <w:gridSpan w:val="2"/>
            <w:tcBorders>
              <w:top w:val="single" w:sz="4" w:space="0" w:color="auto"/>
              <w:left w:val="single" w:sz="4" w:space="0" w:color="auto"/>
              <w:bottom w:val="single" w:sz="4" w:space="0" w:color="auto"/>
              <w:right w:val="single" w:sz="4" w:space="0" w:color="auto"/>
            </w:tcBorders>
          </w:tcPr>
          <w:p w:rsidR="00D51535" w:rsidRDefault="00D51535" w:rsidP="006B7A76">
            <w:pPr>
              <w:rPr>
                <w:b/>
              </w:rPr>
            </w:pPr>
            <w:r>
              <w:rPr>
                <w:b/>
              </w:rPr>
              <w:t>DTD Source</w:t>
            </w:r>
          </w:p>
        </w:tc>
        <w:tc>
          <w:tcPr>
            <w:tcW w:w="6358" w:type="dxa"/>
            <w:tcBorders>
              <w:top w:val="single" w:sz="4" w:space="0" w:color="auto"/>
              <w:left w:val="single" w:sz="4" w:space="0" w:color="auto"/>
              <w:bottom w:val="single" w:sz="4" w:space="0" w:color="auto"/>
              <w:right w:val="single" w:sz="4" w:space="0" w:color="auto"/>
            </w:tcBorders>
          </w:tcPr>
          <w:p w:rsidR="00D51535" w:rsidRPr="00A468F7" w:rsidRDefault="00D51535" w:rsidP="006B7A76">
            <w:pPr>
              <w:rPr>
                <w:sz w:val="20"/>
              </w:rPr>
            </w:pPr>
            <w:r>
              <w:rPr>
                <w:sz w:val="20"/>
              </w:rPr>
              <w:t xml:space="preserve">&lt;!ELEMENT </w:t>
            </w:r>
            <w:r w:rsidR="00411B6D">
              <w:rPr>
                <w:sz w:val="20"/>
              </w:rPr>
              <w:t>npIDnumber</w:t>
            </w:r>
            <w:r w:rsidR="00411B6D" w:rsidRPr="00A468F7">
              <w:rPr>
                <w:sz w:val="20"/>
              </w:rPr>
              <w:t xml:space="preserve"> </w:t>
            </w:r>
            <w:r w:rsidR="00411B6D">
              <w:rPr>
                <w:sz w:val="20"/>
              </w:rPr>
              <w:t xml:space="preserve"> </w:t>
            </w:r>
            <w:r>
              <w:rPr>
                <w:sz w:val="20"/>
              </w:rPr>
              <w:t>(#PCDATA)</w:t>
            </w:r>
            <w:r w:rsidR="00092F9F">
              <w:rPr>
                <w:sz w:val="20"/>
              </w:rPr>
              <w:t xml:space="preserve"> #REQUIRED </w:t>
            </w:r>
            <w:r>
              <w:rPr>
                <w:sz w:val="20"/>
              </w:rPr>
              <w:t>&gt;</w:t>
            </w:r>
          </w:p>
        </w:tc>
      </w:tr>
    </w:tbl>
    <w:p w:rsidR="00D51535" w:rsidRDefault="00D51535"/>
    <w:p w:rsidR="00D51535" w:rsidRDefault="00D51535" w:rsidP="00D51535">
      <w:pPr>
        <w:pStyle w:val="Nadpis3"/>
      </w:pPr>
      <w:bookmarkStart w:id="85" w:name="_Toc350956923"/>
      <w:r>
        <w:t>npIDcheckResp</w:t>
      </w:r>
      <w:bookmarkEnd w:id="85"/>
    </w:p>
    <w:p w:rsidR="00D51535" w:rsidRDefault="00D51535" w:rsidP="00D51535"/>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9"/>
        <w:gridCol w:w="6371"/>
      </w:tblGrid>
      <w:tr w:rsidR="00D51535" w:rsidTr="006B7A76">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D51535" w:rsidRDefault="00D51535" w:rsidP="006B7A76">
            <w:pPr>
              <w:rPr>
                <w:b/>
              </w:rPr>
            </w:pPr>
            <w:r>
              <w:rPr>
                <w:b/>
              </w:rPr>
              <w:t>&lt;npIDcheck</w:t>
            </w:r>
            <w:r w:rsidR="00AE2B43">
              <w:rPr>
                <w:b/>
              </w:rPr>
              <w:t>Resp</w:t>
            </w:r>
            <w:r>
              <w:rPr>
                <w:b/>
              </w:rPr>
              <w:t>&gt;</w:t>
            </w:r>
          </w:p>
        </w:tc>
      </w:tr>
      <w:tr w:rsidR="00D51535" w:rsidTr="006B7A76">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D51535" w:rsidRDefault="00D51535" w:rsidP="006B7A76"/>
        </w:tc>
      </w:tr>
      <w:tr w:rsidR="00D51535" w:rsidTr="006B7A76">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D51535" w:rsidRDefault="00D51535" w:rsidP="006B7A76">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D51535" w:rsidRPr="00A468F7" w:rsidRDefault="00D51535" w:rsidP="006B7A76">
            <w:pPr>
              <w:rPr>
                <w:sz w:val="20"/>
              </w:rPr>
            </w:pPr>
            <w:r w:rsidRPr="00A468F7">
              <w:rPr>
                <w:sz w:val="20"/>
              </w:rPr>
              <w:t xml:space="preserve">Sent by the </w:t>
            </w:r>
            <w:r w:rsidR="00893742">
              <w:rPr>
                <w:sz w:val="20"/>
              </w:rPr>
              <w:t>donor</w:t>
            </w:r>
            <w:r w:rsidRPr="00A468F7">
              <w:rPr>
                <w:sz w:val="20"/>
              </w:rPr>
              <w:t xml:space="preserve"> operator to the </w:t>
            </w:r>
            <w:r w:rsidR="00893742">
              <w:rPr>
                <w:sz w:val="20"/>
              </w:rPr>
              <w:t>recipient</w:t>
            </w:r>
            <w:r w:rsidRPr="00A468F7">
              <w:rPr>
                <w:sz w:val="20"/>
              </w:rPr>
              <w:t xml:space="preserve"> operator </w:t>
            </w:r>
            <w:r w:rsidR="00893742">
              <w:rPr>
                <w:sz w:val="20"/>
              </w:rPr>
              <w:t>as response to npIDcheck</w:t>
            </w:r>
          </w:p>
          <w:p w:rsidR="00D51535" w:rsidRPr="00A468F7" w:rsidRDefault="00893742" w:rsidP="00893742">
            <w:pPr>
              <w:rPr>
                <w:sz w:val="20"/>
              </w:rPr>
            </w:pPr>
            <w:r>
              <w:rPr>
                <w:sz w:val="20"/>
              </w:rPr>
              <w:t>Info from npIDcheck (npIDnumber, directoryNumber) are repetaed and key info about validation is in tag npIDcorrect</w:t>
            </w:r>
          </w:p>
        </w:tc>
      </w:tr>
      <w:tr w:rsidR="00D51535" w:rsidTr="006B7A76">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D51535" w:rsidRDefault="00D51535" w:rsidP="006B7A76">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D51535" w:rsidRPr="00A468F7" w:rsidRDefault="00D51535" w:rsidP="006B7A76">
            <w:pPr>
              <w:rPr>
                <w:sz w:val="20"/>
              </w:rPr>
            </w:pPr>
            <w:r w:rsidRPr="00A468F7">
              <w:rPr>
                <w:sz w:val="20"/>
              </w:rPr>
              <w:t>root</w:t>
            </w:r>
          </w:p>
          <w:p w:rsidR="00D51535" w:rsidRPr="00A468F7" w:rsidRDefault="00D51535" w:rsidP="006B7A76">
            <w:pPr>
              <w:rPr>
                <w:sz w:val="20"/>
              </w:rPr>
            </w:pPr>
          </w:p>
        </w:tc>
      </w:tr>
      <w:tr w:rsidR="00D51535" w:rsidTr="006B7A76">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D51535" w:rsidRDefault="00D51535" w:rsidP="006B7A76">
            <w:pPr>
              <w:rPr>
                <w:b/>
              </w:rPr>
            </w:pPr>
            <w:r>
              <w:rPr>
                <w:b/>
              </w:rPr>
              <w:t>Syntax</w:t>
            </w:r>
          </w:p>
        </w:tc>
        <w:tc>
          <w:tcPr>
            <w:tcW w:w="6875" w:type="dxa"/>
            <w:tcBorders>
              <w:top w:val="single" w:sz="4" w:space="0" w:color="auto"/>
              <w:left w:val="single" w:sz="4" w:space="0" w:color="auto"/>
              <w:bottom w:val="single" w:sz="4" w:space="0" w:color="auto"/>
              <w:right w:val="single" w:sz="4" w:space="0" w:color="auto"/>
            </w:tcBorders>
          </w:tcPr>
          <w:p w:rsidR="00D51535" w:rsidRPr="00A468F7" w:rsidRDefault="00D51535" w:rsidP="006B7A76">
            <w:pPr>
              <w:rPr>
                <w:sz w:val="20"/>
              </w:rPr>
            </w:pPr>
            <w:r w:rsidRPr="00A468F7">
              <w:rPr>
                <w:sz w:val="20"/>
              </w:rPr>
              <w:t>&lt;np</w:t>
            </w:r>
            <w:r>
              <w:rPr>
                <w:sz w:val="20"/>
              </w:rPr>
              <w:t>IDcheckResp</w:t>
            </w:r>
            <w:r w:rsidRPr="00A468F7">
              <w:rPr>
                <w:sz w:val="20"/>
              </w:rPr>
              <w:t>&gt;</w:t>
            </w:r>
          </w:p>
          <w:p w:rsidR="00D51535" w:rsidRPr="00A468F7" w:rsidRDefault="00D51535" w:rsidP="006B7A76">
            <w:pPr>
              <w:rPr>
                <w:sz w:val="20"/>
              </w:rPr>
            </w:pPr>
            <w:r w:rsidRPr="00A468F7">
              <w:rPr>
                <w:sz w:val="20"/>
              </w:rPr>
              <w:t xml:space="preserve">     &lt;recipientOperator&gt;</w:t>
            </w:r>
          </w:p>
          <w:p w:rsidR="00D51535" w:rsidRDefault="00D51535" w:rsidP="006B7A76">
            <w:pPr>
              <w:rPr>
                <w:sz w:val="20"/>
              </w:rPr>
            </w:pPr>
            <w:r w:rsidRPr="00A468F7">
              <w:rPr>
                <w:sz w:val="20"/>
              </w:rPr>
              <w:t xml:space="preserve">     &lt;losingOperator&gt;</w:t>
            </w:r>
          </w:p>
          <w:p w:rsidR="00D51535" w:rsidRPr="00A468F7" w:rsidRDefault="00D51535" w:rsidP="006B7A76">
            <w:pPr>
              <w:rPr>
                <w:sz w:val="20"/>
              </w:rPr>
            </w:pPr>
            <w:r w:rsidRPr="00A468F7">
              <w:rPr>
                <w:sz w:val="20"/>
              </w:rPr>
              <w:t xml:space="preserve">     &lt;</w:t>
            </w:r>
            <w:r w:rsidR="00893742">
              <w:rPr>
                <w:sz w:val="20"/>
              </w:rPr>
              <w:t xml:space="preserve"> npIDnumber</w:t>
            </w:r>
            <w:r w:rsidR="00893742" w:rsidRPr="00A468F7">
              <w:rPr>
                <w:sz w:val="20"/>
              </w:rPr>
              <w:t xml:space="preserve"> </w:t>
            </w:r>
            <w:r w:rsidRPr="00A468F7">
              <w:rPr>
                <w:sz w:val="20"/>
              </w:rPr>
              <w:t>&gt;</w:t>
            </w:r>
          </w:p>
          <w:p w:rsidR="00D51535" w:rsidRDefault="00D51535" w:rsidP="006B7A76">
            <w:pPr>
              <w:rPr>
                <w:sz w:val="20"/>
              </w:rPr>
            </w:pPr>
            <w:r>
              <w:rPr>
                <w:sz w:val="20"/>
              </w:rPr>
              <w:t xml:space="preserve">    </w:t>
            </w:r>
            <w:r w:rsidRPr="00A468F7">
              <w:rPr>
                <w:sz w:val="20"/>
              </w:rPr>
              <w:t xml:space="preserve"> &lt;directoryNumber&gt;</w:t>
            </w:r>
          </w:p>
          <w:p w:rsidR="00411B6D" w:rsidRPr="00A468F7" w:rsidRDefault="00411B6D" w:rsidP="006B7A76">
            <w:pPr>
              <w:rPr>
                <w:sz w:val="20"/>
              </w:rPr>
            </w:pPr>
            <w:r>
              <w:rPr>
                <w:sz w:val="20"/>
              </w:rPr>
              <w:t xml:space="preserve">    </w:t>
            </w:r>
            <w:r w:rsidRPr="00A468F7">
              <w:rPr>
                <w:sz w:val="20"/>
              </w:rPr>
              <w:t xml:space="preserve"> &lt;</w:t>
            </w:r>
            <w:r>
              <w:rPr>
                <w:sz w:val="20"/>
              </w:rPr>
              <w:t>npIDcorrect</w:t>
            </w:r>
            <w:r w:rsidRPr="00A468F7">
              <w:rPr>
                <w:sz w:val="20"/>
              </w:rPr>
              <w:t>&gt;</w:t>
            </w:r>
          </w:p>
          <w:p w:rsidR="00D51535" w:rsidRPr="00A468F7" w:rsidRDefault="00D51535" w:rsidP="006B7A76">
            <w:pPr>
              <w:rPr>
                <w:sz w:val="20"/>
              </w:rPr>
            </w:pPr>
            <w:r w:rsidRPr="00A468F7">
              <w:rPr>
                <w:sz w:val="20"/>
              </w:rPr>
              <w:t>&lt;/ np</w:t>
            </w:r>
            <w:r>
              <w:rPr>
                <w:sz w:val="20"/>
              </w:rPr>
              <w:t>IDcheckResp</w:t>
            </w:r>
            <w:r w:rsidRPr="00A468F7">
              <w:rPr>
                <w:sz w:val="20"/>
              </w:rPr>
              <w:t xml:space="preserve"> &gt;</w:t>
            </w:r>
          </w:p>
          <w:p w:rsidR="00D51535" w:rsidRPr="00A468F7" w:rsidRDefault="00D51535" w:rsidP="006B7A76">
            <w:pPr>
              <w:rPr>
                <w:sz w:val="20"/>
              </w:rPr>
            </w:pPr>
          </w:p>
        </w:tc>
      </w:tr>
      <w:tr w:rsidR="00D51535" w:rsidTr="006B7A76">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D51535" w:rsidRDefault="00D51535" w:rsidP="006B7A76">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D51535" w:rsidRPr="00A468F7" w:rsidRDefault="00D51535" w:rsidP="006B7A76">
            <w:pPr>
              <w:rPr>
                <w:sz w:val="20"/>
              </w:rPr>
            </w:pPr>
            <w:r w:rsidRPr="00A468F7">
              <w:rPr>
                <w:sz w:val="20"/>
              </w:rPr>
              <w:t>OrderNr</w:t>
            </w:r>
          </w:p>
          <w:p w:rsidR="00D51535" w:rsidRPr="00A468F7" w:rsidRDefault="00D51535" w:rsidP="006B7A76">
            <w:pPr>
              <w:rPr>
                <w:sz w:val="20"/>
              </w:rPr>
            </w:pPr>
            <w:r w:rsidRPr="00A468F7">
              <w:rPr>
                <w:sz w:val="20"/>
              </w:rPr>
              <w:t>SequenceNr</w:t>
            </w:r>
          </w:p>
          <w:p w:rsidR="00D51535" w:rsidRPr="00A468F7" w:rsidRDefault="00D51535" w:rsidP="006B7A76">
            <w:pPr>
              <w:rPr>
                <w:sz w:val="20"/>
              </w:rPr>
            </w:pPr>
          </w:p>
        </w:tc>
      </w:tr>
      <w:tr w:rsidR="00D51535" w:rsidTr="006B7A76">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D51535" w:rsidRDefault="00D51535" w:rsidP="006B7A76">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D51535" w:rsidRDefault="00D51535" w:rsidP="006B7A76">
            <w:pPr>
              <w:rPr>
                <w:sz w:val="20"/>
              </w:rPr>
            </w:pPr>
            <w:r>
              <w:rPr>
                <w:sz w:val="20"/>
              </w:rPr>
              <w:t xml:space="preserve">&lt;!ELEMENT </w:t>
            </w:r>
            <w:r w:rsidR="00411B6D" w:rsidRPr="00A468F7">
              <w:rPr>
                <w:sz w:val="20"/>
              </w:rPr>
              <w:t>np</w:t>
            </w:r>
            <w:r w:rsidR="00411B6D">
              <w:rPr>
                <w:sz w:val="20"/>
              </w:rPr>
              <w:t>IDcheckResp</w:t>
            </w:r>
            <w:r>
              <w:rPr>
                <w:sz w:val="20"/>
              </w:rPr>
              <w:tab/>
              <w:t xml:space="preserve">(recipientOperator, </w:t>
            </w:r>
            <w:r w:rsidR="00893742">
              <w:rPr>
                <w:sz w:val="20"/>
              </w:rPr>
              <w:tab/>
            </w:r>
            <w:r w:rsidR="00893742">
              <w:rPr>
                <w:sz w:val="20"/>
              </w:rPr>
              <w:tab/>
            </w:r>
            <w:r w:rsidR="00893742">
              <w:rPr>
                <w:sz w:val="20"/>
              </w:rPr>
              <w:tab/>
            </w:r>
            <w:r>
              <w:rPr>
                <w:sz w:val="20"/>
              </w:rPr>
              <w:t>losingOperator , npIDnumber, directoryNumber</w:t>
            </w:r>
            <w:r w:rsidR="00893742">
              <w:rPr>
                <w:sz w:val="20"/>
              </w:rPr>
              <w:t>, npIDcorrect</w:t>
            </w:r>
            <w:r>
              <w:rPr>
                <w:sz w:val="20"/>
              </w:rPr>
              <w:t>)&gt;</w:t>
            </w:r>
          </w:p>
          <w:p w:rsidR="00D51535" w:rsidRDefault="00D51535" w:rsidP="006B7A76">
            <w:pPr>
              <w:rPr>
                <w:sz w:val="20"/>
              </w:rPr>
            </w:pPr>
          </w:p>
          <w:p w:rsidR="00D51535" w:rsidRDefault="00D51535" w:rsidP="006B7A76">
            <w:pPr>
              <w:rPr>
                <w:sz w:val="20"/>
              </w:rPr>
            </w:pPr>
            <w:r>
              <w:rPr>
                <w:sz w:val="20"/>
              </w:rPr>
              <w:t xml:space="preserve">&lt;!ATTLIST </w:t>
            </w:r>
            <w:r w:rsidR="007C72CF" w:rsidRPr="00A468F7">
              <w:rPr>
                <w:sz w:val="20"/>
              </w:rPr>
              <w:t>np</w:t>
            </w:r>
            <w:r w:rsidR="007C72CF">
              <w:rPr>
                <w:sz w:val="20"/>
              </w:rPr>
              <w:t>IDcheckResp</w:t>
            </w:r>
            <w:r>
              <w:rPr>
                <w:sz w:val="20"/>
              </w:rPr>
              <w:tab/>
              <w:t xml:space="preserve">orderNr CDATA #REQUIRED </w:t>
            </w:r>
          </w:p>
          <w:p w:rsidR="00D51535" w:rsidRDefault="00D51535" w:rsidP="006B7A76">
            <w:pPr>
              <w:rPr>
                <w:sz w:val="20"/>
              </w:rPr>
            </w:pPr>
            <w:r>
              <w:rPr>
                <w:sz w:val="20"/>
              </w:rPr>
              <w:tab/>
            </w:r>
            <w:r>
              <w:rPr>
                <w:sz w:val="20"/>
              </w:rPr>
              <w:tab/>
            </w:r>
            <w:r>
              <w:rPr>
                <w:sz w:val="20"/>
              </w:rPr>
              <w:tab/>
            </w:r>
            <w:r>
              <w:rPr>
                <w:sz w:val="20"/>
              </w:rPr>
              <w:tab/>
              <w:t>sequenceNr CDATA #REQUIRED&gt;</w:t>
            </w:r>
          </w:p>
          <w:p w:rsidR="00D51535" w:rsidRDefault="00D51535" w:rsidP="006B7A76">
            <w:pPr>
              <w:rPr>
                <w:sz w:val="20"/>
              </w:rPr>
            </w:pPr>
          </w:p>
          <w:p w:rsidR="00D51535" w:rsidRPr="00A468F7" w:rsidRDefault="00D51535" w:rsidP="006B7A76">
            <w:pPr>
              <w:rPr>
                <w:sz w:val="20"/>
              </w:rPr>
            </w:pPr>
            <w:r>
              <w:rPr>
                <w:sz w:val="20"/>
              </w:rPr>
              <w:t>&lt;!</w:t>
            </w:r>
            <w:r w:rsidR="00411B6D">
              <w:rPr>
                <w:sz w:val="20"/>
              </w:rPr>
              <w:t>—odpoved, zda je komibnace npID a telefonu korektni</w:t>
            </w:r>
            <w:r>
              <w:rPr>
                <w:sz w:val="20"/>
              </w:rPr>
              <w:t>--&gt;</w:t>
            </w:r>
          </w:p>
        </w:tc>
      </w:tr>
    </w:tbl>
    <w:p w:rsidR="00D51535" w:rsidRDefault="00D51535"/>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9"/>
        <w:gridCol w:w="13"/>
        <w:gridCol w:w="6358"/>
      </w:tblGrid>
      <w:tr w:rsidR="00411B6D" w:rsidTr="00A25139">
        <w:tblPrEx>
          <w:tblCellMar>
            <w:top w:w="0" w:type="dxa"/>
            <w:bottom w:w="0" w:type="dxa"/>
          </w:tblCellMar>
        </w:tblPrEx>
        <w:trPr>
          <w:cantSplit/>
        </w:trPr>
        <w:tc>
          <w:tcPr>
            <w:tcW w:w="8530" w:type="dxa"/>
            <w:gridSpan w:val="3"/>
            <w:tcBorders>
              <w:top w:val="single" w:sz="4" w:space="0" w:color="auto"/>
              <w:left w:val="single" w:sz="4" w:space="0" w:color="auto"/>
              <w:bottom w:val="single" w:sz="4" w:space="0" w:color="auto"/>
              <w:right w:val="single" w:sz="4" w:space="0" w:color="auto"/>
            </w:tcBorders>
            <w:shd w:val="pct20" w:color="auto" w:fill="FFFFFF"/>
          </w:tcPr>
          <w:p w:rsidR="00411B6D" w:rsidRDefault="00411B6D" w:rsidP="006B7A76">
            <w:pPr>
              <w:rPr>
                <w:b/>
              </w:rPr>
            </w:pPr>
            <w:r>
              <w:rPr>
                <w:b/>
              </w:rPr>
              <w:t>&lt;n</w:t>
            </w:r>
            <w:r w:rsidR="00BE0817">
              <w:rPr>
                <w:b/>
              </w:rPr>
              <w:t>pIDcorect</w:t>
            </w:r>
            <w:r>
              <w:rPr>
                <w:b/>
              </w:rPr>
              <w:t>&gt;</w:t>
            </w:r>
          </w:p>
        </w:tc>
      </w:tr>
      <w:tr w:rsidR="00411B6D" w:rsidTr="00A25139">
        <w:tblPrEx>
          <w:tblCellMar>
            <w:top w:w="0" w:type="dxa"/>
            <w:bottom w:w="0" w:type="dxa"/>
          </w:tblCellMar>
        </w:tblPrEx>
        <w:trPr>
          <w:cantSplit/>
        </w:trPr>
        <w:tc>
          <w:tcPr>
            <w:tcW w:w="8530" w:type="dxa"/>
            <w:gridSpan w:val="3"/>
            <w:tcBorders>
              <w:top w:val="single" w:sz="4" w:space="0" w:color="auto"/>
              <w:left w:val="single" w:sz="4" w:space="0" w:color="auto"/>
              <w:bottom w:val="single" w:sz="4" w:space="0" w:color="auto"/>
              <w:right w:val="single" w:sz="4" w:space="0" w:color="auto"/>
            </w:tcBorders>
          </w:tcPr>
          <w:p w:rsidR="00411B6D" w:rsidRDefault="00411B6D" w:rsidP="006B7A76"/>
        </w:tc>
      </w:tr>
      <w:tr w:rsidR="00411B6D" w:rsidTr="00A25139">
        <w:tblPrEx>
          <w:tblCellMar>
            <w:top w:w="0" w:type="dxa"/>
            <w:bottom w:w="0" w:type="dxa"/>
          </w:tblCellMar>
        </w:tblPrEx>
        <w:tc>
          <w:tcPr>
            <w:tcW w:w="2172" w:type="dxa"/>
            <w:gridSpan w:val="2"/>
            <w:tcBorders>
              <w:top w:val="single" w:sz="4" w:space="0" w:color="auto"/>
              <w:left w:val="single" w:sz="4" w:space="0" w:color="auto"/>
              <w:bottom w:val="single" w:sz="4" w:space="0" w:color="auto"/>
              <w:right w:val="single" w:sz="4" w:space="0" w:color="auto"/>
            </w:tcBorders>
          </w:tcPr>
          <w:p w:rsidR="00411B6D" w:rsidRDefault="00411B6D" w:rsidP="006B7A76">
            <w:pPr>
              <w:rPr>
                <w:b/>
              </w:rPr>
            </w:pPr>
            <w:r>
              <w:rPr>
                <w:b/>
              </w:rPr>
              <w:t>Description</w:t>
            </w:r>
          </w:p>
        </w:tc>
        <w:tc>
          <w:tcPr>
            <w:tcW w:w="6358" w:type="dxa"/>
            <w:tcBorders>
              <w:top w:val="single" w:sz="4" w:space="0" w:color="auto"/>
              <w:left w:val="single" w:sz="4" w:space="0" w:color="auto"/>
              <w:bottom w:val="single" w:sz="4" w:space="0" w:color="auto"/>
              <w:right w:val="single" w:sz="4" w:space="0" w:color="auto"/>
            </w:tcBorders>
          </w:tcPr>
          <w:p w:rsidR="00411B6D" w:rsidRPr="00A468F7" w:rsidRDefault="00BE0817" w:rsidP="006B7A76">
            <w:pPr>
              <w:rPr>
                <w:sz w:val="20"/>
              </w:rPr>
            </w:pPr>
            <w:r>
              <w:rPr>
                <w:sz w:val="20"/>
              </w:rPr>
              <w:t xml:space="preserve">npID </w:t>
            </w:r>
            <w:r w:rsidR="00A25139">
              <w:rPr>
                <w:sz w:val="20"/>
              </w:rPr>
              <w:t>– result of validation</w:t>
            </w:r>
          </w:p>
        </w:tc>
      </w:tr>
      <w:tr w:rsidR="00A25139" w:rsidTr="00A25139">
        <w:tblPrEx>
          <w:tblCellMar>
            <w:top w:w="0" w:type="dxa"/>
            <w:bottom w:w="0" w:type="dxa"/>
          </w:tblCellMar>
        </w:tblPrEx>
        <w:tc>
          <w:tcPr>
            <w:tcW w:w="2159" w:type="dxa"/>
            <w:tcBorders>
              <w:top w:val="single" w:sz="4" w:space="0" w:color="auto"/>
              <w:left w:val="single" w:sz="4" w:space="0" w:color="auto"/>
              <w:bottom w:val="single" w:sz="4" w:space="0" w:color="auto"/>
              <w:right w:val="single" w:sz="4" w:space="0" w:color="auto"/>
            </w:tcBorders>
          </w:tcPr>
          <w:p w:rsidR="00A25139" w:rsidRDefault="00A25139" w:rsidP="00A25139">
            <w:pPr>
              <w:rPr>
                <w:b/>
              </w:rPr>
            </w:pPr>
            <w:r>
              <w:rPr>
                <w:b/>
              </w:rPr>
              <w:t>Parent</w:t>
            </w:r>
          </w:p>
        </w:tc>
        <w:tc>
          <w:tcPr>
            <w:tcW w:w="6371" w:type="dxa"/>
            <w:gridSpan w:val="2"/>
            <w:tcBorders>
              <w:top w:val="single" w:sz="4" w:space="0" w:color="auto"/>
              <w:left w:val="single" w:sz="4" w:space="0" w:color="auto"/>
              <w:bottom w:val="single" w:sz="4" w:space="0" w:color="auto"/>
              <w:right w:val="single" w:sz="4" w:space="0" w:color="auto"/>
            </w:tcBorders>
          </w:tcPr>
          <w:p w:rsidR="00A25139" w:rsidRPr="00A25139" w:rsidRDefault="00A25139" w:rsidP="00A25139">
            <w:pPr>
              <w:rPr>
                <w:sz w:val="20"/>
              </w:rPr>
            </w:pPr>
            <w:r w:rsidRPr="00A25139">
              <w:t>npIDcheckResp</w:t>
            </w:r>
            <w:r w:rsidRPr="00A25139">
              <w:rPr>
                <w:sz w:val="20"/>
              </w:rPr>
              <w:t xml:space="preserve"> </w:t>
            </w:r>
          </w:p>
        </w:tc>
      </w:tr>
      <w:tr w:rsidR="00411B6D" w:rsidTr="00A25139">
        <w:tblPrEx>
          <w:tblCellMar>
            <w:top w:w="0" w:type="dxa"/>
            <w:bottom w:w="0" w:type="dxa"/>
          </w:tblCellMar>
        </w:tblPrEx>
        <w:tc>
          <w:tcPr>
            <w:tcW w:w="2172" w:type="dxa"/>
            <w:gridSpan w:val="2"/>
            <w:tcBorders>
              <w:top w:val="single" w:sz="4" w:space="0" w:color="auto"/>
              <w:left w:val="single" w:sz="4" w:space="0" w:color="auto"/>
              <w:bottom w:val="single" w:sz="4" w:space="0" w:color="auto"/>
              <w:right w:val="single" w:sz="4" w:space="0" w:color="auto"/>
            </w:tcBorders>
          </w:tcPr>
          <w:p w:rsidR="00411B6D" w:rsidRDefault="00411B6D" w:rsidP="006B7A76">
            <w:pPr>
              <w:rPr>
                <w:b/>
              </w:rPr>
            </w:pPr>
            <w:r>
              <w:rPr>
                <w:b/>
              </w:rPr>
              <w:t>Content</w:t>
            </w:r>
          </w:p>
        </w:tc>
        <w:tc>
          <w:tcPr>
            <w:tcW w:w="6358" w:type="dxa"/>
            <w:tcBorders>
              <w:top w:val="single" w:sz="4" w:space="0" w:color="auto"/>
              <w:left w:val="single" w:sz="4" w:space="0" w:color="auto"/>
              <w:bottom w:val="single" w:sz="4" w:space="0" w:color="auto"/>
              <w:right w:val="single" w:sz="4" w:space="0" w:color="auto"/>
            </w:tcBorders>
          </w:tcPr>
          <w:p w:rsidR="00411B6D" w:rsidRPr="00A468F7" w:rsidRDefault="00411B6D" w:rsidP="006B7A76">
            <w:pPr>
              <w:rPr>
                <w:sz w:val="20"/>
              </w:rPr>
            </w:pPr>
            <w:r w:rsidRPr="00A468F7">
              <w:rPr>
                <w:sz w:val="20"/>
              </w:rPr>
              <w:t>String da</w:t>
            </w:r>
            <w:r w:rsidR="00BE0817">
              <w:rPr>
                <w:sz w:val="20"/>
              </w:rPr>
              <w:t>tatype, alphanumeric, length = 1</w:t>
            </w:r>
          </w:p>
          <w:p w:rsidR="00411B6D" w:rsidRPr="00A468F7" w:rsidRDefault="00411B6D" w:rsidP="006B7A76">
            <w:pPr>
              <w:rPr>
                <w:sz w:val="20"/>
              </w:rPr>
            </w:pPr>
          </w:p>
        </w:tc>
      </w:tr>
      <w:tr w:rsidR="00411B6D" w:rsidTr="00A25139">
        <w:tblPrEx>
          <w:tblCellMar>
            <w:top w:w="0" w:type="dxa"/>
            <w:bottom w:w="0" w:type="dxa"/>
          </w:tblCellMar>
        </w:tblPrEx>
        <w:tc>
          <w:tcPr>
            <w:tcW w:w="2172" w:type="dxa"/>
            <w:gridSpan w:val="2"/>
            <w:tcBorders>
              <w:top w:val="single" w:sz="4" w:space="0" w:color="auto"/>
              <w:left w:val="single" w:sz="4" w:space="0" w:color="auto"/>
              <w:bottom w:val="single" w:sz="4" w:space="0" w:color="auto"/>
              <w:right w:val="single" w:sz="4" w:space="0" w:color="auto"/>
            </w:tcBorders>
          </w:tcPr>
          <w:p w:rsidR="00411B6D" w:rsidRDefault="00411B6D" w:rsidP="006B7A76">
            <w:pPr>
              <w:rPr>
                <w:b/>
                <w:lang w:val="en-US"/>
              </w:rPr>
            </w:pPr>
            <w:r>
              <w:rPr>
                <w:b/>
                <w:lang w:val="en-US"/>
              </w:rPr>
              <w:t>Syntax</w:t>
            </w:r>
          </w:p>
        </w:tc>
        <w:tc>
          <w:tcPr>
            <w:tcW w:w="6358" w:type="dxa"/>
            <w:tcBorders>
              <w:top w:val="single" w:sz="4" w:space="0" w:color="auto"/>
              <w:left w:val="single" w:sz="4" w:space="0" w:color="auto"/>
              <w:bottom w:val="single" w:sz="4" w:space="0" w:color="auto"/>
              <w:right w:val="single" w:sz="4" w:space="0" w:color="auto"/>
            </w:tcBorders>
          </w:tcPr>
          <w:p w:rsidR="00411B6D" w:rsidRPr="00A468F7" w:rsidRDefault="00411B6D" w:rsidP="006B7A76">
            <w:pPr>
              <w:rPr>
                <w:sz w:val="20"/>
              </w:rPr>
            </w:pPr>
            <w:r w:rsidRPr="00A468F7">
              <w:rPr>
                <w:sz w:val="20"/>
              </w:rPr>
              <w:t>&lt;</w:t>
            </w:r>
            <w:r>
              <w:rPr>
                <w:sz w:val="20"/>
              </w:rPr>
              <w:t xml:space="preserve"> npIDcorrect</w:t>
            </w:r>
            <w:r w:rsidRPr="00A468F7">
              <w:rPr>
                <w:sz w:val="20"/>
              </w:rPr>
              <w:t xml:space="preserve"> &gt;</w:t>
            </w:r>
          </w:p>
          <w:p w:rsidR="00411B6D" w:rsidRPr="00A468F7" w:rsidRDefault="00411B6D" w:rsidP="006B7A76">
            <w:pPr>
              <w:pStyle w:val="Textpoznpodarou"/>
              <w:rPr>
                <w:rFonts w:ascii="Times New Roman" w:hAnsi="Times New Roman"/>
                <w:sz w:val="20"/>
              </w:rPr>
            </w:pPr>
            <w:r w:rsidRPr="00A468F7">
              <w:rPr>
                <w:rFonts w:ascii="Times New Roman" w:hAnsi="Times New Roman"/>
                <w:sz w:val="20"/>
              </w:rPr>
              <w:t xml:space="preserve">     string datatype</w:t>
            </w:r>
          </w:p>
          <w:p w:rsidR="00411B6D" w:rsidRPr="00A468F7" w:rsidRDefault="00411B6D" w:rsidP="006B7A76">
            <w:pPr>
              <w:rPr>
                <w:sz w:val="20"/>
              </w:rPr>
            </w:pPr>
            <w:r w:rsidRPr="00A468F7">
              <w:rPr>
                <w:sz w:val="20"/>
              </w:rPr>
              <w:t>&lt;/</w:t>
            </w:r>
            <w:r>
              <w:rPr>
                <w:sz w:val="20"/>
              </w:rPr>
              <w:t xml:space="preserve"> </w:t>
            </w:r>
            <w:r w:rsidRPr="00411B6D">
              <w:rPr>
                <w:sz w:val="20"/>
              </w:rPr>
              <w:t xml:space="preserve">npIDcorrect </w:t>
            </w:r>
            <w:r w:rsidRPr="00A468F7">
              <w:rPr>
                <w:sz w:val="20"/>
              </w:rPr>
              <w:t>&gt;</w:t>
            </w:r>
          </w:p>
        </w:tc>
      </w:tr>
      <w:tr w:rsidR="00411B6D" w:rsidTr="00A25139">
        <w:tblPrEx>
          <w:tblCellMar>
            <w:top w:w="0" w:type="dxa"/>
            <w:bottom w:w="0" w:type="dxa"/>
          </w:tblCellMar>
        </w:tblPrEx>
        <w:tc>
          <w:tcPr>
            <w:tcW w:w="2172" w:type="dxa"/>
            <w:gridSpan w:val="2"/>
            <w:tcBorders>
              <w:top w:val="single" w:sz="4" w:space="0" w:color="auto"/>
              <w:left w:val="single" w:sz="4" w:space="0" w:color="auto"/>
              <w:bottom w:val="single" w:sz="4" w:space="0" w:color="auto"/>
              <w:right w:val="single" w:sz="4" w:space="0" w:color="auto"/>
            </w:tcBorders>
          </w:tcPr>
          <w:p w:rsidR="00411B6D" w:rsidRDefault="00411B6D" w:rsidP="006B7A76">
            <w:pPr>
              <w:rPr>
                <w:b/>
              </w:rPr>
            </w:pPr>
            <w:r>
              <w:rPr>
                <w:b/>
              </w:rPr>
              <w:t>Validation</w:t>
            </w:r>
          </w:p>
        </w:tc>
        <w:tc>
          <w:tcPr>
            <w:tcW w:w="6358" w:type="dxa"/>
            <w:tcBorders>
              <w:top w:val="single" w:sz="4" w:space="0" w:color="auto"/>
              <w:left w:val="single" w:sz="4" w:space="0" w:color="auto"/>
              <w:bottom w:val="single" w:sz="4" w:space="0" w:color="auto"/>
              <w:right w:val="single" w:sz="4" w:space="0" w:color="auto"/>
            </w:tcBorders>
          </w:tcPr>
          <w:p w:rsidR="00411B6D" w:rsidRPr="00A468F7" w:rsidRDefault="00411B6D" w:rsidP="006B7A76">
            <w:pPr>
              <w:rPr>
                <w:sz w:val="20"/>
              </w:rPr>
            </w:pPr>
            <w:r w:rsidRPr="00A468F7">
              <w:rPr>
                <w:sz w:val="20"/>
              </w:rPr>
              <w:t xml:space="preserve">The </w:t>
            </w:r>
            <w:r>
              <w:rPr>
                <w:sz w:val="20"/>
              </w:rPr>
              <w:t>npIDcorrect</w:t>
            </w:r>
            <w:r w:rsidRPr="00A468F7">
              <w:rPr>
                <w:sz w:val="20"/>
              </w:rPr>
              <w:t xml:space="preserve"> </w:t>
            </w:r>
            <w:r>
              <w:rPr>
                <w:sz w:val="20"/>
              </w:rPr>
              <w:t xml:space="preserve"> string</w:t>
            </w:r>
            <w:r>
              <w:rPr>
                <w:sz w:val="20"/>
                <w:lang w:val="en-US"/>
              </w:rPr>
              <w:t>(Y = correct, N = incorrect)</w:t>
            </w:r>
            <w:r w:rsidRPr="00A468F7">
              <w:rPr>
                <w:sz w:val="20"/>
              </w:rPr>
              <w:t xml:space="preserve"> must be provided</w:t>
            </w:r>
          </w:p>
          <w:p w:rsidR="00411B6D" w:rsidRPr="00A468F7" w:rsidRDefault="00411B6D" w:rsidP="006B7A76">
            <w:pPr>
              <w:rPr>
                <w:sz w:val="20"/>
              </w:rPr>
            </w:pPr>
          </w:p>
        </w:tc>
      </w:tr>
      <w:tr w:rsidR="00411B6D" w:rsidTr="00A25139">
        <w:tblPrEx>
          <w:tblCellMar>
            <w:top w:w="0" w:type="dxa"/>
            <w:bottom w:w="0" w:type="dxa"/>
          </w:tblCellMar>
        </w:tblPrEx>
        <w:tc>
          <w:tcPr>
            <w:tcW w:w="2172" w:type="dxa"/>
            <w:gridSpan w:val="2"/>
            <w:tcBorders>
              <w:top w:val="single" w:sz="4" w:space="0" w:color="auto"/>
              <w:left w:val="single" w:sz="4" w:space="0" w:color="auto"/>
              <w:bottom w:val="single" w:sz="4" w:space="0" w:color="auto"/>
              <w:right w:val="single" w:sz="4" w:space="0" w:color="auto"/>
            </w:tcBorders>
          </w:tcPr>
          <w:p w:rsidR="00411B6D" w:rsidRDefault="00411B6D" w:rsidP="006B7A76">
            <w:pPr>
              <w:rPr>
                <w:b/>
              </w:rPr>
            </w:pPr>
            <w:r>
              <w:rPr>
                <w:b/>
              </w:rPr>
              <w:t>DTD Source</w:t>
            </w:r>
          </w:p>
        </w:tc>
        <w:tc>
          <w:tcPr>
            <w:tcW w:w="6358" w:type="dxa"/>
            <w:tcBorders>
              <w:top w:val="single" w:sz="4" w:space="0" w:color="auto"/>
              <w:left w:val="single" w:sz="4" w:space="0" w:color="auto"/>
              <w:bottom w:val="single" w:sz="4" w:space="0" w:color="auto"/>
              <w:right w:val="single" w:sz="4" w:space="0" w:color="auto"/>
            </w:tcBorders>
          </w:tcPr>
          <w:p w:rsidR="007C72CF" w:rsidRPr="007C72CF" w:rsidRDefault="007C72CF" w:rsidP="007C72CF">
            <w:pPr>
              <w:rPr>
                <w:sz w:val="20"/>
              </w:rPr>
            </w:pPr>
            <w:r w:rsidRPr="007C72CF">
              <w:rPr>
                <w:sz w:val="20"/>
              </w:rPr>
              <w:t>&lt;!ELEMENT npIDcorrect   (#PCDATA) &gt;</w:t>
            </w:r>
          </w:p>
          <w:p w:rsidR="00411B6D" w:rsidRPr="007C72CF" w:rsidRDefault="007C72CF" w:rsidP="007C72CF">
            <w:pPr>
              <w:rPr>
                <w:sz w:val="20"/>
              </w:rPr>
            </w:pPr>
            <w:r w:rsidRPr="007C72CF">
              <w:rPr>
                <w:sz w:val="20"/>
              </w:rPr>
              <w:t>&lt;!ATTLIST npIDcorrect  resp (Y|N) #REQUIRED&gt;</w:t>
            </w:r>
          </w:p>
        </w:tc>
      </w:tr>
    </w:tbl>
    <w:p w:rsidR="00411B6D" w:rsidRDefault="00411B6D"/>
    <w:p w:rsidR="000F5CC4" w:rsidRDefault="000F5CC4">
      <w:pPr>
        <w:pStyle w:val="Nadpis3"/>
      </w:pPr>
      <w:bookmarkStart w:id="86" w:name="_Toc350956924"/>
      <w:r>
        <w:t>recipientOperator, losingOperator, donorOperator</w:t>
      </w:r>
      <w:bookmarkEnd w:id="86"/>
    </w:p>
    <w:p w:rsidR="000F5CC4" w:rsidRDefault="000F5CC4">
      <w:pPr>
        <w:rPr>
          <w:lang w:val="en-US"/>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3"/>
        <w:gridCol w:w="6367"/>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&lt;recipientOperator&gt;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p w:rsidR="000F5CC4" w:rsidRDefault="000F5CC4">
            <w:pPr>
              <w:rPr>
                <w:b/>
              </w:rPr>
            </w:pP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Unique identification code specific to the recipient Operator</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&lt;npProvide&gt;</w:t>
            </w:r>
          </w:p>
          <w:p w:rsidR="000F5CC4" w:rsidRPr="00A468F7" w:rsidRDefault="000F5CC4">
            <w:pPr>
              <w:rPr>
                <w:sz w:val="20"/>
              </w:rPr>
            </w:pPr>
            <w:r w:rsidRPr="00A468F7">
              <w:rPr>
                <w:sz w:val="20"/>
              </w:rPr>
              <w:t>&lt;npAccept&gt;</w:t>
            </w:r>
          </w:p>
          <w:p w:rsidR="000F5CC4" w:rsidRPr="00A468F7" w:rsidRDefault="000F5CC4">
            <w:pPr>
              <w:rPr>
                <w:sz w:val="20"/>
              </w:rPr>
            </w:pPr>
            <w:r w:rsidRPr="00A468F7">
              <w:rPr>
                <w:sz w:val="20"/>
              </w:rPr>
              <w:t>&lt;npReject&gt;</w:t>
            </w:r>
          </w:p>
          <w:p w:rsidR="000F5CC4" w:rsidRPr="00A468F7" w:rsidRDefault="000F5CC4">
            <w:pPr>
              <w:rPr>
                <w:sz w:val="20"/>
              </w:rPr>
            </w:pPr>
            <w:r w:rsidRPr="00A468F7">
              <w:rPr>
                <w:sz w:val="20"/>
              </w:rPr>
              <w:t>&lt;npChange&gt;</w:t>
            </w:r>
          </w:p>
          <w:p w:rsidR="000F5CC4" w:rsidRPr="00A468F7" w:rsidRDefault="000F5CC4">
            <w:pPr>
              <w:rPr>
                <w:sz w:val="20"/>
              </w:rPr>
            </w:pPr>
            <w:r w:rsidRPr="00A468F7">
              <w:rPr>
                <w:sz w:val="20"/>
              </w:rPr>
              <w:t>&lt;npCancel&gt;</w:t>
            </w:r>
          </w:p>
          <w:p w:rsidR="000F5CC4" w:rsidRPr="00A468F7" w:rsidRDefault="000F5CC4">
            <w:pPr>
              <w:rPr>
                <w:sz w:val="20"/>
              </w:rPr>
            </w:pPr>
            <w:r w:rsidRPr="00A468F7">
              <w:rPr>
                <w:sz w:val="20"/>
              </w:rPr>
              <w:t>&lt;npPortComplete&gt;</w:t>
            </w:r>
          </w:p>
          <w:p w:rsidR="000F5CC4" w:rsidRPr="00A468F7" w:rsidRDefault="000F5CC4">
            <w:pPr>
              <w:rPr>
                <w:sz w:val="20"/>
              </w:rPr>
            </w:pPr>
            <w:r w:rsidRPr="00A468F7">
              <w:rPr>
                <w:sz w:val="20"/>
              </w:rPr>
              <w:t>&lt;npReturnNumber&gt;</w:t>
            </w:r>
          </w:p>
          <w:p w:rsidR="000F5CC4" w:rsidRPr="00A468F7" w:rsidRDefault="000F5CC4">
            <w:pPr>
              <w:rPr>
                <w:sz w:val="20"/>
              </w:rPr>
            </w:pPr>
            <w:r w:rsidRPr="00A468F7">
              <w:rPr>
                <w:sz w:val="20"/>
              </w:rPr>
              <w:t>&lt;npSubsequentPort&gt;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p w:rsidR="000F5CC4" w:rsidRDefault="000F5CC4">
            <w:pPr>
              <w:rPr>
                <w:b/>
                <w:lang w:val="en-US"/>
              </w:rPr>
            </w:pPr>
          </w:p>
          <w:p w:rsidR="000F5CC4" w:rsidRDefault="000F5CC4">
            <w:pPr>
              <w:rPr>
                <w:b/>
                <w:lang w:val="en-US"/>
              </w:rPr>
            </w:pP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&lt;recipientOperator&gt;</w:t>
            </w:r>
          </w:p>
          <w:p w:rsidR="000F5CC4" w:rsidRPr="00A468F7" w:rsidRDefault="000F5CC4">
            <w:pPr>
              <w:rPr>
                <w:sz w:val="20"/>
              </w:rPr>
            </w:pPr>
            <w:r w:rsidRPr="00A468F7">
              <w:rPr>
                <w:sz w:val="20"/>
              </w:rPr>
              <w:t xml:space="preserve">     &lt;operatorID&gt;</w:t>
            </w:r>
          </w:p>
          <w:p w:rsidR="000F5CC4" w:rsidRPr="00A468F7" w:rsidRDefault="000F5CC4">
            <w:pPr>
              <w:rPr>
                <w:sz w:val="20"/>
              </w:rPr>
            </w:pPr>
            <w:r w:rsidRPr="00A468F7">
              <w:rPr>
                <w:sz w:val="20"/>
              </w:rPr>
              <w:t>&lt;/recipientOperator &gt;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&lt;!ELEMENT recipientOperator ( operatorID)&gt;</w:t>
            </w:r>
          </w:p>
          <w:p w:rsidR="000F5CC4" w:rsidRPr="00A468F7" w:rsidRDefault="000F5CC4" w:rsidP="00A468F7">
            <w:pPr>
              <w:rPr>
                <w:sz w:val="20"/>
              </w:rPr>
            </w:pPr>
            <w:r w:rsidRPr="00A468F7">
              <w:rPr>
                <w:sz w:val="20"/>
              </w:rPr>
              <w:t>&lt;!—Prejimajici operator</w:t>
            </w:r>
            <w:r>
              <w:rPr>
                <w:sz w:val="20"/>
              </w:rPr>
              <w:t>--&gt;</w:t>
            </w:r>
          </w:p>
        </w:tc>
      </w:tr>
    </w:tbl>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0"/>
        <w:gridCol w:w="6350"/>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&lt;losingOperator&gt;</w:t>
            </w:r>
          </w:p>
        </w:tc>
      </w:tr>
      <w:tr w:rsidR="000F5CC4">
        <w:tblPrEx>
          <w:tblCellMar>
            <w:top w:w="0" w:type="dxa"/>
            <w:bottom w:w="0" w:type="dxa"/>
          </w:tblCellMar>
        </w:tblPrEx>
        <w:trPr>
          <w:cantSplit/>
          <w:trHeight w:val="384"/>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Unique identification code specific to the losing Operator</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&lt;npProvide&gt;</w:t>
            </w:r>
          </w:p>
          <w:p w:rsidR="000F5CC4" w:rsidRPr="00A468F7" w:rsidRDefault="000F5CC4">
            <w:pPr>
              <w:rPr>
                <w:sz w:val="20"/>
              </w:rPr>
            </w:pPr>
            <w:r w:rsidRPr="00A468F7">
              <w:rPr>
                <w:sz w:val="20"/>
              </w:rPr>
              <w:t>&lt;npAccept&gt;</w:t>
            </w:r>
          </w:p>
          <w:p w:rsidR="000F5CC4" w:rsidRPr="00A468F7" w:rsidRDefault="000F5CC4">
            <w:pPr>
              <w:rPr>
                <w:sz w:val="20"/>
              </w:rPr>
            </w:pPr>
            <w:r w:rsidRPr="00A468F7">
              <w:rPr>
                <w:sz w:val="20"/>
              </w:rPr>
              <w:t>&lt;npReject&gt;</w:t>
            </w:r>
          </w:p>
          <w:p w:rsidR="000F5CC4" w:rsidRPr="00A468F7" w:rsidRDefault="000F5CC4">
            <w:pPr>
              <w:rPr>
                <w:sz w:val="20"/>
              </w:rPr>
            </w:pPr>
            <w:r w:rsidRPr="00A468F7">
              <w:rPr>
                <w:sz w:val="20"/>
              </w:rPr>
              <w:t>&lt;npChange&gt;</w:t>
            </w:r>
          </w:p>
          <w:p w:rsidR="000F5CC4" w:rsidRPr="00A468F7" w:rsidRDefault="000F5CC4">
            <w:pPr>
              <w:rPr>
                <w:sz w:val="20"/>
              </w:rPr>
            </w:pPr>
            <w:r w:rsidRPr="00A468F7">
              <w:rPr>
                <w:sz w:val="20"/>
              </w:rPr>
              <w:t>&lt;npCancel&gt;</w:t>
            </w:r>
          </w:p>
          <w:p w:rsidR="000F5CC4" w:rsidRPr="00A468F7" w:rsidRDefault="000F5CC4">
            <w:pPr>
              <w:rPr>
                <w:sz w:val="20"/>
              </w:rPr>
            </w:pPr>
            <w:r w:rsidRPr="00A468F7">
              <w:rPr>
                <w:sz w:val="20"/>
              </w:rPr>
              <w:t>&lt;npPortComplete&gt;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&lt;losingOperator&gt;</w:t>
            </w:r>
          </w:p>
          <w:p w:rsidR="000F5CC4" w:rsidRPr="00A468F7" w:rsidRDefault="000F5CC4">
            <w:pPr>
              <w:rPr>
                <w:sz w:val="20"/>
              </w:rPr>
            </w:pPr>
            <w:r w:rsidRPr="00A468F7">
              <w:rPr>
                <w:sz w:val="20"/>
              </w:rPr>
              <w:t xml:space="preserve">     &lt;operatorID&gt;</w:t>
            </w:r>
          </w:p>
          <w:p w:rsidR="000F5CC4" w:rsidRPr="00A468F7" w:rsidRDefault="000F5CC4">
            <w:pPr>
              <w:rPr>
                <w:sz w:val="20"/>
              </w:rPr>
            </w:pPr>
            <w:r w:rsidRPr="00A468F7">
              <w:rPr>
                <w:sz w:val="20"/>
              </w:rPr>
              <w:t>&lt;/losingOperator&gt;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Field requirements</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Operator receiving this message is the losing operator</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&lt;!ELEMENT losingOperator ( operatorID)&gt;</w:t>
            </w:r>
          </w:p>
          <w:p w:rsidR="000F5CC4" w:rsidRPr="00A468F7" w:rsidRDefault="000F5CC4" w:rsidP="00A468F7">
            <w:pPr>
              <w:rPr>
                <w:sz w:val="20"/>
              </w:rPr>
            </w:pPr>
            <w:r w:rsidRPr="00A468F7">
              <w:rPr>
                <w:sz w:val="20"/>
              </w:rPr>
              <w:t>&lt;!--Predavajici operator --&gt;</w:t>
            </w:r>
          </w:p>
        </w:tc>
      </w:tr>
    </w:tbl>
    <w:p w:rsidR="000F5CC4" w:rsidRDefault="000F5CC4"/>
    <w:p w:rsidR="000F5CC4" w:rsidRDefault="000F5CC4">
      <w:pPr>
        <w:pStyle w:val="Textpoznpodarou"/>
        <w:rPr>
          <w:rFonts w:ascii="Times New Roman" w:hAnsi="Times New Roman"/>
        </w:rPr>
      </w:pPr>
    </w:p>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3"/>
        <w:gridCol w:w="6367"/>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&lt;donorOperator&gt;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Unique identification code specific to the donor Operator</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Element only</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&lt;npReturnNumber&gt;</w:t>
            </w:r>
          </w:p>
          <w:p w:rsidR="000F5CC4" w:rsidRPr="00A468F7" w:rsidRDefault="000F5CC4">
            <w:pPr>
              <w:rPr>
                <w:sz w:val="20"/>
              </w:rPr>
            </w:pPr>
            <w:r w:rsidRPr="00A468F7">
              <w:rPr>
                <w:sz w:val="20"/>
              </w:rPr>
              <w:t>&lt;npSubsequentPort&gt;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&lt;donorOperator&gt;</w:t>
            </w:r>
          </w:p>
          <w:p w:rsidR="000F5CC4" w:rsidRPr="00A468F7" w:rsidRDefault="000F5CC4">
            <w:pPr>
              <w:rPr>
                <w:sz w:val="20"/>
              </w:rPr>
            </w:pPr>
            <w:r w:rsidRPr="00A468F7">
              <w:rPr>
                <w:sz w:val="20"/>
              </w:rPr>
              <w:t xml:space="preserve">     &lt;operatorID&gt;</w:t>
            </w:r>
          </w:p>
          <w:p w:rsidR="000F5CC4" w:rsidRPr="00A468F7" w:rsidRDefault="000F5CC4">
            <w:pPr>
              <w:rPr>
                <w:sz w:val="20"/>
              </w:rPr>
            </w:pPr>
            <w:r w:rsidRPr="00A468F7">
              <w:rPr>
                <w:sz w:val="20"/>
              </w:rPr>
              <w:t>&lt;/donorOperator&gt;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&lt;!ELEMENT donorOperator ( operatorID)&gt;</w:t>
            </w:r>
          </w:p>
          <w:p w:rsidR="000F5CC4" w:rsidRDefault="000F5CC4" w:rsidP="00A468F7">
            <w:pPr>
              <w:rPr>
                <w:sz w:val="20"/>
              </w:rPr>
            </w:pPr>
            <w:r>
              <w:rPr>
                <w:sz w:val="20"/>
              </w:rPr>
              <w:t>&lt;!--Puvodni operator</w:t>
            </w:r>
            <w:r w:rsidRPr="00A468F7">
              <w:rPr>
                <w:sz w:val="20"/>
              </w:rPr>
              <w:t xml:space="preserve"> --&gt;</w:t>
            </w:r>
          </w:p>
        </w:tc>
      </w:tr>
    </w:tbl>
    <w:p w:rsidR="000F5CC4" w:rsidRDefault="000F5CC4"/>
    <w:p w:rsidR="000F5CC4" w:rsidRDefault="000F5CC4">
      <w:pPr>
        <w:rPr>
          <w:lang w:val="en-US"/>
        </w:rPr>
      </w:pPr>
    </w:p>
    <w:p w:rsidR="000F5CC4" w:rsidRDefault="000F5CC4">
      <w:pPr>
        <w:pStyle w:val="Nadpis3"/>
      </w:pPr>
      <w:bookmarkStart w:id="87" w:name="_Toc350956925"/>
      <w:r>
        <w:t>DDI range</w:t>
      </w:r>
      <w:bookmarkEnd w:id="87"/>
    </w:p>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8"/>
        <w:gridCol w:w="6362"/>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&lt;ddiRange&gt;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Number block range</w:t>
            </w:r>
          </w:p>
          <w:p w:rsidR="000F5CC4" w:rsidRPr="00A468F7" w:rsidRDefault="000F5CC4">
            <w:pPr>
              <w:rPr>
                <w:sz w:val="20"/>
              </w:rPr>
            </w:pPr>
            <w:r w:rsidRPr="00A468F7">
              <w:rPr>
                <w:sz w:val="20"/>
              </w:rPr>
              <w:t>The block size of a DDI can be either 10, 100, 1000, 10000 or 100000.</w:t>
            </w:r>
          </w:p>
          <w:p w:rsidR="000F5CC4" w:rsidRPr="00A468F7" w:rsidRDefault="000F5CC4">
            <w:pPr>
              <w:rPr>
                <w:sz w:val="20"/>
              </w:rPr>
            </w:pPr>
            <w:r w:rsidRPr="00A468F7">
              <w:rPr>
                <w:sz w:val="20"/>
              </w:rPr>
              <w:t>Appendix C describes the principles of DDI numbering.</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p w:rsidR="000F5CC4" w:rsidRDefault="000F5CC4">
            <w:pPr>
              <w:rPr>
                <w:b/>
              </w:rPr>
            </w:pP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 xml:space="preserve">&lt;npProvide&gt; </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nl-NL"/>
              </w:rPr>
            </w:pPr>
            <w:r>
              <w:rPr>
                <w:b/>
                <w:lang w:val="nl-NL"/>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&lt;ddiRange &gt;</w:t>
            </w:r>
          </w:p>
          <w:p w:rsidR="000F5CC4" w:rsidRPr="00A468F7" w:rsidRDefault="000F5CC4">
            <w:pPr>
              <w:rPr>
                <w:sz w:val="20"/>
              </w:rPr>
            </w:pPr>
            <w:r w:rsidRPr="00A468F7">
              <w:rPr>
                <w:sz w:val="20"/>
              </w:rPr>
              <w:t xml:space="preserve">    &lt;ddiRangeStart&gt;</w:t>
            </w:r>
          </w:p>
          <w:p w:rsidR="000F5CC4" w:rsidRPr="00A468F7" w:rsidRDefault="000F5CC4">
            <w:pPr>
              <w:rPr>
                <w:sz w:val="20"/>
              </w:rPr>
            </w:pPr>
            <w:r w:rsidRPr="00A468F7">
              <w:rPr>
                <w:sz w:val="20"/>
              </w:rPr>
              <w:t xml:space="preserve">    &lt;ddiRangeEnd&gt; </w:t>
            </w:r>
          </w:p>
          <w:p w:rsidR="000F5CC4" w:rsidRPr="00A468F7" w:rsidRDefault="000F5CC4">
            <w:pPr>
              <w:rPr>
                <w:sz w:val="20"/>
              </w:rPr>
            </w:pPr>
            <w:r w:rsidRPr="00A468F7">
              <w:rPr>
                <w:sz w:val="20"/>
              </w:rPr>
              <w:t>&lt;/ddiRange &gt;</w:t>
            </w:r>
          </w:p>
          <w:p w:rsidR="000F5CC4" w:rsidRPr="00A468F7" w:rsidRDefault="000F5CC4">
            <w:pPr>
              <w:pStyle w:val="Textpoznpodarou"/>
              <w:rPr>
                <w:rFonts w:ascii="Times New Roman" w:hAnsi="Times New Roman"/>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None</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Message constraints</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&lt;ddiRangeStart&gt; is smaller then &lt;ddiRangeEnd&gt;</w:t>
            </w:r>
          </w:p>
          <w:p w:rsidR="000F5CC4" w:rsidRPr="00A468F7" w:rsidRDefault="000F5CC4">
            <w:pPr>
              <w:rPr>
                <w:sz w:val="20"/>
              </w:rPr>
            </w:pPr>
          </w:p>
          <w:p w:rsidR="000F5CC4" w:rsidRPr="00A468F7" w:rsidRDefault="000F5CC4">
            <w:pPr>
              <w:rPr>
                <w:sz w:val="20"/>
              </w:rPr>
            </w:pP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rsidP="00A468F7">
            <w:pPr>
              <w:rPr>
                <w:sz w:val="20"/>
              </w:rPr>
            </w:pPr>
            <w:r w:rsidRPr="00A468F7">
              <w:rPr>
                <w:sz w:val="20"/>
              </w:rPr>
              <w:t>&lt;!ELEMENT ddiRange ( ddiRangeStart,</w:t>
            </w:r>
          </w:p>
          <w:p w:rsidR="000F5CC4" w:rsidRPr="00A468F7" w:rsidRDefault="000F5CC4" w:rsidP="00A468F7">
            <w:pPr>
              <w:rPr>
                <w:sz w:val="20"/>
              </w:rPr>
            </w:pPr>
            <w:r w:rsidRPr="00A468F7">
              <w:rPr>
                <w:sz w:val="20"/>
              </w:rPr>
              <w:t xml:space="preserve">                     ddiRangeEnd )&gt;</w:t>
            </w:r>
          </w:p>
          <w:p w:rsidR="000F5CC4" w:rsidRPr="00A468F7" w:rsidRDefault="000F5CC4" w:rsidP="00A468F7">
            <w:pPr>
              <w:rPr>
                <w:sz w:val="20"/>
              </w:rPr>
            </w:pPr>
          </w:p>
          <w:p w:rsidR="000F5CC4" w:rsidRPr="00A468F7" w:rsidRDefault="000F5CC4" w:rsidP="00A468F7">
            <w:pPr>
              <w:rPr>
                <w:sz w:val="20"/>
              </w:rPr>
            </w:pPr>
            <w:r w:rsidRPr="00A468F7">
              <w:rPr>
                <w:sz w:val="20"/>
              </w:rPr>
              <w:t>&lt;!--Rozsah provolby--&gt;</w:t>
            </w:r>
          </w:p>
        </w:tc>
      </w:tr>
    </w:tbl>
    <w:p w:rsidR="000F5CC4" w:rsidRDefault="000F5CC4">
      <w:pPr>
        <w:rPr>
          <w:lang w:val="de-DE"/>
        </w:rPr>
      </w:pPr>
    </w:p>
    <w:p w:rsidR="000F5CC4" w:rsidRDefault="000F5CC4">
      <w:pPr>
        <w:rPr>
          <w:lang w:val="de-DE"/>
        </w:rPr>
      </w:pPr>
    </w:p>
    <w:p w:rsidR="000F5CC4" w:rsidRDefault="000F5CC4">
      <w:pPr>
        <w:rPr>
          <w:lang w:val="de-DE"/>
        </w:rPr>
      </w:pPr>
    </w:p>
    <w:p w:rsidR="000F5CC4" w:rsidRDefault="000F5CC4">
      <w:pPr>
        <w:rPr>
          <w:lang w:val="de-DE"/>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8"/>
        <w:gridCol w:w="6362"/>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lang w:val="de-DE"/>
              </w:rPr>
            </w:pPr>
            <w:r>
              <w:rPr>
                <w:b/>
                <w:lang w:val="de-DE"/>
              </w:rPr>
              <w:t>&lt;ddiRangeStart&gt;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pPr>
              <w:rPr>
                <w:lang w:val="de-DE"/>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Start of a number block range.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String datatype, alphanumeric, length = 9</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nl-NL"/>
              </w:rPr>
            </w:pPr>
            <w:r>
              <w:rPr>
                <w:b/>
                <w:lang w:val="nl-NL"/>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&lt;ddiRange&gt;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nl-NL"/>
              </w:rPr>
            </w:pPr>
            <w:r>
              <w:rPr>
                <w:b/>
                <w:lang w:val="nl-NL"/>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&lt;ddiRangStart&gt;</w:t>
            </w:r>
          </w:p>
          <w:p w:rsidR="000F5CC4" w:rsidRPr="00A468F7" w:rsidRDefault="000F5CC4">
            <w:pPr>
              <w:pStyle w:val="Textpoznpodarou"/>
              <w:rPr>
                <w:rFonts w:ascii="Times New Roman" w:hAnsi="Times New Roman"/>
                <w:sz w:val="20"/>
              </w:rPr>
            </w:pPr>
            <w:r w:rsidRPr="00A468F7">
              <w:rPr>
                <w:rFonts w:ascii="Times New Roman" w:hAnsi="Times New Roman"/>
                <w:sz w:val="20"/>
              </w:rPr>
              <w:t xml:space="preserve">     string datatype</w:t>
            </w:r>
          </w:p>
          <w:p w:rsidR="000F5CC4" w:rsidRPr="00A468F7" w:rsidRDefault="000F5CC4">
            <w:pPr>
              <w:rPr>
                <w:sz w:val="20"/>
              </w:rPr>
            </w:pPr>
            <w:r w:rsidRPr="00A468F7">
              <w:rPr>
                <w:sz w:val="20"/>
              </w:rPr>
              <w:t>&lt;/ddiRangeStart&gt;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Field requirements</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The &lt;ddiRangeStart&gt; always ends with 1 or more zero's</w:t>
            </w:r>
          </w:p>
          <w:p w:rsidR="000F5CC4" w:rsidRDefault="000F5CC4" w:rsidP="00A468F7">
            <w:pPr>
              <w:rPr>
                <w:sz w:val="20"/>
              </w:rPr>
            </w:pPr>
            <w:r>
              <w:rPr>
                <w:sz w:val="20"/>
              </w:rPr>
              <w:t>Example: if block size is 100 the &lt;ddiRangeStart&gt; is xxxxxxx00</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&lt;!ELEMENT ddiRangeStart(#PCDATA)&gt;</w:t>
            </w:r>
          </w:p>
          <w:p w:rsidR="000F5CC4" w:rsidRPr="00A468F7" w:rsidRDefault="000F5CC4" w:rsidP="00A468F7">
            <w:pPr>
              <w:rPr>
                <w:sz w:val="20"/>
              </w:rPr>
            </w:pPr>
            <w:r>
              <w:rPr>
                <w:sz w:val="20"/>
              </w:rPr>
              <w:t>&lt;!--Rozsah provolby – zacatek--&gt;</w:t>
            </w:r>
          </w:p>
        </w:tc>
      </w:tr>
    </w:tbl>
    <w:p w:rsidR="000F5CC4" w:rsidRDefault="000F5CC4">
      <w:pPr>
        <w:pStyle w:val="Textpoznpodarou"/>
        <w:rPr>
          <w:rFonts w:ascii="Times New Roman" w:hAnsi="Times New Roman"/>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6361"/>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&lt;ddiRangeEnd&gt;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End of a number block range.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String datatype, alphanumeric, length = = 9</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de-DE"/>
              </w:rPr>
            </w:pPr>
            <w:r>
              <w:rPr>
                <w:b/>
                <w:lang w:val="de-DE"/>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&lt;ddiRange&gt;</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de-DE"/>
              </w:rPr>
            </w:pPr>
            <w:r>
              <w:rPr>
                <w:b/>
                <w:lang w:val="de-DE"/>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&lt;ddiRangEnd&gt;</w:t>
            </w:r>
          </w:p>
          <w:p w:rsidR="000F5CC4" w:rsidRPr="00A468F7" w:rsidRDefault="000F5CC4">
            <w:pPr>
              <w:pStyle w:val="Textpoznpodarou"/>
              <w:rPr>
                <w:rFonts w:ascii="Times New Roman" w:hAnsi="Times New Roman"/>
                <w:sz w:val="20"/>
              </w:rPr>
            </w:pPr>
            <w:r w:rsidRPr="00A468F7">
              <w:rPr>
                <w:rFonts w:ascii="Times New Roman" w:hAnsi="Times New Roman"/>
                <w:sz w:val="20"/>
              </w:rPr>
              <w:t xml:space="preserve">     string datatype</w:t>
            </w:r>
          </w:p>
          <w:p w:rsidR="000F5CC4" w:rsidRPr="00A468F7" w:rsidRDefault="000F5CC4">
            <w:pPr>
              <w:rPr>
                <w:sz w:val="20"/>
              </w:rPr>
            </w:pPr>
            <w:r w:rsidRPr="00A468F7">
              <w:rPr>
                <w:sz w:val="20"/>
              </w:rPr>
              <w:t>&lt;/ddiRangeEnd&gt;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Field requirements</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The &lt;ddiRangeEnds&gt; always ends with 1 or more nine's</w:t>
            </w:r>
          </w:p>
          <w:p w:rsidR="000F5CC4" w:rsidRDefault="000F5CC4" w:rsidP="00A468F7">
            <w:pPr>
              <w:rPr>
                <w:sz w:val="20"/>
              </w:rPr>
            </w:pPr>
            <w:r>
              <w:rPr>
                <w:sz w:val="20"/>
              </w:rPr>
              <w:t>Example: if block size is 100 the &lt;ddiRangeEnd&gt; is xxxxxxx99</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&lt;!ELEMENT ddiRangeEnd(#PCDATA)&gt;</w:t>
            </w:r>
          </w:p>
          <w:p w:rsidR="000F5CC4" w:rsidRPr="00A468F7" w:rsidRDefault="000F5CC4" w:rsidP="00A468F7">
            <w:pPr>
              <w:rPr>
                <w:sz w:val="20"/>
              </w:rPr>
            </w:pPr>
            <w:r w:rsidRPr="00A468F7">
              <w:rPr>
                <w:sz w:val="20"/>
              </w:rPr>
              <w:t>&lt;!--Rozsah provolby – konec --&gt;</w:t>
            </w:r>
          </w:p>
        </w:tc>
      </w:tr>
    </w:tbl>
    <w:p w:rsidR="000F5CC4" w:rsidRDefault="000F5CC4">
      <w:pPr>
        <w:rPr>
          <w:lang w:val="de-DE"/>
        </w:rPr>
      </w:pPr>
    </w:p>
    <w:p w:rsidR="000F5CC4" w:rsidRDefault="000F5CC4">
      <w:pPr>
        <w:rPr>
          <w:lang w:val="de-DE"/>
        </w:rPr>
      </w:pPr>
    </w:p>
    <w:p w:rsidR="000F5CC4" w:rsidRDefault="000F5CC4">
      <w:pPr>
        <w:pStyle w:val="Nadpis3"/>
      </w:pPr>
      <w:bookmarkStart w:id="88" w:name="_Toc350956926"/>
      <w:r>
        <w:t xml:space="preserve">NP </w:t>
      </w:r>
      <w:r>
        <w:t>Message attributes specification</w:t>
      </w:r>
      <w:bookmarkEnd w:id="88"/>
    </w:p>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1"/>
        <w:gridCol w:w="6359"/>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npServiceType</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Indicates the type of Number portability: Geographical or Non-Geographical</w:t>
            </w:r>
          </w:p>
          <w:p w:rsidR="000F5CC4" w:rsidRPr="00A468F7" w:rsidRDefault="000F5CC4">
            <w:pPr>
              <w:rPr>
                <w:sz w:val="20"/>
              </w:rPr>
            </w:pPr>
          </w:p>
          <w:p w:rsidR="000F5CC4" w:rsidRPr="00A468F7" w:rsidRDefault="000F5CC4">
            <w:pPr>
              <w:pStyle w:val="Textpoznpodarou"/>
              <w:rPr>
                <w:rFonts w:ascii="Times New Roman" w:hAnsi="Times New Roman"/>
                <w:sz w:val="20"/>
              </w:rPr>
            </w:pPr>
            <w:r w:rsidRPr="00A468F7">
              <w:rPr>
                <w:rFonts w:ascii="Times New Roman" w:hAnsi="Times New Roman"/>
                <w:sz w:val="20"/>
              </w:rPr>
              <w:t>Typ sluzby np</w:t>
            </w:r>
          </w:p>
          <w:p w:rsidR="000F5CC4" w:rsidRPr="00A468F7" w:rsidRDefault="000F5CC4">
            <w:pPr>
              <w:pStyle w:val="Textpoznpodarou"/>
              <w:rPr>
                <w:rFonts w:ascii="Times New Roman" w:hAnsi="Times New Roman"/>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Possible values:</w:t>
            </w:r>
          </w:p>
          <w:p w:rsidR="000F5CC4" w:rsidRPr="00A468F7" w:rsidRDefault="000F5CC4">
            <w:pPr>
              <w:numPr>
                <w:ilvl w:val="0"/>
                <w:numId w:val="4"/>
              </w:numPr>
              <w:rPr>
                <w:sz w:val="20"/>
              </w:rPr>
            </w:pPr>
            <w:r w:rsidRPr="00A468F7">
              <w:rPr>
                <w:sz w:val="20"/>
              </w:rPr>
              <w:t>geog</w:t>
            </w:r>
          </w:p>
          <w:p w:rsidR="000F5CC4" w:rsidRPr="00A468F7" w:rsidRDefault="000F5CC4">
            <w:pPr>
              <w:numPr>
                <w:ilvl w:val="0"/>
                <w:numId w:val="4"/>
              </w:numPr>
              <w:rPr>
                <w:sz w:val="20"/>
              </w:rPr>
            </w:pPr>
            <w:r w:rsidRPr="00A468F7">
              <w:rPr>
                <w:sz w:val="20"/>
              </w:rPr>
              <w:t>non_geog</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 spec</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 xml:space="preserve">npServiceType (geog | non_geog ) #REQUIRED          </w:t>
            </w:r>
          </w:p>
        </w:tc>
      </w:tr>
    </w:tbl>
    <w:p w:rsidR="000F5CC4" w:rsidRDefault="000F5CC4"/>
    <w:p w:rsidR="00BE0817" w:rsidRDefault="00BE0817">
      <w:pPr>
        <w:sectPr w:rsidR="00BE0817" w:rsidSect="003826E3">
          <w:pgSz w:w="11907" w:h="16840" w:code="9"/>
          <w:pgMar w:top="720" w:right="1440" w:bottom="851" w:left="1440" w:header="992" w:footer="431" w:gutter="0"/>
          <w:pgNumType w:start="1" w:chapStyle="1"/>
          <w:cols w:space="708"/>
        </w:sectPr>
      </w:pPr>
    </w:p>
    <w:p w:rsidR="000F5CC4" w:rsidRDefault="000F5CC4"/>
    <w:p w:rsidR="000F5CC4" w:rsidRDefault="000F5CC4">
      <w:pPr>
        <w:pStyle w:val="Nadpis2"/>
      </w:pPr>
      <w:bookmarkStart w:id="89" w:name="_Toc350956927"/>
      <w:r>
        <w:t>CPS  messages specification</w:t>
      </w:r>
      <w:bookmarkEnd w:id="89"/>
    </w:p>
    <w:p w:rsidR="000F5CC4" w:rsidRDefault="000F5CC4"/>
    <w:p w:rsidR="000F5CC4" w:rsidRDefault="000F5CC4">
      <w:pPr>
        <w:pStyle w:val="Nadpis3"/>
      </w:pPr>
      <w:bookmarkStart w:id="90" w:name="_Toc350956928"/>
      <w:r>
        <w:t>cpsProvide</w:t>
      </w:r>
      <w:bookmarkEnd w:id="90"/>
    </w:p>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6"/>
        <w:gridCol w:w="6394"/>
      </w:tblGrid>
      <w:tr w:rsidR="000F5CC4">
        <w:tblPrEx>
          <w:tblCellMar>
            <w:top w:w="0" w:type="dxa"/>
            <w:bottom w:w="0" w:type="dxa"/>
          </w:tblCellMar>
        </w:tblPrEx>
        <w:trPr>
          <w:cantSplit/>
        </w:trPr>
        <w:tc>
          <w:tcPr>
            <w:tcW w:w="8530"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&lt;cpsProvide&gt;</w:t>
            </w:r>
          </w:p>
        </w:tc>
      </w:tr>
      <w:tr w:rsidR="000F5CC4">
        <w:tblPrEx>
          <w:tblCellMar>
            <w:top w:w="0" w:type="dxa"/>
            <w:bottom w:w="0" w:type="dxa"/>
          </w:tblCellMar>
        </w:tblPrEx>
        <w:trPr>
          <w:cantSplit/>
        </w:trPr>
        <w:tc>
          <w:tcPr>
            <w:tcW w:w="8530"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136"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394"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Sent by the CPS operator to the Access Provider  to convey all initial details about an order</w:t>
            </w:r>
          </w:p>
          <w:p w:rsidR="000F5CC4" w:rsidRPr="00A468F7" w:rsidRDefault="000F5CC4">
            <w:pPr>
              <w:rPr>
                <w:sz w:val="20"/>
              </w:rPr>
            </w:pPr>
          </w:p>
        </w:tc>
      </w:tr>
      <w:tr w:rsidR="000F5CC4">
        <w:tblPrEx>
          <w:tblCellMar>
            <w:top w:w="0" w:type="dxa"/>
            <w:bottom w:w="0" w:type="dxa"/>
          </w:tblCellMar>
        </w:tblPrEx>
        <w:tc>
          <w:tcPr>
            <w:tcW w:w="2136"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394"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root</w:t>
            </w:r>
          </w:p>
          <w:p w:rsidR="000F5CC4" w:rsidRPr="00A468F7" w:rsidRDefault="000F5CC4">
            <w:pPr>
              <w:rPr>
                <w:sz w:val="20"/>
              </w:rPr>
            </w:pPr>
          </w:p>
        </w:tc>
      </w:tr>
      <w:tr w:rsidR="000F5CC4">
        <w:tblPrEx>
          <w:tblCellMar>
            <w:top w:w="0" w:type="dxa"/>
            <w:bottom w:w="0" w:type="dxa"/>
          </w:tblCellMar>
        </w:tblPrEx>
        <w:tc>
          <w:tcPr>
            <w:tcW w:w="2136"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Syntax</w:t>
            </w:r>
          </w:p>
        </w:tc>
        <w:tc>
          <w:tcPr>
            <w:tcW w:w="6394"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&lt;cpsProvide&gt;</w:t>
            </w:r>
          </w:p>
          <w:p w:rsidR="000F5CC4" w:rsidRPr="00A468F7" w:rsidRDefault="000F5CC4">
            <w:pPr>
              <w:rPr>
                <w:sz w:val="20"/>
              </w:rPr>
            </w:pPr>
            <w:r w:rsidRPr="00A468F7">
              <w:rPr>
                <w:sz w:val="20"/>
              </w:rPr>
              <w:t xml:space="preserve">    &lt;cpsOperator&gt;</w:t>
            </w:r>
          </w:p>
          <w:p w:rsidR="000F5CC4" w:rsidRPr="00A468F7" w:rsidRDefault="000F5CC4">
            <w:pPr>
              <w:rPr>
                <w:sz w:val="20"/>
              </w:rPr>
            </w:pPr>
            <w:r w:rsidRPr="00A468F7">
              <w:rPr>
                <w:sz w:val="20"/>
              </w:rPr>
              <w:t xml:space="preserve">     &lt;cscCode&gt;</w:t>
            </w:r>
          </w:p>
          <w:p w:rsidR="000F5CC4" w:rsidRPr="00A468F7" w:rsidRDefault="000F5CC4">
            <w:pPr>
              <w:rPr>
                <w:sz w:val="20"/>
              </w:rPr>
            </w:pPr>
            <w:r w:rsidRPr="00A468F7">
              <w:rPr>
                <w:sz w:val="20"/>
              </w:rPr>
              <w:t xml:space="preserve">     &lt;serviceContractOwner&gt; </w:t>
            </w:r>
          </w:p>
          <w:p w:rsidR="000F5CC4" w:rsidRPr="00A468F7" w:rsidRDefault="000F5CC4">
            <w:pPr>
              <w:rPr>
                <w:sz w:val="20"/>
              </w:rPr>
            </w:pPr>
            <w:r w:rsidRPr="00A468F7">
              <w:rPr>
                <w:sz w:val="20"/>
              </w:rPr>
              <w:t xml:space="preserve">     &lt;installationAddress&gt;</w:t>
            </w:r>
          </w:p>
          <w:p w:rsidR="000F5CC4" w:rsidRPr="00A468F7" w:rsidRDefault="000F5CC4">
            <w:pPr>
              <w:rPr>
                <w:sz w:val="20"/>
              </w:rPr>
            </w:pPr>
            <w:r w:rsidRPr="00A468F7">
              <w:rPr>
                <w:sz w:val="20"/>
              </w:rPr>
              <w:t xml:space="preserve">     &lt;customerReferenceNumber&gt;  </w:t>
            </w:r>
          </w:p>
          <w:p w:rsidR="000F5CC4" w:rsidRPr="00A468F7" w:rsidRDefault="000F5CC4">
            <w:pPr>
              <w:rPr>
                <w:sz w:val="20"/>
              </w:rPr>
            </w:pPr>
            <w:r w:rsidRPr="00A468F7">
              <w:rPr>
                <w:sz w:val="20"/>
              </w:rPr>
              <w:t xml:space="preserve">     &lt;icoNumber&gt;</w:t>
            </w:r>
          </w:p>
          <w:p w:rsidR="000F5CC4" w:rsidRPr="00A468F7" w:rsidRDefault="000F5CC4">
            <w:pPr>
              <w:rPr>
                <w:sz w:val="20"/>
              </w:rPr>
            </w:pPr>
            <w:r w:rsidRPr="00A468F7">
              <w:rPr>
                <w:sz w:val="20"/>
              </w:rPr>
              <w:t xml:space="preserve">     &lt;callingLineID&gt;</w:t>
            </w:r>
          </w:p>
          <w:p w:rsidR="000F5CC4" w:rsidRPr="00A468F7" w:rsidRDefault="000F5CC4">
            <w:pPr>
              <w:rPr>
                <w:sz w:val="20"/>
              </w:rPr>
            </w:pPr>
            <w:r w:rsidRPr="00A468F7">
              <w:rPr>
                <w:sz w:val="20"/>
              </w:rPr>
              <w:t>&lt;/cpsProvide &gt;</w:t>
            </w:r>
          </w:p>
          <w:p w:rsidR="000F5CC4" w:rsidRPr="00A468F7" w:rsidRDefault="000F5CC4">
            <w:pPr>
              <w:rPr>
                <w:sz w:val="20"/>
              </w:rPr>
            </w:pPr>
          </w:p>
        </w:tc>
      </w:tr>
      <w:tr w:rsidR="000F5CC4">
        <w:tblPrEx>
          <w:tblCellMar>
            <w:top w:w="0" w:type="dxa"/>
            <w:bottom w:w="0" w:type="dxa"/>
          </w:tblCellMar>
        </w:tblPrEx>
        <w:tc>
          <w:tcPr>
            <w:tcW w:w="2136"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394"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OrderNr</w:t>
            </w:r>
          </w:p>
          <w:p w:rsidR="000F5CC4" w:rsidRPr="00A468F7" w:rsidRDefault="000F5CC4">
            <w:pPr>
              <w:rPr>
                <w:sz w:val="20"/>
              </w:rPr>
            </w:pPr>
            <w:r w:rsidRPr="00A468F7">
              <w:rPr>
                <w:sz w:val="20"/>
              </w:rPr>
              <w:t>SequenceNr</w:t>
            </w:r>
          </w:p>
          <w:p w:rsidR="000F5CC4" w:rsidRPr="00A468F7" w:rsidRDefault="000F5CC4">
            <w:pPr>
              <w:rPr>
                <w:sz w:val="20"/>
              </w:rPr>
            </w:pPr>
            <w:r w:rsidRPr="00A468F7">
              <w:rPr>
                <w:sz w:val="20"/>
              </w:rPr>
              <w:t>CpsServiceType</w:t>
            </w:r>
          </w:p>
          <w:p w:rsidR="000F5CC4" w:rsidRPr="00A468F7" w:rsidRDefault="000F5CC4">
            <w:pPr>
              <w:rPr>
                <w:sz w:val="20"/>
              </w:rPr>
            </w:pPr>
            <w:r w:rsidRPr="00A468F7">
              <w:rPr>
                <w:sz w:val="20"/>
              </w:rPr>
              <w:t>ComplexOrder</w:t>
            </w:r>
            <w:r w:rsidRPr="00A468F7">
              <w:rPr>
                <w:sz w:val="20"/>
              </w:rPr>
              <w:br/>
              <w:t>pre</w:t>
            </w:r>
          </w:p>
          <w:p w:rsidR="000F5CC4" w:rsidRPr="00A468F7" w:rsidRDefault="000F5CC4">
            <w:pPr>
              <w:rPr>
                <w:sz w:val="20"/>
              </w:rPr>
            </w:pPr>
          </w:p>
        </w:tc>
      </w:tr>
      <w:tr w:rsidR="000F5CC4">
        <w:tblPrEx>
          <w:tblCellMar>
            <w:top w:w="0" w:type="dxa"/>
            <w:bottom w:w="0" w:type="dxa"/>
          </w:tblCellMar>
        </w:tblPrEx>
        <w:tc>
          <w:tcPr>
            <w:tcW w:w="2136"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394"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&lt;!ELEMENT cpsProvide</w:t>
            </w:r>
            <w:r>
              <w:rPr>
                <w:sz w:val="20"/>
              </w:rPr>
              <w:tab/>
            </w:r>
            <w:r>
              <w:rPr>
                <w:sz w:val="20"/>
              </w:rPr>
              <w:tab/>
              <w:t xml:space="preserve">(cpsOperator , cscCode , </w:t>
            </w:r>
          </w:p>
          <w:p w:rsidR="000F5CC4" w:rsidRDefault="000F5CC4" w:rsidP="00A468F7">
            <w:pPr>
              <w:rPr>
                <w:sz w:val="20"/>
              </w:rPr>
            </w:pPr>
            <w:r>
              <w:rPr>
                <w:sz w:val="20"/>
              </w:rPr>
              <w:tab/>
            </w:r>
            <w:r>
              <w:rPr>
                <w:sz w:val="20"/>
              </w:rPr>
              <w:tab/>
            </w:r>
            <w:r>
              <w:rPr>
                <w:sz w:val="20"/>
              </w:rPr>
              <w:tab/>
            </w:r>
            <w:r>
              <w:rPr>
                <w:sz w:val="20"/>
              </w:rPr>
              <w:tab/>
              <w:t>servic</w:t>
            </w:r>
            <w:r>
              <w:rPr>
                <w:sz w:val="20"/>
              </w:rPr>
              <w:t>e</w:t>
            </w:r>
            <w:r>
              <w:rPr>
                <w:sz w:val="20"/>
              </w:rPr>
              <w:t xml:space="preserve">ContractOwner , </w:t>
            </w:r>
          </w:p>
          <w:p w:rsidR="000F5CC4" w:rsidRDefault="000F5CC4" w:rsidP="00A468F7">
            <w:pPr>
              <w:rPr>
                <w:sz w:val="20"/>
              </w:rPr>
            </w:pPr>
            <w:r>
              <w:rPr>
                <w:sz w:val="20"/>
              </w:rPr>
              <w:tab/>
            </w:r>
            <w:r>
              <w:rPr>
                <w:sz w:val="20"/>
              </w:rPr>
              <w:tab/>
            </w:r>
            <w:r>
              <w:rPr>
                <w:sz w:val="20"/>
              </w:rPr>
              <w:tab/>
            </w:r>
            <w:r>
              <w:rPr>
                <w:sz w:val="20"/>
              </w:rPr>
              <w:tab/>
              <w:t xml:space="preserve">installationAddress , </w:t>
            </w:r>
          </w:p>
          <w:p w:rsidR="000F5CC4" w:rsidRDefault="000F5CC4" w:rsidP="00A468F7">
            <w:pPr>
              <w:rPr>
                <w:sz w:val="20"/>
              </w:rPr>
            </w:pPr>
            <w:r>
              <w:rPr>
                <w:sz w:val="20"/>
              </w:rPr>
              <w:tab/>
            </w:r>
            <w:r>
              <w:rPr>
                <w:sz w:val="20"/>
              </w:rPr>
              <w:tab/>
            </w:r>
            <w:r>
              <w:rPr>
                <w:sz w:val="20"/>
              </w:rPr>
              <w:tab/>
            </w:r>
            <w:r>
              <w:rPr>
                <w:sz w:val="20"/>
              </w:rPr>
              <w:tab/>
              <w:t>customerReferenceNu</w:t>
            </w:r>
            <w:r>
              <w:rPr>
                <w:sz w:val="20"/>
              </w:rPr>
              <w:t>m</w:t>
            </w:r>
            <w:r>
              <w:rPr>
                <w:sz w:val="20"/>
              </w:rPr>
              <w:t>ber,</w:t>
            </w:r>
          </w:p>
          <w:p w:rsidR="000F5CC4" w:rsidRDefault="000F5CC4" w:rsidP="00A468F7">
            <w:pPr>
              <w:rPr>
                <w:sz w:val="20"/>
              </w:rPr>
            </w:pPr>
            <w:r>
              <w:rPr>
                <w:sz w:val="20"/>
              </w:rPr>
              <w:tab/>
            </w:r>
            <w:r>
              <w:rPr>
                <w:sz w:val="20"/>
              </w:rPr>
              <w:tab/>
            </w:r>
            <w:r>
              <w:rPr>
                <w:sz w:val="20"/>
              </w:rPr>
              <w:tab/>
            </w:r>
            <w:r>
              <w:rPr>
                <w:sz w:val="20"/>
              </w:rPr>
              <w:tab/>
              <w:t>icoNumber?, callingLineID)&gt;</w:t>
            </w:r>
          </w:p>
          <w:p w:rsidR="000F5CC4" w:rsidRDefault="000F5CC4" w:rsidP="00A468F7">
            <w:pPr>
              <w:rPr>
                <w:sz w:val="20"/>
              </w:rPr>
            </w:pPr>
          </w:p>
          <w:p w:rsidR="000F5CC4" w:rsidRDefault="000F5CC4" w:rsidP="00A468F7">
            <w:pPr>
              <w:rPr>
                <w:sz w:val="20"/>
              </w:rPr>
            </w:pPr>
            <w:r>
              <w:rPr>
                <w:sz w:val="20"/>
              </w:rPr>
              <w:t xml:space="preserve">&lt;!ATTLIST cpsProvide </w:t>
            </w:r>
            <w:r>
              <w:rPr>
                <w:sz w:val="20"/>
              </w:rPr>
              <w:tab/>
            </w:r>
            <w:r>
              <w:rPr>
                <w:sz w:val="20"/>
              </w:rPr>
              <w:tab/>
              <w:t>orderNr ID #REQUIRED</w:t>
            </w:r>
          </w:p>
          <w:p w:rsidR="000F5CC4" w:rsidRDefault="000F5CC4" w:rsidP="00A468F7">
            <w:pPr>
              <w:rPr>
                <w:sz w:val="20"/>
              </w:rPr>
            </w:pPr>
            <w:r>
              <w:rPr>
                <w:sz w:val="20"/>
              </w:rPr>
              <w:tab/>
            </w:r>
            <w:r>
              <w:rPr>
                <w:sz w:val="20"/>
              </w:rPr>
              <w:tab/>
            </w:r>
            <w:r>
              <w:rPr>
                <w:sz w:val="20"/>
              </w:rPr>
              <w:tab/>
            </w:r>
            <w:r>
              <w:rPr>
                <w:sz w:val="20"/>
              </w:rPr>
              <w:tab/>
              <w:t>sequenceNr CDATA #REQUIRED</w:t>
            </w:r>
          </w:p>
          <w:p w:rsidR="000F5CC4" w:rsidRDefault="000F5CC4" w:rsidP="00A468F7">
            <w:pPr>
              <w:rPr>
                <w:sz w:val="20"/>
              </w:rPr>
            </w:pPr>
            <w:r>
              <w:rPr>
                <w:sz w:val="20"/>
              </w:rPr>
              <w:tab/>
            </w:r>
            <w:r>
              <w:rPr>
                <w:sz w:val="20"/>
              </w:rPr>
              <w:tab/>
            </w:r>
            <w:r>
              <w:rPr>
                <w:sz w:val="20"/>
              </w:rPr>
              <w:tab/>
            </w:r>
            <w:r>
              <w:rPr>
                <w:sz w:val="20"/>
              </w:rPr>
              <w:tab/>
              <w:t xml:space="preserve">cpsServiceType (nat | intl | both ) </w:t>
            </w:r>
            <w:r>
              <w:rPr>
                <w:sz w:val="20"/>
              </w:rPr>
              <w:br/>
              <w:t xml:space="preserve">                                                          pre (true | false) #IMPLIED</w:t>
            </w:r>
            <w:r>
              <w:rPr>
                <w:sz w:val="20"/>
              </w:rPr>
              <w:br/>
            </w:r>
            <w:r>
              <w:rPr>
                <w:sz w:val="20"/>
              </w:rPr>
              <w:br/>
              <w:t>#REQUIRED</w:t>
            </w:r>
          </w:p>
          <w:p w:rsidR="000F5CC4" w:rsidRDefault="000F5CC4" w:rsidP="00A468F7">
            <w:pPr>
              <w:rPr>
                <w:sz w:val="20"/>
              </w:rPr>
            </w:pPr>
            <w:r>
              <w:rPr>
                <w:sz w:val="20"/>
              </w:rPr>
              <w:tab/>
            </w:r>
            <w:r>
              <w:rPr>
                <w:sz w:val="20"/>
              </w:rPr>
              <w:tab/>
            </w:r>
            <w:r>
              <w:rPr>
                <w:sz w:val="20"/>
              </w:rPr>
              <w:tab/>
            </w:r>
            <w:r>
              <w:rPr>
                <w:sz w:val="20"/>
              </w:rPr>
              <w:tab/>
              <w:t>complexOrder (yes | no) #REQUIRED&gt;</w:t>
            </w:r>
          </w:p>
          <w:p w:rsidR="000F5CC4" w:rsidRPr="00A468F7" w:rsidRDefault="000F5CC4" w:rsidP="00A468F7">
            <w:pPr>
              <w:rPr>
                <w:sz w:val="20"/>
              </w:rPr>
            </w:pPr>
          </w:p>
        </w:tc>
      </w:tr>
    </w:tbl>
    <w:p w:rsidR="000F5CC4" w:rsidRDefault="000F5CC4"/>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8"/>
        <w:gridCol w:w="6362"/>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&lt;callingLineID&gt;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CLI for which CPS will be used.</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String datatype, alphanumeric, min length = 4, max length = 9</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&lt;callingLineID&gt;</w:t>
            </w:r>
          </w:p>
          <w:p w:rsidR="000F5CC4" w:rsidRPr="00A468F7" w:rsidRDefault="000F5CC4">
            <w:pPr>
              <w:pStyle w:val="Textpoznpodarou"/>
              <w:rPr>
                <w:rFonts w:ascii="Times New Roman" w:hAnsi="Times New Roman"/>
                <w:sz w:val="20"/>
              </w:rPr>
            </w:pPr>
            <w:r w:rsidRPr="00A468F7">
              <w:rPr>
                <w:rFonts w:ascii="Times New Roman" w:hAnsi="Times New Roman"/>
                <w:sz w:val="20"/>
              </w:rPr>
              <w:t xml:space="preserve">     string datatype</w:t>
            </w:r>
          </w:p>
          <w:p w:rsidR="000F5CC4" w:rsidRPr="00A468F7" w:rsidRDefault="000F5CC4">
            <w:pPr>
              <w:rPr>
                <w:sz w:val="20"/>
              </w:rPr>
            </w:pPr>
            <w:r w:rsidRPr="00A468F7">
              <w:rPr>
                <w:sz w:val="20"/>
              </w:rPr>
              <w:t>&lt;/callingLineID&gt;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Validation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This field contains either the complete (9 digit) line number or the DDI Prefix (4 to 8 digits).</w:t>
            </w:r>
          </w:p>
          <w:p w:rsidR="000F5CC4" w:rsidRPr="00A468F7" w:rsidRDefault="000F5CC4">
            <w:pPr>
              <w:rPr>
                <w:sz w:val="20"/>
              </w:rPr>
            </w:pPr>
            <w:r w:rsidRPr="00A468F7">
              <w:rPr>
                <w:sz w:val="20"/>
              </w:rPr>
              <w:t>See appendix C for a description of the use of DDI prefix.</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&lt;!ELEMENT callingLineID (#PCDATA)&gt;</w:t>
            </w:r>
          </w:p>
          <w:p w:rsidR="000F5CC4" w:rsidRPr="00A468F7" w:rsidRDefault="000F5CC4" w:rsidP="00A468F7">
            <w:pPr>
              <w:rPr>
                <w:sz w:val="20"/>
              </w:rPr>
            </w:pPr>
            <w:r>
              <w:rPr>
                <w:sz w:val="20"/>
              </w:rPr>
              <w:t>&lt;!—Identifikator volajici linky--&gt;</w:t>
            </w:r>
          </w:p>
        </w:tc>
      </w:tr>
    </w:tbl>
    <w:p w:rsidR="000F5CC4" w:rsidRDefault="000F5CC4"/>
    <w:p w:rsidR="000F5CC4" w:rsidRDefault="000F5CC4"/>
    <w:p w:rsidR="000F5CC4" w:rsidRDefault="000F5CC4"/>
    <w:p w:rsidR="000F5CC4" w:rsidRDefault="000F5CC4"/>
    <w:p w:rsidR="000F5CC4" w:rsidRDefault="000F5CC4">
      <w:pPr>
        <w:pStyle w:val="Textpoznpodarou"/>
        <w:rPr>
          <w:rFonts w:ascii="Times New Roman" w:hAnsi="Times New Roman"/>
        </w:rPr>
      </w:pPr>
    </w:p>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6358"/>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&lt;cscCode&gt;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Csc Code is the prefix to be used for CPS for this customer</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 xml:space="preserve">String datatype, numeric, min. length = 4, max. length = 5 </w:t>
            </w:r>
          </w:p>
          <w:p w:rsidR="000F5CC4" w:rsidRPr="00A468F7"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&lt;cscCode&gt;</w:t>
            </w:r>
          </w:p>
          <w:p w:rsidR="000F5CC4" w:rsidRPr="00A468F7" w:rsidRDefault="000F5CC4">
            <w:pPr>
              <w:pStyle w:val="Textpoznpodarou"/>
              <w:rPr>
                <w:rFonts w:ascii="Times New Roman" w:hAnsi="Times New Roman"/>
                <w:sz w:val="20"/>
              </w:rPr>
            </w:pPr>
            <w:r w:rsidRPr="00A468F7">
              <w:rPr>
                <w:rFonts w:ascii="Times New Roman" w:hAnsi="Times New Roman"/>
                <w:sz w:val="20"/>
              </w:rPr>
              <w:t xml:space="preserve">     string datatype</w:t>
            </w:r>
          </w:p>
          <w:p w:rsidR="000F5CC4" w:rsidRPr="00A468F7" w:rsidRDefault="000F5CC4">
            <w:pPr>
              <w:rPr>
                <w:sz w:val="20"/>
              </w:rPr>
            </w:pPr>
            <w:r w:rsidRPr="00A468F7">
              <w:rPr>
                <w:sz w:val="20"/>
              </w:rPr>
              <w:t>&lt;/cscCode&gt;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Validation</w:t>
            </w:r>
          </w:p>
        </w:tc>
        <w:tc>
          <w:tcPr>
            <w:tcW w:w="6875" w:type="dxa"/>
            <w:tcBorders>
              <w:top w:val="single" w:sz="4" w:space="0" w:color="auto"/>
              <w:left w:val="single" w:sz="4" w:space="0" w:color="auto"/>
              <w:bottom w:val="single" w:sz="4" w:space="0" w:color="auto"/>
              <w:right w:val="single" w:sz="4" w:space="0" w:color="auto"/>
            </w:tcBorders>
          </w:tcPr>
          <w:p w:rsidR="000F5CC4" w:rsidRPr="00A468F7" w:rsidRDefault="000F5CC4">
            <w:pPr>
              <w:rPr>
                <w:sz w:val="20"/>
              </w:rPr>
            </w:pPr>
            <w:r w:rsidRPr="00A468F7">
              <w:rPr>
                <w:sz w:val="20"/>
              </w:rPr>
              <w:t>The CSC code is a 4 or 5 digit code.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A468F7">
            <w:pPr>
              <w:rPr>
                <w:sz w:val="20"/>
              </w:rPr>
            </w:pPr>
            <w:r>
              <w:rPr>
                <w:sz w:val="20"/>
              </w:rPr>
              <w:t>&lt;!ELEMENT cscCode (#PCDATA)&gt;</w:t>
            </w:r>
          </w:p>
          <w:p w:rsidR="000F5CC4" w:rsidRPr="00A468F7" w:rsidRDefault="000F5CC4" w:rsidP="00A468F7">
            <w:pPr>
              <w:rPr>
                <w:sz w:val="20"/>
              </w:rPr>
            </w:pPr>
            <w:r>
              <w:rPr>
                <w:sz w:val="20"/>
              </w:rPr>
              <w:t>&lt;!--Identifikacni kod operatora--&gt;</w:t>
            </w:r>
          </w:p>
          <w:p w:rsidR="000F5CC4" w:rsidRPr="00A468F7" w:rsidRDefault="000F5CC4" w:rsidP="00A468F7">
            <w:pPr>
              <w:rPr>
                <w:sz w:val="20"/>
              </w:rPr>
            </w:pPr>
          </w:p>
        </w:tc>
      </w:tr>
    </w:tbl>
    <w:p w:rsidR="000F5CC4" w:rsidRDefault="000F5CC4"/>
    <w:p w:rsidR="000F5CC4" w:rsidRDefault="000F5CC4"/>
    <w:p w:rsidR="000F5CC4" w:rsidRDefault="000F5CC4">
      <w:r>
        <w:br/>
      </w:r>
    </w:p>
    <w:p w:rsidR="000F5CC4" w:rsidRDefault="000F5CC4">
      <w:r>
        <w:br w:type="page"/>
      </w:r>
    </w:p>
    <w:p w:rsidR="000F5CC4" w:rsidRDefault="000F5CC4">
      <w:pPr>
        <w:pStyle w:val="Nadpis3"/>
      </w:pPr>
      <w:bookmarkStart w:id="91" w:name="_Toc350956930"/>
      <w:r>
        <w:t>cpsReject</w:t>
      </w:r>
      <w:bookmarkEnd w:id="91"/>
    </w:p>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1"/>
        <w:gridCol w:w="6379"/>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&lt;cpsReject&gt;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57134F" w:rsidRDefault="000F5CC4">
            <w:pPr>
              <w:rPr>
                <w:sz w:val="20"/>
              </w:rPr>
            </w:pPr>
            <w:r w:rsidRPr="0057134F">
              <w:rPr>
                <w:sz w:val="20"/>
              </w:rPr>
              <w:t>Sent by the Access Provider used to indicate rejection of the refe</w:t>
            </w:r>
            <w:r w:rsidRPr="0057134F">
              <w:rPr>
                <w:sz w:val="20"/>
              </w:rPr>
              <w:t>r</w:t>
            </w:r>
            <w:r w:rsidRPr="0057134F">
              <w:rPr>
                <w:sz w:val="20"/>
              </w:rPr>
              <w:t>enced message</w:t>
            </w:r>
          </w:p>
          <w:p w:rsidR="000F5CC4" w:rsidRPr="0057134F"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57134F" w:rsidRDefault="000F5CC4">
            <w:pPr>
              <w:rPr>
                <w:sz w:val="20"/>
              </w:rPr>
            </w:pPr>
            <w:r w:rsidRPr="0057134F">
              <w:rPr>
                <w:sz w:val="20"/>
              </w:rPr>
              <w:t>Root</w:t>
            </w:r>
          </w:p>
          <w:p w:rsidR="000F5CC4" w:rsidRPr="0057134F"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57134F" w:rsidRDefault="000F5CC4">
            <w:pPr>
              <w:rPr>
                <w:sz w:val="20"/>
              </w:rPr>
            </w:pPr>
            <w:r w:rsidRPr="0057134F">
              <w:rPr>
                <w:sz w:val="20"/>
              </w:rPr>
              <w:t>&lt;cpsReject&gt;</w:t>
            </w:r>
          </w:p>
          <w:p w:rsidR="000F5CC4" w:rsidRPr="0057134F" w:rsidRDefault="000F5CC4">
            <w:pPr>
              <w:rPr>
                <w:sz w:val="20"/>
              </w:rPr>
            </w:pPr>
            <w:r w:rsidRPr="0057134F">
              <w:rPr>
                <w:sz w:val="20"/>
              </w:rPr>
              <w:t xml:space="preserve">     &lt;cpsOperator&gt;</w:t>
            </w:r>
          </w:p>
          <w:p w:rsidR="000F5CC4" w:rsidRPr="0057134F" w:rsidRDefault="000F5CC4">
            <w:pPr>
              <w:rPr>
                <w:sz w:val="20"/>
              </w:rPr>
            </w:pPr>
            <w:r w:rsidRPr="0057134F">
              <w:rPr>
                <w:sz w:val="20"/>
              </w:rPr>
              <w:t xml:space="preserve">     &lt;rejectionCode&gt;</w:t>
            </w:r>
          </w:p>
          <w:p w:rsidR="000F5CC4" w:rsidRPr="0057134F" w:rsidRDefault="000F5CC4">
            <w:pPr>
              <w:pStyle w:val="Textpoznpodarou"/>
              <w:rPr>
                <w:rFonts w:ascii="Times New Roman" w:hAnsi="Times New Roman"/>
                <w:sz w:val="20"/>
              </w:rPr>
            </w:pPr>
            <w:r w:rsidRPr="0057134F">
              <w:rPr>
                <w:rFonts w:ascii="Times New Roman" w:hAnsi="Times New Roman"/>
                <w:sz w:val="20"/>
              </w:rPr>
              <w:t xml:space="preserve">     &lt;rejectionDescription&gt;</w:t>
            </w:r>
          </w:p>
          <w:p w:rsidR="000F5CC4" w:rsidRPr="0057134F" w:rsidRDefault="000F5CC4">
            <w:pPr>
              <w:rPr>
                <w:sz w:val="20"/>
              </w:rPr>
            </w:pPr>
            <w:r w:rsidRPr="0057134F">
              <w:rPr>
                <w:sz w:val="20"/>
              </w:rPr>
              <w:t xml:space="preserve">     &lt;rejectionParameter&gt;</w:t>
            </w:r>
          </w:p>
          <w:p w:rsidR="000F5CC4" w:rsidRPr="0057134F" w:rsidRDefault="000F5CC4">
            <w:pPr>
              <w:rPr>
                <w:sz w:val="20"/>
              </w:rPr>
            </w:pPr>
            <w:r w:rsidRPr="0057134F">
              <w:rPr>
                <w:sz w:val="20"/>
              </w:rPr>
              <w:t>&lt;/cpsReject &gt;</w:t>
            </w:r>
          </w:p>
          <w:p w:rsidR="000F5CC4" w:rsidRPr="0057134F"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57134F" w:rsidRDefault="000F5CC4" w:rsidP="0057134F">
            <w:pPr>
              <w:rPr>
                <w:sz w:val="20"/>
              </w:rPr>
            </w:pPr>
            <w:r w:rsidRPr="0057134F">
              <w:rPr>
                <w:sz w:val="20"/>
              </w:rPr>
              <w:t>OrderNumber</w:t>
            </w:r>
          </w:p>
          <w:p w:rsidR="000F5CC4" w:rsidRPr="0057134F" w:rsidRDefault="000F5CC4" w:rsidP="0057134F">
            <w:pPr>
              <w:rPr>
                <w:sz w:val="20"/>
              </w:rPr>
            </w:pPr>
            <w:r w:rsidRPr="0057134F">
              <w:rPr>
                <w:sz w:val="20"/>
              </w:rPr>
              <w:t>SequenceNumber</w:t>
            </w:r>
          </w:p>
          <w:p w:rsidR="000F5CC4" w:rsidRPr="0057134F" w:rsidRDefault="000F5CC4" w:rsidP="0057134F">
            <w:pPr>
              <w:rPr>
                <w:sz w:val="20"/>
              </w:rPr>
            </w:pPr>
            <w:r w:rsidRPr="0057134F">
              <w:rPr>
                <w:sz w:val="20"/>
              </w:rPr>
              <w:t>RefSequenceNumber</w:t>
            </w:r>
          </w:p>
          <w:p w:rsidR="000F5CC4" w:rsidRPr="0057134F" w:rsidRDefault="000F5CC4" w:rsidP="0057134F">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57134F">
            <w:pPr>
              <w:rPr>
                <w:sz w:val="20"/>
              </w:rPr>
            </w:pPr>
            <w:r>
              <w:rPr>
                <w:sz w:val="20"/>
              </w:rPr>
              <w:t>&lt;!ELEMENT cpsReject</w:t>
            </w:r>
            <w:r>
              <w:rPr>
                <w:sz w:val="20"/>
              </w:rPr>
              <w:tab/>
            </w:r>
            <w:r>
              <w:rPr>
                <w:sz w:val="20"/>
              </w:rPr>
              <w:tab/>
              <w:t>(cpsOperator, rejectionCode,</w:t>
            </w:r>
          </w:p>
          <w:p w:rsidR="000F5CC4" w:rsidRDefault="000F5CC4" w:rsidP="0057134F">
            <w:pPr>
              <w:rPr>
                <w:sz w:val="20"/>
              </w:rPr>
            </w:pPr>
            <w:r>
              <w:rPr>
                <w:sz w:val="20"/>
              </w:rPr>
              <w:tab/>
            </w:r>
            <w:r>
              <w:rPr>
                <w:sz w:val="20"/>
              </w:rPr>
              <w:tab/>
            </w:r>
            <w:r>
              <w:rPr>
                <w:sz w:val="20"/>
              </w:rPr>
              <w:tab/>
            </w:r>
            <w:r>
              <w:rPr>
                <w:sz w:val="20"/>
              </w:rPr>
              <w:tab/>
              <w:t xml:space="preserve"> rejectionDescription?, </w:t>
            </w:r>
          </w:p>
          <w:p w:rsidR="000F5CC4" w:rsidRDefault="000F5CC4" w:rsidP="0057134F">
            <w:pPr>
              <w:rPr>
                <w:sz w:val="20"/>
              </w:rPr>
            </w:pPr>
            <w:r>
              <w:rPr>
                <w:sz w:val="20"/>
              </w:rPr>
              <w:tab/>
            </w:r>
            <w:r>
              <w:rPr>
                <w:sz w:val="20"/>
              </w:rPr>
              <w:tab/>
            </w:r>
            <w:r>
              <w:rPr>
                <w:sz w:val="20"/>
              </w:rPr>
              <w:tab/>
            </w:r>
            <w:r>
              <w:rPr>
                <w:sz w:val="20"/>
              </w:rPr>
              <w:tab/>
              <w:t>rejectionParameter* )&gt;</w:t>
            </w:r>
          </w:p>
          <w:p w:rsidR="000F5CC4" w:rsidRDefault="000F5CC4" w:rsidP="0057134F">
            <w:pPr>
              <w:rPr>
                <w:sz w:val="20"/>
              </w:rPr>
            </w:pPr>
          </w:p>
          <w:p w:rsidR="000F5CC4" w:rsidRDefault="000F5CC4" w:rsidP="0057134F">
            <w:pPr>
              <w:rPr>
                <w:sz w:val="20"/>
              </w:rPr>
            </w:pPr>
            <w:r>
              <w:rPr>
                <w:sz w:val="20"/>
              </w:rPr>
              <w:t xml:space="preserve">&lt;!ATTLIST cpsReject </w:t>
            </w:r>
            <w:r>
              <w:rPr>
                <w:sz w:val="20"/>
              </w:rPr>
              <w:tab/>
            </w:r>
            <w:r>
              <w:rPr>
                <w:sz w:val="20"/>
              </w:rPr>
              <w:tab/>
              <w:t>orderNr CDATA #REQUIRED</w:t>
            </w:r>
          </w:p>
          <w:p w:rsidR="000F5CC4" w:rsidRDefault="000F5CC4" w:rsidP="0057134F">
            <w:pPr>
              <w:rPr>
                <w:sz w:val="20"/>
              </w:rPr>
            </w:pPr>
            <w:r>
              <w:rPr>
                <w:sz w:val="20"/>
              </w:rPr>
              <w:tab/>
            </w:r>
            <w:r>
              <w:rPr>
                <w:sz w:val="20"/>
              </w:rPr>
              <w:tab/>
            </w:r>
            <w:r>
              <w:rPr>
                <w:sz w:val="20"/>
              </w:rPr>
              <w:tab/>
            </w:r>
            <w:r>
              <w:rPr>
                <w:sz w:val="20"/>
              </w:rPr>
              <w:tab/>
              <w:t>sequenceNr CDATA #REQUIRED</w:t>
            </w:r>
          </w:p>
          <w:p w:rsidR="000F5CC4" w:rsidRDefault="000F5CC4" w:rsidP="0057134F">
            <w:pPr>
              <w:rPr>
                <w:sz w:val="20"/>
              </w:rPr>
            </w:pPr>
            <w:r>
              <w:rPr>
                <w:sz w:val="20"/>
              </w:rPr>
              <w:tab/>
            </w:r>
            <w:r>
              <w:rPr>
                <w:sz w:val="20"/>
              </w:rPr>
              <w:tab/>
            </w:r>
            <w:r>
              <w:rPr>
                <w:sz w:val="20"/>
              </w:rPr>
              <w:tab/>
            </w:r>
            <w:r>
              <w:rPr>
                <w:sz w:val="20"/>
              </w:rPr>
              <w:tab/>
              <w:t>refSequenceNr CDATA #REQUIRED&gt;</w:t>
            </w:r>
          </w:p>
          <w:p w:rsidR="000F5CC4" w:rsidRDefault="000F5CC4" w:rsidP="0057134F">
            <w:pPr>
              <w:rPr>
                <w:sz w:val="20"/>
              </w:rPr>
            </w:pPr>
          </w:p>
          <w:p w:rsidR="000F5CC4" w:rsidRDefault="000F5CC4" w:rsidP="0057134F">
            <w:pPr>
              <w:rPr>
                <w:sz w:val="20"/>
              </w:rPr>
            </w:pPr>
            <w:r>
              <w:rPr>
                <w:sz w:val="20"/>
              </w:rPr>
              <w:t>&lt;!--Odmitnuti CPS--&gt;</w:t>
            </w:r>
          </w:p>
          <w:p w:rsidR="000F5CC4" w:rsidRPr="0057134F" w:rsidRDefault="000F5CC4" w:rsidP="0057134F">
            <w:pPr>
              <w:rPr>
                <w:sz w:val="20"/>
              </w:rPr>
            </w:pPr>
          </w:p>
          <w:p w:rsidR="000F5CC4" w:rsidRPr="0057134F" w:rsidRDefault="000F5CC4" w:rsidP="0057134F">
            <w:pPr>
              <w:rPr>
                <w:sz w:val="20"/>
              </w:rPr>
            </w:pPr>
          </w:p>
        </w:tc>
      </w:tr>
    </w:tbl>
    <w:p w:rsidR="000F5CC4" w:rsidRDefault="000F5CC4"/>
    <w:p w:rsidR="000F5CC4" w:rsidRDefault="000F5CC4">
      <w:pPr>
        <w:pStyle w:val="Nadpis3"/>
      </w:pPr>
      <w:bookmarkStart w:id="92" w:name="_Toc350956931"/>
      <w:r>
        <w:t>cpsAccept</w:t>
      </w:r>
      <w:bookmarkEnd w:id="92"/>
    </w:p>
    <w:p w:rsidR="000F5CC4" w:rsidRDefault="000F5CC4"/>
    <w:p w:rsidR="000F5CC4" w:rsidRDefault="000F5CC4"/>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9"/>
        <w:gridCol w:w="6371"/>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&lt;cpsAccept&gt;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57134F" w:rsidRDefault="000F5CC4">
            <w:pPr>
              <w:rPr>
                <w:sz w:val="20"/>
              </w:rPr>
            </w:pPr>
            <w:r w:rsidRPr="0057134F">
              <w:rPr>
                <w:sz w:val="20"/>
              </w:rPr>
              <w:t>Sent by the losing operator to indicate positive validation and acce</w:t>
            </w:r>
            <w:r w:rsidRPr="0057134F">
              <w:rPr>
                <w:sz w:val="20"/>
              </w:rPr>
              <w:t>p</w:t>
            </w:r>
            <w:r w:rsidRPr="0057134F">
              <w:rPr>
                <w:sz w:val="20"/>
              </w:rPr>
              <w:t>tance of the previous message</w:t>
            </w:r>
          </w:p>
          <w:p w:rsidR="000F5CC4" w:rsidRPr="0057134F"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57134F" w:rsidRDefault="000F5CC4">
            <w:pPr>
              <w:rPr>
                <w:sz w:val="20"/>
              </w:rPr>
            </w:pPr>
            <w:r w:rsidRPr="0057134F">
              <w:rPr>
                <w:sz w:val="20"/>
              </w:rPr>
              <w:t>Root</w:t>
            </w:r>
          </w:p>
          <w:p w:rsidR="000F5CC4" w:rsidRPr="0057134F"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57134F" w:rsidRDefault="000F5CC4">
            <w:pPr>
              <w:rPr>
                <w:sz w:val="20"/>
              </w:rPr>
            </w:pPr>
            <w:r w:rsidRPr="0057134F">
              <w:rPr>
                <w:sz w:val="20"/>
              </w:rPr>
              <w:t>&lt;cpsAccept &gt;</w:t>
            </w:r>
          </w:p>
          <w:p w:rsidR="000F5CC4" w:rsidRPr="0057134F" w:rsidRDefault="000F5CC4">
            <w:pPr>
              <w:rPr>
                <w:sz w:val="20"/>
              </w:rPr>
            </w:pPr>
            <w:r w:rsidRPr="0057134F">
              <w:rPr>
                <w:sz w:val="20"/>
              </w:rPr>
              <w:t xml:space="preserve">     &lt;cpsOperator&gt;</w:t>
            </w:r>
          </w:p>
          <w:p w:rsidR="000F5CC4" w:rsidRPr="0057134F" w:rsidRDefault="000F5CC4">
            <w:pPr>
              <w:rPr>
                <w:sz w:val="20"/>
              </w:rPr>
            </w:pPr>
            <w:r w:rsidRPr="0057134F">
              <w:rPr>
                <w:sz w:val="20"/>
              </w:rPr>
              <w:t>&lt;/cpsAccept &gt;</w:t>
            </w:r>
          </w:p>
          <w:p w:rsidR="000F5CC4" w:rsidRPr="0057134F"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57134F" w:rsidRDefault="000F5CC4">
            <w:pPr>
              <w:rPr>
                <w:sz w:val="20"/>
              </w:rPr>
            </w:pPr>
            <w:r w:rsidRPr="0057134F">
              <w:rPr>
                <w:sz w:val="20"/>
              </w:rPr>
              <w:t xml:space="preserve">orderNr </w:t>
            </w:r>
          </w:p>
          <w:p w:rsidR="000F5CC4" w:rsidRPr="0057134F" w:rsidRDefault="000F5CC4">
            <w:pPr>
              <w:rPr>
                <w:sz w:val="20"/>
              </w:rPr>
            </w:pPr>
            <w:r w:rsidRPr="0057134F">
              <w:rPr>
                <w:sz w:val="20"/>
              </w:rPr>
              <w:t>sequenceNr</w:t>
            </w:r>
          </w:p>
          <w:p w:rsidR="000F5CC4" w:rsidRPr="0057134F" w:rsidRDefault="000F5CC4">
            <w:pPr>
              <w:rPr>
                <w:sz w:val="20"/>
              </w:rPr>
            </w:pPr>
            <w:r w:rsidRPr="0057134F">
              <w:rPr>
                <w:sz w:val="20"/>
              </w:rPr>
              <w:t>refSequenceNr</w:t>
            </w:r>
          </w:p>
          <w:p w:rsidR="000F5CC4" w:rsidRPr="0057134F"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57134F">
            <w:pPr>
              <w:rPr>
                <w:sz w:val="20"/>
              </w:rPr>
            </w:pPr>
            <w:r>
              <w:rPr>
                <w:sz w:val="20"/>
              </w:rPr>
              <w:t xml:space="preserve">&lt;!ELEMENT cpsAccept </w:t>
            </w:r>
            <w:r>
              <w:rPr>
                <w:sz w:val="20"/>
              </w:rPr>
              <w:tab/>
            </w:r>
            <w:r>
              <w:rPr>
                <w:sz w:val="20"/>
              </w:rPr>
              <w:tab/>
              <w:t>(cpsOperator)&gt;</w:t>
            </w:r>
          </w:p>
          <w:p w:rsidR="000F5CC4" w:rsidRDefault="000F5CC4" w:rsidP="0057134F">
            <w:pPr>
              <w:rPr>
                <w:sz w:val="20"/>
              </w:rPr>
            </w:pPr>
            <w:r>
              <w:rPr>
                <w:sz w:val="20"/>
              </w:rPr>
              <w:t xml:space="preserve">&lt;!ATTLIST cpsAccept </w:t>
            </w:r>
            <w:r>
              <w:rPr>
                <w:sz w:val="20"/>
              </w:rPr>
              <w:tab/>
            </w:r>
            <w:r>
              <w:rPr>
                <w:sz w:val="20"/>
              </w:rPr>
              <w:tab/>
              <w:t xml:space="preserve">orderNr ID #REQUIRED </w:t>
            </w:r>
          </w:p>
          <w:p w:rsidR="000F5CC4" w:rsidRDefault="000F5CC4" w:rsidP="0057134F">
            <w:pPr>
              <w:rPr>
                <w:sz w:val="20"/>
              </w:rPr>
            </w:pPr>
            <w:r>
              <w:rPr>
                <w:sz w:val="20"/>
              </w:rPr>
              <w:tab/>
            </w:r>
            <w:r>
              <w:rPr>
                <w:sz w:val="20"/>
              </w:rPr>
              <w:tab/>
            </w:r>
            <w:r>
              <w:rPr>
                <w:sz w:val="20"/>
              </w:rPr>
              <w:tab/>
            </w:r>
            <w:r>
              <w:rPr>
                <w:sz w:val="20"/>
              </w:rPr>
              <w:tab/>
              <w:t>sequenceNr CDATA #REQUIRED</w:t>
            </w:r>
          </w:p>
          <w:p w:rsidR="000F5CC4" w:rsidRDefault="000F5CC4" w:rsidP="0057134F">
            <w:pPr>
              <w:rPr>
                <w:sz w:val="20"/>
              </w:rPr>
            </w:pPr>
            <w:r>
              <w:rPr>
                <w:sz w:val="20"/>
              </w:rPr>
              <w:tab/>
            </w:r>
            <w:r>
              <w:rPr>
                <w:sz w:val="20"/>
              </w:rPr>
              <w:tab/>
            </w:r>
            <w:r>
              <w:rPr>
                <w:sz w:val="20"/>
              </w:rPr>
              <w:tab/>
            </w:r>
            <w:r>
              <w:rPr>
                <w:sz w:val="20"/>
              </w:rPr>
              <w:tab/>
              <w:t>refSequenceNr CDATA #REQUIRED&gt;</w:t>
            </w:r>
          </w:p>
          <w:p w:rsidR="000F5CC4" w:rsidRDefault="000F5CC4" w:rsidP="0057134F">
            <w:pPr>
              <w:rPr>
                <w:sz w:val="20"/>
              </w:rPr>
            </w:pPr>
            <w:r>
              <w:rPr>
                <w:sz w:val="20"/>
              </w:rPr>
              <w:t>&lt;!--Akceptace CPS--&gt;</w:t>
            </w:r>
          </w:p>
          <w:p w:rsidR="000F5CC4" w:rsidRPr="0057134F" w:rsidRDefault="000F5CC4" w:rsidP="0057134F">
            <w:pPr>
              <w:rPr>
                <w:sz w:val="20"/>
              </w:rPr>
            </w:pPr>
          </w:p>
          <w:p w:rsidR="000F5CC4" w:rsidRPr="0057134F" w:rsidRDefault="000F5CC4" w:rsidP="0057134F">
            <w:pPr>
              <w:rPr>
                <w:sz w:val="20"/>
              </w:rPr>
            </w:pPr>
          </w:p>
        </w:tc>
      </w:tr>
    </w:tbl>
    <w:p w:rsidR="000F5CC4" w:rsidRDefault="000F5CC4"/>
    <w:p w:rsidR="000F5CC4" w:rsidRDefault="000F5CC4"/>
    <w:p w:rsidR="000F5CC4" w:rsidRDefault="000F5CC4"/>
    <w:p w:rsidR="000F5CC4" w:rsidRDefault="000F5CC4">
      <w:pPr>
        <w:pStyle w:val="Nadpis3"/>
      </w:pPr>
      <w:bookmarkStart w:id="93" w:name="_Toc350956932"/>
      <w:r>
        <w:t>cpsActivated</w:t>
      </w:r>
      <w:bookmarkEnd w:id="93"/>
    </w:p>
    <w:p w:rsidR="000F5CC4" w:rsidRDefault="000F5CC4">
      <w:pPr>
        <w:rPr>
          <w:lang w:val="en-US"/>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4"/>
        <w:gridCol w:w="6366"/>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&lt;cpsActivated&gt;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p w:rsidR="000F5CC4" w:rsidRDefault="000F5CC4">
            <w:pPr>
              <w:rPr>
                <w:b/>
              </w:rPr>
            </w:pPr>
          </w:p>
        </w:tc>
        <w:tc>
          <w:tcPr>
            <w:tcW w:w="6875" w:type="dxa"/>
            <w:tcBorders>
              <w:top w:val="single" w:sz="4" w:space="0" w:color="auto"/>
              <w:left w:val="single" w:sz="4" w:space="0" w:color="auto"/>
              <w:bottom w:val="single" w:sz="4" w:space="0" w:color="auto"/>
              <w:right w:val="single" w:sz="4" w:space="0" w:color="auto"/>
            </w:tcBorders>
          </w:tcPr>
          <w:p w:rsidR="000F5CC4" w:rsidRPr="0057134F" w:rsidRDefault="000F5CC4">
            <w:pPr>
              <w:rPr>
                <w:sz w:val="20"/>
              </w:rPr>
            </w:pPr>
            <w:r w:rsidRPr="0057134F">
              <w:rPr>
                <w:sz w:val="20"/>
              </w:rPr>
              <w:t>Sent by the Access Provider to indicate order has been activated</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p w:rsidR="000F5CC4" w:rsidRDefault="000F5CC4">
            <w:pPr>
              <w:rPr>
                <w:b/>
              </w:rPr>
            </w:pPr>
          </w:p>
        </w:tc>
        <w:tc>
          <w:tcPr>
            <w:tcW w:w="6875" w:type="dxa"/>
            <w:tcBorders>
              <w:top w:val="single" w:sz="4" w:space="0" w:color="auto"/>
              <w:left w:val="single" w:sz="4" w:space="0" w:color="auto"/>
              <w:bottom w:val="single" w:sz="4" w:space="0" w:color="auto"/>
              <w:right w:val="single" w:sz="4" w:space="0" w:color="auto"/>
            </w:tcBorders>
          </w:tcPr>
          <w:p w:rsidR="000F5CC4" w:rsidRPr="0057134F" w:rsidRDefault="000F5CC4">
            <w:pPr>
              <w:rPr>
                <w:sz w:val="20"/>
              </w:rPr>
            </w:pPr>
            <w:r w:rsidRPr="0057134F">
              <w:rPr>
                <w:sz w:val="20"/>
              </w:rPr>
              <w:t>Root</w:t>
            </w:r>
          </w:p>
        </w:tc>
      </w:tr>
      <w:tr w:rsidR="000F5CC4">
        <w:tblPrEx>
          <w:tblCellMar>
            <w:top w:w="0" w:type="dxa"/>
            <w:bottom w:w="0" w:type="dxa"/>
          </w:tblCellMar>
        </w:tblPrEx>
        <w:trPr>
          <w:trHeight w:val="1155"/>
        </w:trPr>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57134F" w:rsidRDefault="000F5CC4">
            <w:pPr>
              <w:rPr>
                <w:sz w:val="20"/>
              </w:rPr>
            </w:pPr>
            <w:r w:rsidRPr="0057134F">
              <w:rPr>
                <w:sz w:val="20"/>
              </w:rPr>
              <w:t>&lt;cpsActivated&gt;</w:t>
            </w:r>
          </w:p>
          <w:p w:rsidR="000F5CC4" w:rsidRPr="0057134F" w:rsidRDefault="000F5CC4">
            <w:pPr>
              <w:rPr>
                <w:sz w:val="20"/>
              </w:rPr>
            </w:pPr>
            <w:r w:rsidRPr="0057134F">
              <w:rPr>
                <w:sz w:val="20"/>
              </w:rPr>
              <w:t xml:space="preserve">     &lt;cpsOperator&gt;</w:t>
            </w:r>
          </w:p>
          <w:p w:rsidR="000F5CC4" w:rsidRPr="0057134F" w:rsidRDefault="000F5CC4">
            <w:pPr>
              <w:rPr>
                <w:sz w:val="20"/>
              </w:rPr>
            </w:pPr>
            <w:r w:rsidRPr="0057134F">
              <w:rPr>
                <w:sz w:val="20"/>
              </w:rPr>
              <w:t xml:space="preserve">     &lt;callingLineID&gt;</w:t>
            </w:r>
          </w:p>
          <w:p w:rsidR="000F5CC4" w:rsidRPr="0057134F" w:rsidRDefault="000F5CC4">
            <w:pPr>
              <w:rPr>
                <w:sz w:val="20"/>
              </w:rPr>
            </w:pPr>
            <w:r w:rsidRPr="0057134F">
              <w:rPr>
                <w:sz w:val="20"/>
              </w:rPr>
              <w:t>&lt;/cpsActivated&gt;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57134F" w:rsidRDefault="000F5CC4">
            <w:pPr>
              <w:rPr>
                <w:sz w:val="20"/>
              </w:rPr>
            </w:pPr>
            <w:r w:rsidRPr="0057134F">
              <w:rPr>
                <w:sz w:val="20"/>
              </w:rPr>
              <w:t>OrderNr</w:t>
            </w:r>
          </w:p>
          <w:p w:rsidR="000F5CC4" w:rsidRPr="0057134F" w:rsidRDefault="000F5CC4">
            <w:pPr>
              <w:rPr>
                <w:sz w:val="20"/>
              </w:rPr>
            </w:pPr>
            <w:r w:rsidRPr="0057134F">
              <w:rPr>
                <w:sz w:val="20"/>
              </w:rPr>
              <w:t>SequenceNr</w:t>
            </w:r>
          </w:p>
          <w:p w:rsidR="000F5CC4" w:rsidRPr="0057134F"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pPr>
              <w:rPr>
                <w:sz w:val="20"/>
              </w:rPr>
            </w:pPr>
            <w:r>
              <w:rPr>
                <w:sz w:val="20"/>
              </w:rPr>
              <w:t xml:space="preserve">&lt;!ELEMENT cpsActivated </w:t>
            </w:r>
            <w:r>
              <w:rPr>
                <w:sz w:val="20"/>
              </w:rPr>
              <w:tab/>
              <w:t>(cpsOperator, callingLineID)&gt;</w:t>
            </w:r>
          </w:p>
          <w:p w:rsidR="000F5CC4" w:rsidRDefault="000F5CC4">
            <w:pPr>
              <w:rPr>
                <w:sz w:val="20"/>
              </w:rPr>
            </w:pPr>
          </w:p>
          <w:p w:rsidR="000F5CC4" w:rsidRDefault="000F5CC4">
            <w:pPr>
              <w:rPr>
                <w:sz w:val="20"/>
              </w:rPr>
            </w:pPr>
            <w:r>
              <w:rPr>
                <w:sz w:val="20"/>
              </w:rPr>
              <w:t xml:space="preserve">&lt;!ATTLIST cpsActivated </w:t>
            </w:r>
            <w:r>
              <w:rPr>
                <w:sz w:val="20"/>
              </w:rPr>
              <w:tab/>
            </w:r>
            <w:r>
              <w:rPr>
                <w:sz w:val="20"/>
              </w:rPr>
              <w:tab/>
              <w:t>orderNr CDATA #REQUIRED</w:t>
            </w:r>
          </w:p>
          <w:p w:rsidR="000F5CC4" w:rsidRDefault="000F5CC4">
            <w:pPr>
              <w:rPr>
                <w:sz w:val="20"/>
              </w:rPr>
            </w:pPr>
            <w:r>
              <w:rPr>
                <w:sz w:val="20"/>
              </w:rPr>
              <w:tab/>
            </w:r>
            <w:r>
              <w:rPr>
                <w:sz w:val="20"/>
              </w:rPr>
              <w:tab/>
            </w:r>
            <w:r>
              <w:rPr>
                <w:sz w:val="20"/>
              </w:rPr>
              <w:tab/>
            </w:r>
            <w:r>
              <w:rPr>
                <w:sz w:val="20"/>
              </w:rPr>
              <w:tab/>
              <w:t>sequenceNr CDATA #REQUIRED&gt;</w:t>
            </w:r>
          </w:p>
          <w:p w:rsidR="000F5CC4" w:rsidRDefault="000F5CC4">
            <w:pPr>
              <w:pStyle w:val="Textpoznpodarou"/>
              <w:rPr>
                <w:rFonts w:ascii="Times New Roman" w:hAnsi="Times New Roman"/>
                <w:sz w:val="20"/>
              </w:rPr>
            </w:pPr>
          </w:p>
        </w:tc>
      </w:tr>
    </w:tbl>
    <w:p w:rsidR="000F5CC4" w:rsidRDefault="000F5CC4"/>
    <w:p w:rsidR="000F5CC4" w:rsidRDefault="000F5CC4"/>
    <w:p w:rsidR="000F5CC4" w:rsidRDefault="000F5CC4">
      <w:pPr>
        <w:pStyle w:val="Nadpis3"/>
      </w:pPr>
      <w:bookmarkStart w:id="94" w:name="_Toc350956935"/>
      <w:r>
        <w:t>cpsOperator</w:t>
      </w:r>
      <w:bookmarkEnd w:id="94"/>
    </w:p>
    <w:p w:rsidR="000F5CC4" w:rsidRDefault="000F5CC4">
      <w:pPr>
        <w:rPr>
          <w:lang w:val="en-US"/>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0"/>
        <w:gridCol w:w="6360"/>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&lt;cpsOperator&gt;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57134F" w:rsidRDefault="000F5CC4">
            <w:pPr>
              <w:rPr>
                <w:sz w:val="20"/>
              </w:rPr>
            </w:pPr>
            <w:r w:rsidRPr="0057134F">
              <w:rPr>
                <w:sz w:val="20"/>
              </w:rPr>
              <w:t>Unique identification code specific to the CPS Operator</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57134F" w:rsidRDefault="000F5CC4">
            <w:pPr>
              <w:rPr>
                <w:sz w:val="20"/>
              </w:rPr>
            </w:pPr>
            <w:r w:rsidRPr="0057134F">
              <w:rPr>
                <w:sz w:val="20"/>
              </w:rPr>
              <w:t>Element only</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57134F" w:rsidRDefault="000F5CC4">
            <w:pPr>
              <w:rPr>
                <w:sz w:val="20"/>
              </w:rPr>
            </w:pPr>
            <w:r w:rsidRPr="0057134F">
              <w:rPr>
                <w:sz w:val="20"/>
              </w:rPr>
              <w:t>&lt;cpsProvide&gt;</w:t>
            </w:r>
          </w:p>
          <w:p w:rsidR="000F5CC4" w:rsidRPr="0057134F" w:rsidRDefault="000F5CC4">
            <w:pPr>
              <w:rPr>
                <w:sz w:val="20"/>
              </w:rPr>
            </w:pPr>
            <w:r w:rsidRPr="0057134F">
              <w:rPr>
                <w:sz w:val="20"/>
              </w:rPr>
              <w:t>&lt;cpsReject&gt;</w:t>
            </w:r>
          </w:p>
          <w:p w:rsidR="000F5CC4" w:rsidRPr="0057134F" w:rsidRDefault="000F5CC4">
            <w:pPr>
              <w:rPr>
                <w:sz w:val="20"/>
              </w:rPr>
            </w:pPr>
            <w:r w:rsidRPr="0057134F">
              <w:rPr>
                <w:sz w:val="20"/>
              </w:rPr>
              <w:t>&lt;cpsActivated&gt;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57134F" w:rsidRDefault="000F5CC4">
            <w:pPr>
              <w:rPr>
                <w:sz w:val="20"/>
              </w:rPr>
            </w:pPr>
            <w:r w:rsidRPr="0057134F">
              <w:rPr>
                <w:sz w:val="20"/>
              </w:rPr>
              <w:t>&lt;cpsOperator&gt;</w:t>
            </w:r>
          </w:p>
          <w:p w:rsidR="000F5CC4" w:rsidRPr="0057134F" w:rsidRDefault="000F5CC4">
            <w:pPr>
              <w:rPr>
                <w:sz w:val="20"/>
              </w:rPr>
            </w:pPr>
            <w:r w:rsidRPr="0057134F">
              <w:rPr>
                <w:sz w:val="20"/>
              </w:rPr>
              <w:t xml:space="preserve">     &lt;operatorID&gt;</w:t>
            </w:r>
          </w:p>
          <w:p w:rsidR="000F5CC4" w:rsidRPr="0057134F" w:rsidRDefault="000F5CC4">
            <w:pPr>
              <w:rPr>
                <w:sz w:val="20"/>
              </w:rPr>
            </w:pPr>
            <w:r w:rsidRPr="0057134F">
              <w:rPr>
                <w:sz w:val="20"/>
              </w:rPr>
              <w:t>&lt;/cpsOperator&gt;</w:t>
            </w:r>
          </w:p>
          <w:p w:rsidR="000F5CC4" w:rsidRPr="0057134F"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57134F">
            <w:pPr>
              <w:rPr>
                <w:sz w:val="20"/>
              </w:rPr>
            </w:pPr>
            <w:r>
              <w:rPr>
                <w:sz w:val="20"/>
              </w:rPr>
              <w:t>&lt;!ELEMENT cpsOperator ( operatorID)&gt;</w:t>
            </w:r>
          </w:p>
          <w:p w:rsidR="000F5CC4" w:rsidRPr="0057134F" w:rsidRDefault="000F5CC4" w:rsidP="0057134F">
            <w:pPr>
              <w:rPr>
                <w:sz w:val="20"/>
              </w:rPr>
            </w:pPr>
            <w:r>
              <w:rPr>
                <w:sz w:val="20"/>
              </w:rPr>
              <w:t>&lt;!—</w:t>
            </w:r>
            <w:r w:rsidRPr="0057134F">
              <w:rPr>
                <w:sz w:val="20"/>
              </w:rPr>
              <w:t>Operátor CPS --&gt;</w:t>
            </w:r>
          </w:p>
        </w:tc>
      </w:tr>
    </w:tbl>
    <w:p w:rsidR="000F5CC4" w:rsidRDefault="000F5CC4">
      <w:pPr>
        <w:rPr>
          <w:lang w:val="en-US"/>
        </w:rPr>
      </w:pPr>
    </w:p>
    <w:p w:rsidR="000F5CC4" w:rsidRDefault="000F5CC4">
      <w:pPr>
        <w:rPr>
          <w:lang w:val="en-US"/>
        </w:rPr>
      </w:pPr>
    </w:p>
    <w:p w:rsidR="000F5CC4" w:rsidRDefault="000F5CC4">
      <w:pPr>
        <w:pStyle w:val="Nadpis3"/>
      </w:pPr>
      <w:bookmarkStart w:id="95" w:name="_Toc350956936"/>
      <w:r>
        <w:t>CPS Message</w:t>
      </w:r>
      <w:r>
        <w:t xml:space="preserve"> attributes specification</w:t>
      </w:r>
      <w:bookmarkEnd w:id="95"/>
    </w:p>
    <w:p w:rsidR="000F5CC4" w:rsidRDefault="000F5CC4">
      <w:pPr>
        <w:rPr>
          <w:lang w:val="en-US"/>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6370"/>
      </w:tblGrid>
      <w:tr w:rsidR="000F5CC4">
        <w:tblPrEx>
          <w:tblCellMar>
            <w:top w:w="0" w:type="dxa"/>
            <w:bottom w:w="0" w:type="dxa"/>
          </w:tblCellMar>
        </w:tblPrEx>
        <w:trPr>
          <w:cantSplit/>
        </w:trPr>
        <w:tc>
          <w:tcPr>
            <w:tcW w:w="8530"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cpsServiceType</w:t>
            </w:r>
          </w:p>
        </w:tc>
      </w:tr>
      <w:tr w:rsidR="000F5CC4">
        <w:tblPrEx>
          <w:tblCellMar>
            <w:top w:w="0" w:type="dxa"/>
            <w:bottom w:w="0" w:type="dxa"/>
          </w:tblCellMar>
        </w:tblPrEx>
        <w:trPr>
          <w:cantSplit/>
        </w:trPr>
        <w:tc>
          <w:tcPr>
            <w:tcW w:w="8530"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160"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370" w:type="dxa"/>
            <w:tcBorders>
              <w:top w:val="single" w:sz="4" w:space="0" w:color="auto"/>
              <w:left w:val="single" w:sz="4" w:space="0" w:color="auto"/>
              <w:bottom w:val="single" w:sz="4" w:space="0" w:color="auto"/>
              <w:right w:val="single" w:sz="4" w:space="0" w:color="auto"/>
            </w:tcBorders>
          </w:tcPr>
          <w:p w:rsidR="000F5CC4" w:rsidRPr="0057134F" w:rsidRDefault="000F5CC4">
            <w:pPr>
              <w:rPr>
                <w:sz w:val="20"/>
              </w:rPr>
            </w:pPr>
            <w:r w:rsidRPr="0057134F">
              <w:rPr>
                <w:sz w:val="20"/>
              </w:rPr>
              <w:t>Indicates the type of Carrier Preselect:  National, International or both</w:t>
            </w:r>
          </w:p>
          <w:p w:rsidR="000F5CC4" w:rsidRPr="0057134F" w:rsidRDefault="000F5CC4">
            <w:pPr>
              <w:rPr>
                <w:sz w:val="20"/>
              </w:rPr>
            </w:pPr>
          </w:p>
          <w:p w:rsidR="000F5CC4" w:rsidRPr="0057134F" w:rsidRDefault="000F5CC4">
            <w:pPr>
              <w:pStyle w:val="Textpoznpodarou"/>
              <w:rPr>
                <w:rFonts w:ascii="Times New Roman" w:hAnsi="Times New Roman"/>
                <w:sz w:val="20"/>
              </w:rPr>
            </w:pPr>
            <w:r w:rsidRPr="0057134F">
              <w:rPr>
                <w:rFonts w:ascii="Times New Roman" w:hAnsi="Times New Roman"/>
                <w:sz w:val="20"/>
              </w:rPr>
              <w:t>Typ sluzby CPS</w:t>
            </w:r>
          </w:p>
          <w:p w:rsidR="000F5CC4" w:rsidRPr="0057134F" w:rsidRDefault="000F5CC4">
            <w:pPr>
              <w:rPr>
                <w:sz w:val="20"/>
              </w:rPr>
            </w:pPr>
          </w:p>
        </w:tc>
      </w:tr>
      <w:tr w:rsidR="000F5CC4">
        <w:tblPrEx>
          <w:tblCellMar>
            <w:top w:w="0" w:type="dxa"/>
            <w:bottom w:w="0" w:type="dxa"/>
          </w:tblCellMar>
        </w:tblPrEx>
        <w:tc>
          <w:tcPr>
            <w:tcW w:w="2160"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370" w:type="dxa"/>
            <w:tcBorders>
              <w:top w:val="single" w:sz="4" w:space="0" w:color="auto"/>
              <w:left w:val="single" w:sz="4" w:space="0" w:color="auto"/>
              <w:bottom w:val="single" w:sz="4" w:space="0" w:color="auto"/>
              <w:right w:val="single" w:sz="4" w:space="0" w:color="auto"/>
            </w:tcBorders>
          </w:tcPr>
          <w:p w:rsidR="000F5CC4" w:rsidRPr="0057134F" w:rsidRDefault="000F5CC4">
            <w:pPr>
              <w:rPr>
                <w:sz w:val="20"/>
              </w:rPr>
            </w:pPr>
            <w:r w:rsidRPr="0057134F">
              <w:rPr>
                <w:sz w:val="20"/>
              </w:rPr>
              <w:t>Possible values:</w:t>
            </w:r>
          </w:p>
          <w:p w:rsidR="000F5CC4" w:rsidRPr="0057134F" w:rsidRDefault="000F5CC4">
            <w:pPr>
              <w:numPr>
                <w:ilvl w:val="0"/>
                <w:numId w:val="4"/>
              </w:numPr>
              <w:rPr>
                <w:sz w:val="20"/>
              </w:rPr>
            </w:pPr>
            <w:r w:rsidRPr="0057134F">
              <w:rPr>
                <w:sz w:val="20"/>
              </w:rPr>
              <w:t>nat</w:t>
            </w:r>
          </w:p>
          <w:p w:rsidR="000F5CC4" w:rsidRPr="0057134F" w:rsidRDefault="000F5CC4">
            <w:pPr>
              <w:numPr>
                <w:ilvl w:val="0"/>
                <w:numId w:val="4"/>
              </w:numPr>
              <w:rPr>
                <w:sz w:val="20"/>
              </w:rPr>
            </w:pPr>
            <w:r w:rsidRPr="0057134F">
              <w:rPr>
                <w:sz w:val="20"/>
              </w:rPr>
              <w:t>intl</w:t>
            </w:r>
          </w:p>
          <w:p w:rsidR="000F5CC4" w:rsidRPr="0057134F" w:rsidRDefault="000F5CC4">
            <w:pPr>
              <w:numPr>
                <w:ilvl w:val="0"/>
                <w:numId w:val="4"/>
              </w:numPr>
              <w:rPr>
                <w:sz w:val="20"/>
              </w:rPr>
            </w:pPr>
            <w:r w:rsidRPr="0057134F">
              <w:rPr>
                <w:sz w:val="20"/>
              </w:rPr>
              <w:t>both</w:t>
            </w:r>
          </w:p>
        </w:tc>
      </w:tr>
    </w:tbl>
    <w:p w:rsidR="000F5CC4" w:rsidRDefault="000F5CC4">
      <w:pPr>
        <w:rPr>
          <w:lang w:val="en-US"/>
        </w:rPr>
      </w:pPr>
    </w:p>
    <w:p w:rsidR="000F5CC4" w:rsidRDefault="000F5CC4">
      <w:pPr>
        <w:rPr>
          <w:lang w:val="en-US"/>
        </w:rPr>
      </w:pPr>
    </w:p>
    <w:p w:rsidR="000F5CC4" w:rsidRDefault="000F5CC4">
      <w:pPr>
        <w:rPr>
          <w:lang w:val="en-US"/>
        </w:rPr>
      </w:pPr>
    </w:p>
    <w:p w:rsidR="000F5CC4" w:rsidRDefault="000F5CC4">
      <w:pPr>
        <w:pStyle w:val="Nadpis2"/>
      </w:pPr>
      <w:bookmarkStart w:id="96" w:name="_Toc350956944"/>
      <w:r>
        <w:t>Common messages specification</w:t>
      </w:r>
      <w:bookmarkEnd w:id="96"/>
    </w:p>
    <w:p w:rsidR="000F5CC4" w:rsidRDefault="000F5CC4">
      <w:pPr>
        <w:pStyle w:val="Nadpis3"/>
      </w:pPr>
      <w:bookmarkStart w:id="97" w:name="_Toc350956945"/>
      <w:r>
        <w:t>header</w:t>
      </w:r>
      <w:bookmarkEnd w:id="97"/>
    </w:p>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7"/>
        <w:gridCol w:w="6363"/>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&lt;header&gt;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Provides information on the routing, handling and processing of this flat file.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Root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&lt;header&gt;</w:t>
            </w:r>
          </w:p>
          <w:p w:rsidR="000F5CC4" w:rsidRPr="00CB2EB9" w:rsidRDefault="000F5CC4">
            <w:pPr>
              <w:rPr>
                <w:sz w:val="20"/>
              </w:rPr>
            </w:pPr>
            <w:r w:rsidRPr="00CB2EB9">
              <w:rPr>
                <w:sz w:val="20"/>
              </w:rPr>
              <w:t xml:space="preserve">     &lt;toOperator&gt;</w:t>
            </w:r>
          </w:p>
          <w:p w:rsidR="000F5CC4" w:rsidRPr="00CB2EB9" w:rsidRDefault="000F5CC4">
            <w:pPr>
              <w:rPr>
                <w:sz w:val="20"/>
              </w:rPr>
            </w:pPr>
            <w:r w:rsidRPr="00CB2EB9">
              <w:rPr>
                <w:sz w:val="20"/>
              </w:rPr>
              <w:t xml:space="preserve">     &lt;fromOperator&gt;   </w:t>
            </w:r>
          </w:p>
          <w:p w:rsidR="000F5CC4" w:rsidRPr="00CB2EB9" w:rsidRDefault="000F5CC4">
            <w:pPr>
              <w:rPr>
                <w:sz w:val="20"/>
              </w:rPr>
            </w:pPr>
            <w:r w:rsidRPr="00CB2EB9">
              <w:rPr>
                <w:sz w:val="20"/>
              </w:rPr>
              <w:t xml:space="preserve">     &lt;fileType&gt;</w:t>
            </w:r>
          </w:p>
          <w:p w:rsidR="000F5CC4" w:rsidRPr="00CB2EB9" w:rsidRDefault="000F5CC4">
            <w:pPr>
              <w:rPr>
                <w:sz w:val="20"/>
              </w:rPr>
            </w:pPr>
            <w:r w:rsidRPr="00CB2EB9">
              <w:rPr>
                <w:sz w:val="20"/>
              </w:rPr>
              <w:t xml:space="preserve">     &lt;messagecount&gt;</w:t>
            </w:r>
          </w:p>
          <w:p w:rsidR="000F5CC4" w:rsidRPr="00CB2EB9" w:rsidRDefault="000F5CC4">
            <w:pPr>
              <w:rPr>
                <w:sz w:val="20"/>
              </w:rPr>
            </w:pPr>
            <w:r w:rsidRPr="00CB2EB9">
              <w:rPr>
                <w:sz w:val="20"/>
              </w:rPr>
              <w:t xml:space="preserve">     &lt;timeSent&gt;</w:t>
            </w:r>
          </w:p>
          <w:p w:rsidR="000F5CC4" w:rsidRPr="00CB2EB9" w:rsidRDefault="000F5CC4">
            <w:pPr>
              <w:rPr>
                <w:sz w:val="20"/>
              </w:rPr>
            </w:pPr>
            <w:r w:rsidRPr="00CB2EB9">
              <w:rPr>
                <w:sz w:val="20"/>
              </w:rPr>
              <w:t xml:space="preserve">     &lt;dateSent&gt;   </w:t>
            </w:r>
          </w:p>
          <w:p w:rsidR="000F5CC4" w:rsidRPr="00CB2EB9" w:rsidRDefault="000F5CC4">
            <w:pPr>
              <w:rPr>
                <w:sz w:val="20"/>
              </w:rPr>
            </w:pPr>
            <w:r w:rsidRPr="00CB2EB9">
              <w:rPr>
                <w:sz w:val="20"/>
              </w:rPr>
              <w:t>&lt;/header&gt;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None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Message constraints</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rsidP="00CB2EB9">
            <w:pPr>
              <w:rPr>
                <w:sz w:val="20"/>
              </w:rPr>
            </w:pPr>
            <w:r w:rsidRPr="00CB2EB9">
              <w:rPr>
                <w:sz w:val="20"/>
              </w:rPr>
              <w:t>None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 xml:space="preserve">&lt;!ELEMENT header </w:t>
            </w:r>
            <w:r>
              <w:rPr>
                <w:sz w:val="20"/>
              </w:rPr>
              <w:tab/>
              <w:t>(toOperator, fromOperator, fileType, messag</w:t>
            </w:r>
            <w:r>
              <w:rPr>
                <w:sz w:val="20"/>
              </w:rPr>
              <w:t>e</w:t>
            </w:r>
            <w:r>
              <w:rPr>
                <w:sz w:val="20"/>
              </w:rPr>
              <w:t>count</w:t>
            </w:r>
          </w:p>
          <w:p w:rsidR="000F5CC4" w:rsidRDefault="000F5CC4" w:rsidP="00CB2EB9">
            <w:pPr>
              <w:rPr>
                <w:sz w:val="20"/>
              </w:rPr>
            </w:pPr>
            <w:r>
              <w:rPr>
                <w:sz w:val="20"/>
              </w:rPr>
              <w:tab/>
            </w:r>
            <w:r>
              <w:rPr>
                <w:sz w:val="20"/>
              </w:rPr>
              <w:tab/>
            </w:r>
            <w:r>
              <w:rPr>
                <w:sz w:val="20"/>
              </w:rPr>
              <w:tab/>
              <w:t xml:space="preserve">timeSent, dateSent)&gt;                   </w:t>
            </w:r>
          </w:p>
        </w:tc>
      </w:tr>
    </w:tbl>
    <w:p w:rsidR="000F5CC4" w:rsidRDefault="000F5CC4"/>
    <w:p w:rsidR="00AE21B3" w:rsidRDefault="00AE21B3"/>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0"/>
        <w:gridCol w:w="6360"/>
      </w:tblGrid>
      <w:tr w:rsidR="000F5CC4">
        <w:tblPrEx>
          <w:tblCellMar>
            <w:top w:w="0" w:type="dxa"/>
            <w:bottom w:w="0" w:type="dxa"/>
          </w:tblCellMar>
        </w:tblPrEx>
        <w:trPr>
          <w:cantSplit/>
        </w:trPr>
        <w:tc>
          <w:tcPr>
            <w:tcW w:w="8530"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&lt;toOperator&gt;</w:t>
            </w:r>
          </w:p>
        </w:tc>
      </w:tr>
      <w:tr w:rsidR="000F5CC4">
        <w:tblPrEx>
          <w:tblCellMar>
            <w:top w:w="0" w:type="dxa"/>
            <w:bottom w:w="0" w:type="dxa"/>
          </w:tblCellMar>
        </w:tblPrEx>
        <w:trPr>
          <w:cantSplit/>
        </w:trPr>
        <w:tc>
          <w:tcPr>
            <w:tcW w:w="8530"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170"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360"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Unique identification code of the operator receiving this flat file</w:t>
            </w:r>
          </w:p>
        </w:tc>
      </w:tr>
      <w:tr w:rsidR="000F5CC4">
        <w:tblPrEx>
          <w:tblCellMar>
            <w:top w:w="0" w:type="dxa"/>
            <w:bottom w:w="0" w:type="dxa"/>
          </w:tblCellMar>
        </w:tblPrEx>
        <w:tc>
          <w:tcPr>
            <w:tcW w:w="2170"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360"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Element only</w:t>
            </w:r>
          </w:p>
        </w:tc>
      </w:tr>
      <w:tr w:rsidR="000F5CC4">
        <w:tblPrEx>
          <w:tblCellMar>
            <w:top w:w="0" w:type="dxa"/>
            <w:bottom w:w="0" w:type="dxa"/>
          </w:tblCellMar>
        </w:tblPrEx>
        <w:tc>
          <w:tcPr>
            <w:tcW w:w="2170"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360"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&lt;toOperator&gt;</w:t>
            </w:r>
          </w:p>
          <w:p w:rsidR="000F5CC4" w:rsidRPr="00CB2EB9" w:rsidRDefault="000F5CC4">
            <w:pPr>
              <w:rPr>
                <w:sz w:val="20"/>
              </w:rPr>
            </w:pPr>
            <w:r w:rsidRPr="00CB2EB9">
              <w:rPr>
                <w:sz w:val="20"/>
              </w:rPr>
              <w:t xml:space="preserve">     &lt;operatorID&gt;</w:t>
            </w:r>
          </w:p>
          <w:p w:rsidR="000F5CC4" w:rsidRPr="00CB2EB9" w:rsidRDefault="000F5CC4">
            <w:pPr>
              <w:rPr>
                <w:sz w:val="20"/>
              </w:rPr>
            </w:pPr>
            <w:r w:rsidRPr="00CB2EB9">
              <w:rPr>
                <w:sz w:val="20"/>
              </w:rPr>
              <w:t>&lt;/toOperator&gt;</w:t>
            </w:r>
          </w:p>
        </w:tc>
      </w:tr>
      <w:tr w:rsidR="000F5CC4">
        <w:tblPrEx>
          <w:tblCellMar>
            <w:top w:w="0" w:type="dxa"/>
            <w:bottom w:w="0" w:type="dxa"/>
          </w:tblCellMar>
        </w:tblPrEx>
        <w:tc>
          <w:tcPr>
            <w:tcW w:w="2170"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360"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None</w:t>
            </w:r>
          </w:p>
        </w:tc>
      </w:tr>
      <w:tr w:rsidR="000F5CC4">
        <w:tblPrEx>
          <w:tblCellMar>
            <w:top w:w="0" w:type="dxa"/>
            <w:bottom w:w="0" w:type="dxa"/>
          </w:tblCellMar>
        </w:tblPrEx>
        <w:tc>
          <w:tcPr>
            <w:tcW w:w="2170"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360"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toOperator</w:t>
            </w:r>
            <w:r>
              <w:rPr>
                <w:sz w:val="20"/>
              </w:rPr>
              <w:tab/>
              <w:t>(operatorID)&gt;</w:t>
            </w:r>
          </w:p>
        </w:tc>
      </w:tr>
    </w:tbl>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6361"/>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&lt;fromOperator&gt;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Unique identification code of the operator originating this flat file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Element only</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&lt;fromOperator&gt;</w:t>
            </w:r>
          </w:p>
          <w:p w:rsidR="000F5CC4" w:rsidRPr="00CB2EB9" w:rsidRDefault="000F5CC4">
            <w:pPr>
              <w:rPr>
                <w:sz w:val="20"/>
              </w:rPr>
            </w:pPr>
            <w:r w:rsidRPr="00CB2EB9">
              <w:rPr>
                <w:sz w:val="20"/>
              </w:rPr>
              <w:t xml:space="preserve">     &lt;operatorID&gt;</w:t>
            </w:r>
          </w:p>
          <w:p w:rsidR="000F5CC4" w:rsidRPr="00CB2EB9" w:rsidRDefault="000F5CC4">
            <w:pPr>
              <w:rPr>
                <w:sz w:val="20"/>
              </w:rPr>
            </w:pPr>
            <w:r w:rsidRPr="00CB2EB9">
              <w:rPr>
                <w:sz w:val="20"/>
              </w:rPr>
              <w:t>&lt;fromOperator&gt;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None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fromOperator ( operatorID)&gt;</w:t>
            </w:r>
          </w:p>
        </w:tc>
      </w:tr>
    </w:tbl>
    <w:p w:rsidR="000F5CC4" w:rsidRDefault="000F5CC4"/>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6358"/>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&lt;fileType&gt;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Code for flat file type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string datatype, alphanumeric, length = 4</w:t>
            </w:r>
          </w:p>
          <w:p w:rsidR="000F5CC4" w:rsidRPr="00CB2EB9" w:rsidRDefault="000F5CC4">
            <w:pPr>
              <w:rPr>
                <w:sz w:val="20"/>
              </w:rPr>
            </w:pPr>
            <w:r w:rsidRPr="00CB2EB9">
              <w:rPr>
                <w:sz w:val="20"/>
              </w:rPr>
              <w:t>possible values:</w:t>
            </w:r>
          </w:p>
          <w:p w:rsidR="000F5CC4" w:rsidRPr="00CB2EB9" w:rsidRDefault="000F5CC4">
            <w:pPr>
              <w:rPr>
                <w:sz w:val="20"/>
              </w:rPr>
            </w:pPr>
            <w:r w:rsidRPr="00CB2EB9">
              <w:rPr>
                <w:sz w:val="20"/>
              </w:rPr>
              <w:t>ORDR– provide</w:t>
            </w:r>
          </w:p>
          <w:p w:rsidR="000F5CC4" w:rsidRPr="00CB2EB9" w:rsidRDefault="000F5CC4">
            <w:pPr>
              <w:rPr>
                <w:sz w:val="20"/>
              </w:rPr>
            </w:pPr>
            <w:r w:rsidRPr="00CB2EB9">
              <w:rPr>
                <w:sz w:val="20"/>
              </w:rPr>
              <w:t>VLDT - validate</w:t>
            </w:r>
          </w:p>
          <w:p w:rsidR="000F5CC4" w:rsidRPr="00CB2EB9" w:rsidRDefault="000F5CC4">
            <w:pPr>
              <w:rPr>
                <w:sz w:val="20"/>
              </w:rPr>
            </w:pPr>
            <w:r w:rsidRPr="00CB2EB9">
              <w:rPr>
                <w:sz w:val="20"/>
              </w:rPr>
              <w:t>RSLT – result</w:t>
            </w:r>
          </w:p>
          <w:p w:rsidR="000F5CC4" w:rsidRPr="00CB2EB9" w:rsidRDefault="000F5CC4">
            <w:pPr>
              <w:rPr>
                <w:sz w:val="20"/>
              </w:rPr>
            </w:pPr>
            <w:r w:rsidRPr="00CB2EB9">
              <w:rPr>
                <w:sz w:val="20"/>
              </w:rPr>
              <w:t>FLAC - File acknowledge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&lt;fileType&gt;</w:t>
            </w:r>
          </w:p>
          <w:p w:rsidR="000F5CC4" w:rsidRPr="00CB2EB9" w:rsidRDefault="000F5CC4">
            <w:pPr>
              <w:rPr>
                <w:sz w:val="20"/>
              </w:rPr>
            </w:pPr>
            <w:r w:rsidRPr="00CB2EB9">
              <w:rPr>
                <w:sz w:val="20"/>
              </w:rPr>
              <w:t xml:space="preserve">     string datatype</w:t>
            </w:r>
          </w:p>
          <w:p w:rsidR="000F5CC4" w:rsidRPr="00CB2EB9" w:rsidRDefault="000F5CC4">
            <w:pPr>
              <w:rPr>
                <w:sz w:val="20"/>
              </w:rPr>
            </w:pPr>
            <w:r w:rsidRPr="00CB2EB9">
              <w:rPr>
                <w:sz w:val="20"/>
              </w:rPr>
              <w:t>&lt;fileType&gt;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None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fileType (#PCDATA)&gt;</w:t>
            </w:r>
          </w:p>
        </w:tc>
      </w:tr>
    </w:tbl>
    <w:p w:rsidR="000F5CC4" w:rsidRDefault="000F5CC4"/>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1"/>
        <w:gridCol w:w="6379"/>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&lt;messageCount&gt;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Shows the number of messages in this file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string datatype, numeric, length = 4, leading zero’s</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&lt;messageCount&gt;</w:t>
            </w:r>
          </w:p>
          <w:p w:rsidR="000F5CC4" w:rsidRPr="00CB2EB9" w:rsidRDefault="000F5CC4">
            <w:pPr>
              <w:rPr>
                <w:sz w:val="20"/>
              </w:rPr>
            </w:pPr>
            <w:r w:rsidRPr="00CB2EB9">
              <w:rPr>
                <w:sz w:val="20"/>
              </w:rPr>
              <w:t xml:space="preserve">     string datatype</w:t>
            </w:r>
          </w:p>
          <w:p w:rsidR="000F5CC4" w:rsidRPr="00CB2EB9" w:rsidRDefault="000F5CC4">
            <w:pPr>
              <w:rPr>
                <w:sz w:val="20"/>
              </w:rPr>
            </w:pPr>
            <w:r w:rsidRPr="00CB2EB9">
              <w:rPr>
                <w:sz w:val="20"/>
              </w:rPr>
              <w:t>&lt;/messageCount&gt;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None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rsidP="00CB2EB9">
            <w:pPr>
              <w:rPr>
                <w:sz w:val="20"/>
              </w:rPr>
            </w:pPr>
            <w:r w:rsidRPr="00CB2EB9">
              <w:rPr>
                <w:sz w:val="20"/>
              </w:rPr>
              <w:t>&lt;!ELEMENT messageCount(#PCDATA)&gt;</w:t>
            </w:r>
          </w:p>
        </w:tc>
      </w:tr>
    </w:tbl>
    <w:p w:rsidR="000F5CC4" w:rsidRDefault="000F5CC4"/>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6358"/>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&lt;timeSent&gt;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Time this flat file was sent by originating operator</w:t>
            </w:r>
          </w:p>
          <w:p w:rsidR="000F5CC4" w:rsidRPr="00CB2EB9" w:rsidRDefault="000F5CC4">
            <w:pPr>
              <w:rPr>
                <w:sz w:val="20"/>
              </w:rPr>
            </w:pPr>
            <w:r w:rsidRPr="00CB2EB9">
              <w:rPr>
                <w:sz w:val="20"/>
              </w:rPr>
              <w:t>If an operator sends a second file during the day this MUST have a different &lt;timeSent&gt; !!</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Element only</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&lt;timeSent&gt;</w:t>
            </w:r>
          </w:p>
          <w:p w:rsidR="000F5CC4" w:rsidRPr="00CB2EB9" w:rsidRDefault="000F5CC4">
            <w:pPr>
              <w:pStyle w:val="Textpoznpodarou"/>
              <w:rPr>
                <w:rFonts w:ascii="Times New Roman" w:hAnsi="Times New Roman"/>
                <w:sz w:val="20"/>
              </w:rPr>
            </w:pPr>
            <w:r w:rsidRPr="00CB2EB9">
              <w:rPr>
                <w:rFonts w:ascii="Times New Roman" w:hAnsi="Times New Roman"/>
                <w:sz w:val="20"/>
              </w:rPr>
              <w:t xml:space="preserve">     &lt;time&gt;</w:t>
            </w:r>
          </w:p>
          <w:p w:rsidR="000F5CC4" w:rsidRPr="00CB2EB9" w:rsidRDefault="000F5CC4">
            <w:pPr>
              <w:rPr>
                <w:sz w:val="20"/>
              </w:rPr>
            </w:pPr>
            <w:r w:rsidRPr="00CB2EB9">
              <w:rPr>
                <w:sz w:val="20"/>
              </w:rPr>
              <w:t>&lt;/timeSent&gt;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timeSent (time)&gt;</w:t>
            </w:r>
          </w:p>
        </w:tc>
      </w:tr>
    </w:tbl>
    <w:p w:rsidR="000F5CC4" w:rsidRDefault="000F5CC4"/>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6358"/>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&lt;dateSent&gt;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Date this flat file was sent by originating operator</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Element only</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&lt;dateSent&gt;</w:t>
            </w:r>
          </w:p>
          <w:p w:rsidR="000F5CC4" w:rsidRPr="00CB2EB9" w:rsidRDefault="000F5CC4">
            <w:pPr>
              <w:pStyle w:val="Textpoznpodarou"/>
              <w:rPr>
                <w:rFonts w:ascii="Times New Roman" w:hAnsi="Times New Roman"/>
                <w:sz w:val="20"/>
              </w:rPr>
            </w:pPr>
            <w:r w:rsidRPr="00CB2EB9">
              <w:rPr>
                <w:rFonts w:ascii="Times New Roman" w:hAnsi="Times New Roman"/>
                <w:sz w:val="20"/>
              </w:rPr>
              <w:t xml:space="preserve">     &lt;date&gt;</w:t>
            </w:r>
          </w:p>
          <w:p w:rsidR="000F5CC4" w:rsidRPr="00CB2EB9" w:rsidRDefault="000F5CC4">
            <w:pPr>
              <w:rPr>
                <w:sz w:val="20"/>
              </w:rPr>
            </w:pPr>
            <w:r w:rsidRPr="00CB2EB9">
              <w:rPr>
                <w:sz w:val="20"/>
              </w:rPr>
              <w:t>&lt;/dateSent&gt;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dateSent (date)&gt;</w:t>
            </w:r>
          </w:p>
        </w:tc>
      </w:tr>
    </w:tbl>
    <w:p w:rsidR="000F5CC4" w:rsidRDefault="000F5CC4"/>
    <w:p w:rsidR="000F5CC4" w:rsidRDefault="000F5CC4">
      <w:pPr>
        <w:pStyle w:val="Nadpis3"/>
      </w:pPr>
      <w:bookmarkStart w:id="98" w:name="_Toc350956946"/>
      <w:r>
        <w:t>fileReject</w:t>
      </w:r>
      <w:bookmarkEnd w:id="98"/>
    </w:p>
    <w:p w:rsidR="000F5CC4" w:rsidRDefault="000F5CC4">
      <w:pPr>
        <w:rPr>
          <w:lang w:val="en-US"/>
        </w:rPr>
      </w:pPr>
    </w:p>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6383"/>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&lt;fileReject&gt;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Sent by an operator to indicate rejection of the referenced file</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root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&lt;fileReject&gt;</w:t>
            </w:r>
          </w:p>
          <w:p w:rsidR="000F5CC4" w:rsidRPr="00CB2EB9" w:rsidRDefault="000F5CC4">
            <w:pPr>
              <w:rPr>
                <w:sz w:val="20"/>
              </w:rPr>
            </w:pPr>
            <w:r w:rsidRPr="00CB2EB9">
              <w:rPr>
                <w:sz w:val="20"/>
              </w:rPr>
              <w:t xml:space="preserve">     &lt;refTimeSent&gt;</w:t>
            </w:r>
          </w:p>
          <w:p w:rsidR="000F5CC4" w:rsidRPr="00CB2EB9" w:rsidRDefault="000F5CC4">
            <w:pPr>
              <w:rPr>
                <w:sz w:val="20"/>
              </w:rPr>
            </w:pPr>
            <w:r w:rsidRPr="00CB2EB9">
              <w:rPr>
                <w:sz w:val="20"/>
              </w:rPr>
              <w:t xml:space="preserve">     &lt;refDateSent&gt;</w:t>
            </w:r>
          </w:p>
          <w:p w:rsidR="000F5CC4" w:rsidRPr="00CB2EB9" w:rsidRDefault="000F5CC4">
            <w:pPr>
              <w:rPr>
                <w:sz w:val="20"/>
              </w:rPr>
            </w:pPr>
            <w:r w:rsidRPr="00CB2EB9">
              <w:rPr>
                <w:sz w:val="20"/>
              </w:rPr>
              <w:t xml:space="preserve">     &lt;rejectionCode&gt; </w:t>
            </w:r>
          </w:p>
          <w:p w:rsidR="000F5CC4" w:rsidRPr="00CB2EB9" w:rsidRDefault="000F5CC4">
            <w:pPr>
              <w:rPr>
                <w:sz w:val="20"/>
              </w:rPr>
            </w:pPr>
            <w:r w:rsidRPr="00CB2EB9">
              <w:rPr>
                <w:sz w:val="20"/>
              </w:rPr>
              <w:t xml:space="preserve">     &lt;rejectionDescription&gt;</w:t>
            </w:r>
          </w:p>
          <w:p w:rsidR="000F5CC4" w:rsidRPr="00CB2EB9" w:rsidRDefault="000F5CC4">
            <w:pPr>
              <w:rPr>
                <w:sz w:val="20"/>
              </w:rPr>
            </w:pPr>
            <w:r w:rsidRPr="00CB2EB9">
              <w:rPr>
                <w:sz w:val="20"/>
              </w:rPr>
              <w:t xml:space="preserve"> &lt;/fileReject &gt;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None</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fileReject</w:t>
            </w:r>
            <w:r>
              <w:rPr>
                <w:sz w:val="20"/>
              </w:rPr>
              <w:tab/>
              <w:t xml:space="preserve"> </w:t>
            </w:r>
            <w:r>
              <w:rPr>
                <w:sz w:val="20"/>
              </w:rPr>
              <w:tab/>
              <w:t>(refTimeSent, refDateSent, rejectio</w:t>
            </w:r>
            <w:r>
              <w:rPr>
                <w:sz w:val="20"/>
              </w:rPr>
              <w:t>n</w:t>
            </w:r>
            <w:r>
              <w:rPr>
                <w:sz w:val="20"/>
              </w:rPr>
              <w:t xml:space="preserve">Code, </w:t>
            </w:r>
          </w:p>
          <w:p w:rsidR="000F5CC4" w:rsidRDefault="000F5CC4" w:rsidP="00CB2EB9">
            <w:pPr>
              <w:rPr>
                <w:sz w:val="20"/>
              </w:rPr>
            </w:pPr>
            <w:r>
              <w:rPr>
                <w:sz w:val="20"/>
              </w:rPr>
              <w:tab/>
            </w:r>
            <w:r>
              <w:rPr>
                <w:sz w:val="20"/>
              </w:rPr>
              <w:tab/>
            </w:r>
            <w:r>
              <w:rPr>
                <w:sz w:val="20"/>
              </w:rPr>
              <w:tab/>
            </w:r>
            <w:r>
              <w:rPr>
                <w:sz w:val="20"/>
              </w:rPr>
              <w:tab/>
              <w:t>rejectionDescription)&gt;</w:t>
            </w:r>
          </w:p>
          <w:p w:rsidR="000F5CC4" w:rsidRPr="00CB2EB9" w:rsidRDefault="000F5CC4" w:rsidP="00CB2EB9">
            <w:pPr>
              <w:rPr>
                <w:sz w:val="20"/>
              </w:rPr>
            </w:pPr>
          </w:p>
        </w:tc>
      </w:tr>
    </w:tbl>
    <w:p w:rsidR="000F5CC4" w:rsidRDefault="000F5CC4"/>
    <w:p w:rsidR="000F5CC4" w:rsidRDefault="000F5CC4">
      <w:pPr>
        <w:pStyle w:val="Nadpis3"/>
      </w:pPr>
      <w:r>
        <w:t xml:space="preserve"> </w:t>
      </w:r>
      <w:bookmarkStart w:id="99" w:name="_Toc350956947"/>
      <w:r>
        <w:t>fileAccept</w:t>
      </w:r>
      <w:bookmarkEnd w:id="99"/>
    </w:p>
    <w:p w:rsidR="000F5CC4" w:rsidRDefault="000F5CC4"/>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2"/>
        <w:gridCol w:w="6368"/>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&lt;fileAccept&gt;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Sent by an operator to indicate acceptation of the referenced file</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root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&lt;fileAccept&gt;</w:t>
            </w:r>
          </w:p>
          <w:p w:rsidR="000F5CC4" w:rsidRPr="00CB2EB9" w:rsidRDefault="000F5CC4">
            <w:pPr>
              <w:rPr>
                <w:sz w:val="20"/>
              </w:rPr>
            </w:pPr>
            <w:r w:rsidRPr="00CB2EB9">
              <w:rPr>
                <w:sz w:val="20"/>
              </w:rPr>
              <w:t xml:space="preserve">     &lt;refTimeSent&gt;</w:t>
            </w:r>
          </w:p>
          <w:p w:rsidR="000F5CC4" w:rsidRPr="00CB2EB9" w:rsidRDefault="000F5CC4">
            <w:pPr>
              <w:rPr>
                <w:sz w:val="20"/>
              </w:rPr>
            </w:pPr>
            <w:r w:rsidRPr="00CB2EB9">
              <w:rPr>
                <w:sz w:val="20"/>
              </w:rPr>
              <w:t xml:space="preserve">     &lt;refDateSent&gt;   </w:t>
            </w:r>
          </w:p>
          <w:p w:rsidR="000F5CC4" w:rsidRPr="00CB2EB9" w:rsidRDefault="000F5CC4">
            <w:pPr>
              <w:rPr>
                <w:sz w:val="20"/>
              </w:rPr>
            </w:pPr>
            <w:r w:rsidRPr="00CB2EB9">
              <w:rPr>
                <w:sz w:val="20"/>
              </w:rPr>
              <w:t xml:space="preserve"> &lt;/fileAccept &gt;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None</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rsidP="00CB2EB9">
            <w:pPr>
              <w:rPr>
                <w:sz w:val="20"/>
              </w:rPr>
            </w:pPr>
            <w:r>
              <w:rPr>
                <w:sz w:val="20"/>
              </w:rPr>
              <w:t>&lt;!ELEMENT fileAccept</w:t>
            </w:r>
            <w:r>
              <w:rPr>
                <w:sz w:val="20"/>
              </w:rPr>
              <w:tab/>
              <w:t xml:space="preserve"> </w:t>
            </w:r>
            <w:r>
              <w:rPr>
                <w:sz w:val="20"/>
              </w:rPr>
              <w:tab/>
              <w:t>(refTimeSent, refDateSent)&gt;</w:t>
            </w:r>
          </w:p>
        </w:tc>
      </w:tr>
    </w:tbl>
    <w:p w:rsidR="000F5CC4" w:rsidRDefault="000F5CC4"/>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8"/>
        <w:gridCol w:w="6362"/>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&lt;refTimeSent&gt;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Refers to &lt;timeSent&gt; of the rejected/accepted flat file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Element only</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&lt;refTimeSent&gt;</w:t>
            </w:r>
          </w:p>
          <w:p w:rsidR="000F5CC4" w:rsidRPr="00CB2EB9" w:rsidRDefault="000F5CC4">
            <w:pPr>
              <w:pStyle w:val="Textpoznpodarou"/>
              <w:rPr>
                <w:rFonts w:ascii="Times New Roman" w:hAnsi="Times New Roman"/>
                <w:sz w:val="20"/>
              </w:rPr>
            </w:pPr>
            <w:r w:rsidRPr="00CB2EB9">
              <w:rPr>
                <w:rFonts w:ascii="Times New Roman" w:hAnsi="Times New Roman"/>
                <w:sz w:val="20"/>
              </w:rPr>
              <w:t xml:space="preserve">     &lt;time&gt;</w:t>
            </w:r>
          </w:p>
          <w:p w:rsidR="000F5CC4" w:rsidRPr="00CB2EB9" w:rsidRDefault="000F5CC4">
            <w:pPr>
              <w:rPr>
                <w:sz w:val="20"/>
              </w:rPr>
            </w:pPr>
            <w:r w:rsidRPr="00CB2EB9">
              <w:rPr>
                <w:sz w:val="20"/>
              </w:rPr>
              <w:t>&lt;/refTimeSent&gt;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refTimeSent (time)&gt;</w:t>
            </w:r>
          </w:p>
        </w:tc>
      </w:tr>
    </w:tbl>
    <w:p w:rsidR="000F5CC4" w:rsidRDefault="000F5CC4"/>
    <w:p w:rsidR="00AE21B3" w:rsidRDefault="00AE21B3"/>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8"/>
        <w:gridCol w:w="6362"/>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&lt;refDateSent&gt;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Refers to &lt;dateSent&gt; of the rejected/accepted flat file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Element only</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&lt;refDateSent&gt;</w:t>
            </w:r>
          </w:p>
          <w:p w:rsidR="000F5CC4" w:rsidRPr="00CB2EB9" w:rsidRDefault="000F5CC4">
            <w:pPr>
              <w:pStyle w:val="Textpoznpodarou"/>
              <w:rPr>
                <w:rFonts w:ascii="Times New Roman" w:hAnsi="Times New Roman"/>
                <w:sz w:val="20"/>
              </w:rPr>
            </w:pPr>
            <w:r w:rsidRPr="00CB2EB9">
              <w:rPr>
                <w:rFonts w:ascii="Times New Roman" w:hAnsi="Times New Roman"/>
                <w:sz w:val="20"/>
              </w:rPr>
              <w:t xml:space="preserve">     &lt;date&gt;</w:t>
            </w:r>
          </w:p>
          <w:p w:rsidR="000F5CC4" w:rsidRPr="00CB2EB9" w:rsidRDefault="000F5CC4">
            <w:pPr>
              <w:rPr>
                <w:sz w:val="20"/>
              </w:rPr>
            </w:pPr>
            <w:r w:rsidRPr="00CB2EB9">
              <w:rPr>
                <w:sz w:val="20"/>
              </w:rPr>
              <w:t>&lt;/refDateSent&gt;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refDateSent (date)&gt;</w:t>
            </w:r>
          </w:p>
        </w:tc>
      </w:tr>
    </w:tbl>
    <w:p w:rsidR="000F5CC4" w:rsidRDefault="000F5CC4"/>
    <w:p w:rsidR="000F5CC4" w:rsidRDefault="000F5CC4"/>
    <w:p w:rsidR="000F5CC4" w:rsidRDefault="000F5CC4">
      <w:pPr>
        <w:rPr>
          <w:lang w:val="en-US"/>
        </w:rPr>
      </w:pPr>
    </w:p>
    <w:p w:rsidR="000F5CC4" w:rsidRDefault="000F5CC4">
      <w:pPr>
        <w:pStyle w:val="Nadpis3"/>
      </w:pPr>
      <w:bookmarkStart w:id="100" w:name="_Toc350956948"/>
      <w:r>
        <w:t>serviceContractOwner</w:t>
      </w:r>
      <w:bookmarkEnd w:id="100"/>
    </w:p>
    <w:p w:rsidR="000F5CC4" w:rsidRDefault="000F5CC4">
      <w:pPr>
        <w:rPr>
          <w:lang w:val="en-US"/>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4"/>
        <w:gridCol w:w="6386"/>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&lt;serviceContractOwner&gt;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Contains the basic information on the owner of this contract</w:t>
            </w:r>
          </w:p>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p w:rsidR="000F5CC4" w:rsidRDefault="000F5CC4">
            <w:pPr>
              <w:rPr>
                <w:b/>
              </w:rPr>
            </w:pP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rsidP="00CE4F99">
            <w:pPr>
              <w:rPr>
                <w:sz w:val="20"/>
              </w:rPr>
            </w:pPr>
            <w:r w:rsidRPr="00CB2EB9">
              <w:rPr>
                <w:sz w:val="20"/>
              </w:rPr>
              <w:t>&lt;npProvide&gt;, &lt;cpsProvide&gt;</w:t>
            </w:r>
            <w:r w:rsidR="00AE21B3" w:rsidRPr="00CB2EB9">
              <w:rPr>
                <w:sz w:val="20"/>
              </w:rPr>
              <w: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&lt;serviceContractOwner&gt;</w:t>
            </w:r>
          </w:p>
          <w:p w:rsidR="000F5CC4" w:rsidRPr="00CB2EB9" w:rsidRDefault="000F5CC4">
            <w:pPr>
              <w:rPr>
                <w:sz w:val="20"/>
              </w:rPr>
            </w:pPr>
            <w:r w:rsidRPr="00CB2EB9">
              <w:rPr>
                <w:sz w:val="20"/>
              </w:rPr>
              <w:t xml:space="preserve">     &lt;ownerSurname&gt; </w:t>
            </w:r>
          </w:p>
          <w:p w:rsidR="000F5CC4" w:rsidRPr="00CB2EB9" w:rsidRDefault="000F5CC4">
            <w:pPr>
              <w:rPr>
                <w:sz w:val="20"/>
              </w:rPr>
            </w:pPr>
            <w:r w:rsidRPr="00CB2EB9">
              <w:rPr>
                <w:sz w:val="20"/>
              </w:rPr>
              <w:t xml:space="preserve">     &lt;ownerFirstName&gt;</w:t>
            </w:r>
          </w:p>
          <w:p w:rsidR="000F5CC4" w:rsidRPr="00CB2EB9" w:rsidRDefault="000F5CC4">
            <w:pPr>
              <w:rPr>
                <w:sz w:val="20"/>
              </w:rPr>
            </w:pPr>
            <w:r w:rsidRPr="00CB2EB9">
              <w:rPr>
                <w:sz w:val="20"/>
              </w:rPr>
              <w:t xml:space="preserve">     &lt;ownerCompanyName&gt;</w:t>
            </w:r>
          </w:p>
          <w:p w:rsidR="000F5CC4" w:rsidRPr="00CB2EB9" w:rsidRDefault="000F5CC4">
            <w:pPr>
              <w:rPr>
                <w:sz w:val="20"/>
              </w:rPr>
            </w:pPr>
            <w:r w:rsidRPr="00CB2EB9">
              <w:rPr>
                <w:sz w:val="20"/>
              </w:rPr>
              <w:t>&lt;/serviceContractOwner &gt;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p w:rsidR="000F5CC4" w:rsidRDefault="000F5CC4">
            <w:pPr>
              <w:rPr>
                <w:b/>
              </w:rPr>
            </w:pP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None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serviceContractOwner</w:t>
            </w:r>
            <w:r>
              <w:rPr>
                <w:sz w:val="20"/>
              </w:rPr>
              <w:tab/>
              <w:t>((ownerSurname, owne</w:t>
            </w:r>
            <w:r>
              <w:rPr>
                <w:sz w:val="20"/>
              </w:rPr>
              <w:t>r</w:t>
            </w:r>
            <w:r>
              <w:rPr>
                <w:sz w:val="20"/>
              </w:rPr>
              <w:t>FirstName) |</w:t>
            </w:r>
          </w:p>
          <w:p w:rsidR="000F5CC4" w:rsidRPr="00CB2EB9" w:rsidRDefault="000F5CC4" w:rsidP="00CB2EB9">
            <w:pPr>
              <w:rPr>
                <w:sz w:val="20"/>
              </w:rPr>
            </w:pPr>
            <w:r>
              <w:rPr>
                <w:sz w:val="20"/>
              </w:rPr>
              <w:tab/>
            </w:r>
            <w:r>
              <w:rPr>
                <w:sz w:val="20"/>
              </w:rPr>
              <w:tab/>
            </w:r>
            <w:r>
              <w:rPr>
                <w:sz w:val="20"/>
              </w:rPr>
              <w:tab/>
            </w:r>
            <w:r>
              <w:rPr>
                <w:sz w:val="20"/>
              </w:rPr>
              <w:tab/>
            </w:r>
            <w:r>
              <w:rPr>
                <w:sz w:val="20"/>
              </w:rPr>
              <w:tab/>
            </w:r>
            <w:r w:rsidRPr="00CB2EB9">
              <w:rPr>
                <w:sz w:val="20"/>
              </w:rPr>
              <w:t>ownerCompanyName)&gt;</w:t>
            </w:r>
          </w:p>
          <w:p w:rsidR="000F5CC4" w:rsidRPr="00CB2EB9" w:rsidRDefault="000F5CC4" w:rsidP="00CB2EB9">
            <w:pPr>
              <w:rPr>
                <w:sz w:val="20"/>
              </w:rPr>
            </w:pPr>
          </w:p>
          <w:p w:rsidR="000F5CC4" w:rsidRPr="00CB2EB9" w:rsidRDefault="000F5CC4" w:rsidP="00CB2EB9">
            <w:pPr>
              <w:rPr>
                <w:sz w:val="20"/>
              </w:rPr>
            </w:pPr>
            <w:r w:rsidRPr="00CB2EB9">
              <w:rPr>
                <w:sz w:val="20"/>
              </w:rPr>
              <w:t>&lt;!--Vlastnik kontraktu na sluzbu--&gt;</w:t>
            </w:r>
          </w:p>
        </w:tc>
      </w:tr>
    </w:tbl>
    <w:p w:rsidR="000F5CC4" w:rsidRDefault="000F5CC4">
      <w:pPr>
        <w:rPr>
          <w:lang w:val="nl-NL"/>
        </w:rPr>
      </w:pPr>
    </w:p>
    <w:p w:rsidR="000F5CC4" w:rsidRDefault="000F5CC4">
      <w:pPr>
        <w:rPr>
          <w:lang w:val="nl-NL"/>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6373"/>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&lt;ownerSurname&gt;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Surname of Contract Owner or name on CAF</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String datatype, alphanumeric, min length = 1, max length = 110</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&lt;serviceContractOwner&gt;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&lt;ownerSurname&gt;</w:t>
            </w:r>
          </w:p>
          <w:p w:rsidR="000F5CC4" w:rsidRPr="00CB2EB9" w:rsidRDefault="000F5CC4">
            <w:pPr>
              <w:rPr>
                <w:sz w:val="20"/>
              </w:rPr>
            </w:pPr>
            <w:r w:rsidRPr="00CB2EB9">
              <w:rPr>
                <w:sz w:val="20"/>
              </w:rPr>
              <w:t xml:space="preserve">     string datatype</w:t>
            </w:r>
          </w:p>
          <w:p w:rsidR="000F5CC4" w:rsidRPr="00CB2EB9" w:rsidRDefault="000F5CC4">
            <w:pPr>
              <w:rPr>
                <w:sz w:val="20"/>
              </w:rPr>
            </w:pPr>
            <w:r w:rsidRPr="00CB2EB9">
              <w:rPr>
                <w:sz w:val="20"/>
              </w:rPr>
              <w:t>&lt;/ownerSurname &gt;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None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ownerSurname (#PCDATA)&gt;</w:t>
            </w:r>
          </w:p>
          <w:p w:rsidR="000F5CC4" w:rsidRPr="00CB2EB9" w:rsidRDefault="000F5CC4" w:rsidP="00CB2EB9">
            <w:pPr>
              <w:rPr>
                <w:sz w:val="20"/>
              </w:rPr>
            </w:pPr>
            <w:r>
              <w:rPr>
                <w:sz w:val="20"/>
              </w:rPr>
              <w:t>&lt;!--Prijmeni vlastnika--&gt;</w:t>
            </w:r>
          </w:p>
        </w:tc>
      </w:tr>
    </w:tbl>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6373"/>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&lt;ownerFirstname&gt;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Firstname of Contract Owner or name on CAF</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String datatype, alphanumeric, min length = 1, max length = 32</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&lt;serviceContractOwner&gt;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&lt;ownerFirstname&gt;</w:t>
            </w:r>
          </w:p>
          <w:p w:rsidR="000F5CC4" w:rsidRPr="00CB2EB9" w:rsidRDefault="000F5CC4">
            <w:pPr>
              <w:rPr>
                <w:sz w:val="20"/>
              </w:rPr>
            </w:pPr>
            <w:r w:rsidRPr="00CB2EB9">
              <w:rPr>
                <w:sz w:val="20"/>
              </w:rPr>
              <w:t xml:space="preserve">     string datatype</w:t>
            </w:r>
          </w:p>
          <w:p w:rsidR="000F5CC4" w:rsidRPr="00CB2EB9" w:rsidRDefault="000F5CC4">
            <w:pPr>
              <w:rPr>
                <w:sz w:val="20"/>
              </w:rPr>
            </w:pPr>
            <w:r w:rsidRPr="00CB2EB9">
              <w:rPr>
                <w:sz w:val="20"/>
              </w:rPr>
              <w:t>&lt;/ownerFirstname &gt;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None</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ownerFirstName (#PCDATA)&gt;</w:t>
            </w:r>
          </w:p>
          <w:p w:rsidR="000F5CC4" w:rsidRPr="00CB2EB9" w:rsidRDefault="000F5CC4" w:rsidP="00CB2EB9">
            <w:pPr>
              <w:rPr>
                <w:sz w:val="20"/>
              </w:rPr>
            </w:pPr>
            <w:r w:rsidRPr="00CB2EB9">
              <w:rPr>
                <w:sz w:val="20"/>
              </w:rPr>
              <w:t>&lt;!--Krestni jmeno vlastnika--&gt;</w:t>
            </w:r>
          </w:p>
        </w:tc>
      </w:tr>
    </w:tbl>
    <w:p w:rsidR="000F5CC4" w:rsidRDefault="000F5CC4">
      <w:pPr>
        <w:rPr>
          <w:lang w:val="nl-NL"/>
        </w:rPr>
      </w:pPr>
    </w:p>
    <w:p w:rsidR="000F5CC4" w:rsidRDefault="000F5CC4">
      <w:pPr>
        <w:rPr>
          <w:lang w:val="nl-NL"/>
        </w:rPr>
      </w:pPr>
    </w:p>
    <w:p w:rsidR="000F5CC4" w:rsidRDefault="000F5CC4">
      <w:pPr>
        <w:rPr>
          <w:lang w:val="nl-NL"/>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7"/>
        <w:gridCol w:w="6393"/>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&lt;ownerCompanyname&gt;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Company name of Contract Owner or name on CAF</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String datatype, alphanumeric, min length = 1, max length = 32</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&lt;serviceContractOwner&gt;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&lt;ownerCompanyname&gt;</w:t>
            </w:r>
          </w:p>
          <w:p w:rsidR="000F5CC4" w:rsidRPr="00CB2EB9" w:rsidRDefault="000F5CC4">
            <w:pPr>
              <w:rPr>
                <w:sz w:val="20"/>
              </w:rPr>
            </w:pPr>
            <w:r w:rsidRPr="00CB2EB9">
              <w:rPr>
                <w:sz w:val="20"/>
              </w:rPr>
              <w:t xml:space="preserve">     string datatype</w:t>
            </w:r>
          </w:p>
          <w:p w:rsidR="000F5CC4" w:rsidRPr="00CB2EB9" w:rsidRDefault="000F5CC4">
            <w:pPr>
              <w:rPr>
                <w:sz w:val="20"/>
              </w:rPr>
            </w:pPr>
            <w:r w:rsidRPr="00CB2EB9">
              <w:rPr>
                <w:sz w:val="20"/>
              </w:rPr>
              <w:t>&lt;/ownerCompanyname &gt;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None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ownerCompanyName(#PCDATA)&gt;</w:t>
            </w:r>
          </w:p>
          <w:p w:rsidR="000F5CC4" w:rsidRPr="00CB2EB9" w:rsidRDefault="000F5CC4" w:rsidP="00CB2EB9">
            <w:pPr>
              <w:rPr>
                <w:sz w:val="20"/>
              </w:rPr>
            </w:pPr>
            <w:r w:rsidRPr="00CB2EB9">
              <w:rPr>
                <w:sz w:val="20"/>
              </w:rPr>
              <w:t>&lt;!--Nazev organizace--&gt;</w:t>
            </w:r>
          </w:p>
        </w:tc>
      </w:tr>
    </w:tbl>
    <w:p w:rsidR="000F5CC4" w:rsidRDefault="000F5CC4"/>
    <w:p w:rsidR="000F5CC4" w:rsidRDefault="000F5CC4"/>
    <w:p w:rsidR="000F5CC4" w:rsidRDefault="000F5CC4">
      <w:pPr>
        <w:pStyle w:val="Nadpis3"/>
      </w:pPr>
      <w:bookmarkStart w:id="101" w:name="_Toc350956949"/>
      <w:r>
        <w:t>installationAddress</w:t>
      </w:r>
      <w:bookmarkEnd w:id="101"/>
    </w:p>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3"/>
        <w:gridCol w:w="6377"/>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&lt;installationAddress&gt;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p w:rsidR="000F5CC4" w:rsidRDefault="000F5CC4">
            <w:pPr>
              <w:rPr>
                <w:b/>
              </w:rPr>
            </w:pP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Contains the basic information on the installation address</w:t>
            </w:r>
          </w:p>
          <w:p w:rsidR="000F5CC4" w:rsidRPr="00CB2EB9" w:rsidRDefault="000F5CC4">
            <w:pPr>
              <w:rPr>
                <w:sz w:val="20"/>
              </w:rPr>
            </w:pPr>
            <w:r w:rsidRPr="00CB2EB9">
              <w:rPr>
                <w:sz w:val="20"/>
              </w:rPr>
              <w:t>See appendix for references on addressing standards</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p w:rsidR="000F5CC4" w:rsidRDefault="000F5CC4">
            <w:pPr>
              <w:rPr>
                <w:b/>
              </w:rPr>
            </w:pP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rsidP="00CE4F99">
            <w:pPr>
              <w:rPr>
                <w:sz w:val="20"/>
              </w:rPr>
            </w:pPr>
            <w:r w:rsidRPr="00CB2EB9">
              <w:rPr>
                <w:sz w:val="20"/>
              </w:rPr>
              <w:t>&lt;npProvide&gt;, &lt;cpsProvide&gt;</w:t>
            </w:r>
            <w:r w:rsidR="005D66C8" w:rsidRPr="00CB2EB9">
              <w:rPr>
                <w:sz w:val="20"/>
              </w:rPr>
              <w: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&lt;installationAddress&gt;</w:t>
            </w:r>
          </w:p>
          <w:p w:rsidR="000F5CC4" w:rsidRPr="00CB2EB9" w:rsidRDefault="000F5CC4">
            <w:pPr>
              <w:rPr>
                <w:sz w:val="20"/>
              </w:rPr>
            </w:pPr>
            <w:r w:rsidRPr="00CB2EB9">
              <w:rPr>
                <w:sz w:val="20"/>
              </w:rPr>
              <w:t xml:space="preserve">     &lt;houseNumberA&gt; </w:t>
            </w:r>
          </w:p>
          <w:p w:rsidR="000F5CC4" w:rsidRPr="00CB2EB9" w:rsidRDefault="000F5CC4">
            <w:pPr>
              <w:rPr>
                <w:sz w:val="20"/>
              </w:rPr>
            </w:pPr>
            <w:r w:rsidRPr="00CB2EB9">
              <w:rPr>
                <w:sz w:val="20"/>
              </w:rPr>
              <w:t xml:space="preserve">     &lt;houseNumberB&gt;</w:t>
            </w:r>
          </w:p>
          <w:p w:rsidR="000F5CC4" w:rsidRPr="00CB2EB9" w:rsidRDefault="000F5CC4">
            <w:pPr>
              <w:rPr>
                <w:sz w:val="20"/>
              </w:rPr>
            </w:pPr>
            <w:r w:rsidRPr="00CB2EB9">
              <w:rPr>
                <w:sz w:val="20"/>
              </w:rPr>
              <w:t xml:space="preserve">     &lt;streetName&gt;</w:t>
            </w:r>
          </w:p>
          <w:p w:rsidR="000F5CC4" w:rsidRPr="00CB2EB9" w:rsidRDefault="000F5CC4">
            <w:pPr>
              <w:rPr>
                <w:sz w:val="20"/>
              </w:rPr>
            </w:pPr>
            <w:r w:rsidRPr="00CB2EB9">
              <w:rPr>
                <w:sz w:val="20"/>
              </w:rPr>
              <w:t xml:space="preserve">     &lt;city&gt;</w:t>
            </w:r>
          </w:p>
          <w:p w:rsidR="000F5CC4" w:rsidRPr="00CB2EB9" w:rsidRDefault="000F5CC4">
            <w:pPr>
              <w:rPr>
                <w:sz w:val="20"/>
              </w:rPr>
            </w:pPr>
            <w:r w:rsidRPr="00CB2EB9">
              <w:rPr>
                <w:sz w:val="20"/>
              </w:rPr>
              <w:t xml:space="preserve">     &lt;ciySection&gt;</w:t>
            </w:r>
          </w:p>
          <w:p w:rsidR="000F5CC4" w:rsidRPr="00CB2EB9" w:rsidRDefault="000F5CC4">
            <w:pPr>
              <w:rPr>
                <w:sz w:val="20"/>
              </w:rPr>
            </w:pPr>
            <w:r w:rsidRPr="00CB2EB9">
              <w:rPr>
                <w:sz w:val="20"/>
              </w:rPr>
              <w:t xml:space="preserve">     &lt;district&gt; </w:t>
            </w:r>
          </w:p>
          <w:p w:rsidR="000F5CC4" w:rsidRPr="00CB2EB9" w:rsidRDefault="000F5CC4">
            <w:pPr>
              <w:rPr>
                <w:sz w:val="20"/>
              </w:rPr>
            </w:pPr>
            <w:r w:rsidRPr="00CB2EB9">
              <w:rPr>
                <w:sz w:val="20"/>
              </w:rPr>
              <w:t xml:space="preserve">     &lt;postCode&gt;</w:t>
            </w:r>
          </w:p>
          <w:p w:rsidR="000F5CC4" w:rsidRPr="00CB2EB9" w:rsidRDefault="000F5CC4">
            <w:pPr>
              <w:rPr>
                <w:sz w:val="20"/>
              </w:rPr>
            </w:pPr>
            <w:r w:rsidRPr="00CB2EB9">
              <w:rPr>
                <w:sz w:val="20"/>
              </w:rPr>
              <w:t xml:space="preserve">     </w:t>
            </w:r>
          </w:p>
          <w:p w:rsidR="000F5CC4" w:rsidRPr="00CB2EB9" w:rsidRDefault="000F5CC4">
            <w:pPr>
              <w:rPr>
                <w:sz w:val="20"/>
              </w:rPr>
            </w:pPr>
            <w:r w:rsidRPr="00CB2EB9">
              <w:rPr>
                <w:sz w:val="20"/>
              </w:rPr>
              <w:t>&lt;/installationAddress &gt;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Attributes</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None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Constraints</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Either the A or B house number is required.</w:t>
            </w:r>
          </w:p>
          <w:p w:rsidR="000F5CC4" w:rsidRPr="00CB2EB9" w:rsidRDefault="000F5CC4">
            <w:pPr>
              <w:rPr>
                <w:sz w:val="20"/>
              </w:rPr>
            </w:pPr>
            <w:r w:rsidRPr="00CB2EB9">
              <w:rPr>
                <w:sz w:val="20"/>
              </w:rPr>
              <w:t>Both are allowed.</w:t>
            </w:r>
          </w:p>
          <w:p w:rsidR="000F5CC4" w:rsidRPr="00CB2EB9" w:rsidRDefault="000F5CC4">
            <w:pPr>
              <w:rPr>
                <w:sz w:val="20"/>
              </w:rPr>
            </w:pPr>
            <w:r w:rsidRPr="00CB2EB9">
              <w:rPr>
                <w:sz w:val="20"/>
              </w:rPr>
              <w:t>postcode is manadatory for NP only</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 xml:space="preserve">&lt;!ELEMENT installationAddress </w:t>
            </w:r>
            <w:r>
              <w:rPr>
                <w:sz w:val="20"/>
              </w:rPr>
              <w:tab/>
              <w:t xml:space="preserve">(((housenumberA, housenumberB) | </w:t>
            </w:r>
          </w:p>
          <w:p w:rsidR="000F5CC4" w:rsidRDefault="000F5CC4" w:rsidP="00CB2EB9">
            <w:pPr>
              <w:rPr>
                <w:sz w:val="20"/>
              </w:rPr>
            </w:pPr>
            <w:r>
              <w:rPr>
                <w:sz w:val="20"/>
              </w:rPr>
              <w:tab/>
            </w:r>
            <w:r>
              <w:rPr>
                <w:sz w:val="20"/>
              </w:rPr>
              <w:tab/>
            </w:r>
            <w:r>
              <w:rPr>
                <w:sz w:val="20"/>
              </w:rPr>
              <w:tab/>
            </w:r>
            <w:r>
              <w:rPr>
                <w:sz w:val="20"/>
              </w:rPr>
              <w:tab/>
              <w:t xml:space="preserve">housenumberA | housenumberB), </w:t>
            </w:r>
          </w:p>
          <w:p w:rsidR="000F5CC4" w:rsidRDefault="000F5CC4" w:rsidP="00CB2EB9">
            <w:pPr>
              <w:rPr>
                <w:sz w:val="20"/>
              </w:rPr>
            </w:pPr>
            <w:r>
              <w:rPr>
                <w:sz w:val="20"/>
              </w:rPr>
              <w:tab/>
            </w:r>
            <w:r>
              <w:rPr>
                <w:sz w:val="20"/>
              </w:rPr>
              <w:tab/>
            </w:r>
            <w:r>
              <w:rPr>
                <w:sz w:val="20"/>
              </w:rPr>
              <w:tab/>
            </w:r>
            <w:r>
              <w:rPr>
                <w:sz w:val="20"/>
              </w:rPr>
              <w:tab/>
              <w:t>streetName, city, citySection?,</w:t>
            </w:r>
          </w:p>
          <w:p w:rsidR="000F5CC4" w:rsidRDefault="000F5CC4" w:rsidP="00CB2EB9">
            <w:pPr>
              <w:rPr>
                <w:sz w:val="20"/>
              </w:rPr>
            </w:pPr>
            <w:r>
              <w:rPr>
                <w:sz w:val="20"/>
              </w:rPr>
              <w:tab/>
            </w:r>
            <w:r>
              <w:rPr>
                <w:sz w:val="20"/>
              </w:rPr>
              <w:tab/>
            </w:r>
            <w:r>
              <w:rPr>
                <w:sz w:val="20"/>
              </w:rPr>
              <w:tab/>
            </w:r>
            <w:r>
              <w:rPr>
                <w:sz w:val="20"/>
              </w:rPr>
              <w:tab/>
              <w:t>district, postCode?)&gt;</w:t>
            </w:r>
          </w:p>
          <w:p w:rsidR="000F5CC4" w:rsidRDefault="000F5CC4" w:rsidP="00CB2EB9">
            <w:pPr>
              <w:rPr>
                <w:sz w:val="20"/>
              </w:rPr>
            </w:pPr>
          </w:p>
          <w:p w:rsidR="000F5CC4" w:rsidRDefault="000F5CC4" w:rsidP="00CB2EB9">
            <w:pPr>
              <w:rPr>
                <w:sz w:val="20"/>
              </w:rPr>
            </w:pPr>
            <w:r>
              <w:rPr>
                <w:sz w:val="20"/>
              </w:rPr>
              <w:t>&lt;!--Adresa instalace--&gt;</w:t>
            </w:r>
          </w:p>
          <w:p w:rsidR="000F5CC4" w:rsidRDefault="000F5CC4" w:rsidP="00CB2EB9">
            <w:pPr>
              <w:rPr>
                <w:sz w:val="20"/>
              </w:rPr>
            </w:pPr>
          </w:p>
          <w:p w:rsidR="000F5CC4" w:rsidRPr="00CB2EB9" w:rsidRDefault="000F5CC4" w:rsidP="00CB2EB9">
            <w:pPr>
              <w:rPr>
                <w:sz w:val="20"/>
              </w:rPr>
            </w:pPr>
            <w:r>
              <w:rPr>
                <w:sz w:val="20"/>
              </w:rPr>
              <w:t>Note: The construction ((housenumberA, housenumberB) | housenumberA | housenumberB) is not a deterministic model.</w:t>
            </w:r>
          </w:p>
        </w:tc>
      </w:tr>
    </w:tbl>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6"/>
        <w:gridCol w:w="6364"/>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&lt;housenumberA&gt;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 xml:space="preserve">House/Residence number (e.g., 5) </w:t>
            </w:r>
          </w:p>
          <w:p w:rsidR="000F5CC4" w:rsidRPr="00CB2EB9" w:rsidRDefault="000F5CC4">
            <w:pPr>
              <w:rPr>
                <w:sz w:val="20"/>
              </w:rPr>
            </w:pPr>
            <w:r w:rsidRPr="00CB2EB9">
              <w:rPr>
                <w:sz w:val="20"/>
              </w:rPr>
              <w:t>This is the number of the house within the street, the blue housenu</w:t>
            </w:r>
            <w:r w:rsidRPr="00CB2EB9">
              <w:rPr>
                <w:sz w:val="20"/>
              </w:rPr>
              <w:t>m</w:t>
            </w:r>
            <w:r w:rsidRPr="00CB2EB9">
              <w:rPr>
                <w:sz w:val="20"/>
              </w:rPr>
              <w:t>ber.</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String datatype, alphanumeric, min length = 1, max length = 5</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&lt;housenumberA&gt;</w:t>
            </w:r>
          </w:p>
          <w:p w:rsidR="000F5CC4" w:rsidRPr="00CB2EB9" w:rsidRDefault="000F5CC4">
            <w:pPr>
              <w:rPr>
                <w:sz w:val="20"/>
              </w:rPr>
            </w:pPr>
            <w:r w:rsidRPr="00CB2EB9">
              <w:rPr>
                <w:sz w:val="20"/>
              </w:rPr>
              <w:t xml:space="preserve">     string datatype</w:t>
            </w:r>
          </w:p>
          <w:p w:rsidR="000F5CC4" w:rsidRPr="00CB2EB9" w:rsidRDefault="000F5CC4">
            <w:pPr>
              <w:rPr>
                <w:sz w:val="20"/>
              </w:rPr>
            </w:pPr>
            <w:r w:rsidRPr="00CB2EB9">
              <w:rPr>
                <w:sz w:val="20"/>
              </w:rPr>
              <w:t>&lt;/housenumberA&gt;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housenumberA (#PCDATA)&gt;</w:t>
            </w:r>
          </w:p>
          <w:p w:rsidR="000F5CC4" w:rsidRPr="00CB2EB9" w:rsidRDefault="000F5CC4" w:rsidP="00CB2EB9">
            <w:pPr>
              <w:rPr>
                <w:sz w:val="20"/>
              </w:rPr>
            </w:pPr>
            <w:r>
              <w:rPr>
                <w:sz w:val="20"/>
              </w:rPr>
              <w:t>&lt;!-- Cislo popisne mista instalace --&gt;</w:t>
            </w:r>
          </w:p>
        </w:tc>
      </w:tr>
    </w:tbl>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7"/>
        <w:gridCol w:w="6363"/>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&lt;housenumberB&gt;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This is the location orientation number, the number that appears on the red plate.</w:t>
            </w:r>
          </w:p>
          <w:p w:rsidR="000F5CC4" w:rsidRPr="00CB2EB9" w:rsidRDefault="000F5CC4">
            <w:pPr>
              <w:rPr>
                <w:sz w:val="20"/>
              </w:rPr>
            </w:pPr>
            <w:r w:rsidRPr="00CB2EB9">
              <w:rPr>
                <w:sz w:val="20"/>
              </w:rPr>
              <w:t>Cislo orientacni adresy umisteni pripojeni.</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String datatype, alphanumeric, min length = 1, max length = 8</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&lt;housenumberB&gt;</w:t>
            </w:r>
          </w:p>
          <w:p w:rsidR="000F5CC4" w:rsidRPr="00CB2EB9" w:rsidRDefault="000F5CC4">
            <w:pPr>
              <w:rPr>
                <w:sz w:val="20"/>
              </w:rPr>
            </w:pPr>
            <w:r w:rsidRPr="00CB2EB9">
              <w:rPr>
                <w:sz w:val="20"/>
              </w:rPr>
              <w:t xml:space="preserve">     string datatype</w:t>
            </w:r>
          </w:p>
          <w:p w:rsidR="000F5CC4" w:rsidRPr="00CB2EB9" w:rsidRDefault="000F5CC4">
            <w:pPr>
              <w:rPr>
                <w:sz w:val="20"/>
              </w:rPr>
            </w:pPr>
            <w:r w:rsidRPr="00CB2EB9">
              <w:rPr>
                <w:sz w:val="20"/>
              </w:rPr>
              <w:t>&lt;/housenumberB&gt;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housenumberB (#PCDATA)&gt;</w:t>
            </w:r>
          </w:p>
          <w:p w:rsidR="000F5CC4" w:rsidRPr="00CB2EB9" w:rsidRDefault="000F5CC4" w:rsidP="00CB2EB9">
            <w:pPr>
              <w:rPr>
                <w:sz w:val="20"/>
              </w:rPr>
            </w:pPr>
            <w:r>
              <w:rPr>
                <w:sz w:val="20"/>
              </w:rPr>
              <w:t>&lt;!--Cislo orientacni mista instalace--&gt;</w:t>
            </w:r>
          </w:p>
        </w:tc>
      </w:tr>
    </w:tbl>
    <w:p w:rsidR="000F5CC4" w:rsidRDefault="000F5CC4"/>
    <w:p w:rsidR="000F5CC4" w:rsidRDefault="000F5CC4"/>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1"/>
        <w:gridCol w:w="6359"/>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&lt;streetName&gt;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Name of the street the address is situated in (e.g, Francouzska)</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String datatype, alphanumeric, min length = 1, max length = 64</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&lt;streetName&gt;</w:t>
            </w:r>
          </w:p>
          <w:p w:rsidR="000F5CC4" w:rsidRPr="00CB2EB9" w:rsidRDefault="000F5CC4">
            <w:pPr>
              <w:rPr>
                <w:sz w:val="20"/>
              </w:rPr>
            </w:pPr>
            <w:r w:rsidRPr="00CB2EB9">
              <w:rPr>
                <w:sz w:val="20"/>
              </w:rPr>
              <w:t xml:space="preserve">     string datatype</w:t>
            </w:r>
          </w:p>
          <w:p w:rsidR="000F5CC4" w:rsidRPr="00CB2EB9" w:rsidRDefault="000F5CC4">
            <w:pPr>
              <w:rPr>
                <w:sz w:val="20"/>
              </w:rPr>
            </w:pPr>
            <w:r w:rsidRPr="00CB2EB9">
              <w:rPr>
                <w:sz w:val="20"/>
              </w:rPr>
              <w:t>&lt;/streetName&gt;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streetName (#PCDATA)&gt;</w:t>
            </w:r>
          </w:p>
          <w:p w:rsidR="000F5CC4" w:rsidRPr="00CB2EB9" w:rsidRDefault="000F5CC4" w:rsidP="00CB2EB9">
            <w:pPr>
              <w:rPr>
                <w:sz w:val="20"/>
              </w:rPr>
            </w:pPr>
            <w:r>
              <w:rPr>
                <w:sz w:val="20"/>
              </w:rPr>
              <w:t>&lt;!-- Nazev ulice mista instalace --&gt;</w:t>
            </w:r>
          </w:p>
        </w:tc>
      </w:tr>
    </w:tbl>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6358"/>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&lt;city&gt;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Name of  the city where the address is situated in (e.g, Praha)</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String datatype, alphanumeric, min length = 1, max length = 64</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&lt;city&gt;</w:t>
            </w:r>
          </w:p>
          <w:p w:rsidR="000F5CC4" w:rsidRPr="00CB2EB9" w:rsidRDefault="000F5CC4">
            <w:pPr>
              <w:rPr>
                <w:sz w:val="20"/>
              </w:rPr>
            </w:pPr>
            <w:r w:rsidRPr="00CB2EB9">
              <w:rPr>
                <w:sz w:val="20"/>
              </w:rPr>
              <w:t xml:space="preserve">     string datatype</w:t>
            </w:r>
          </w:p>
          <w:p w:rsidR="000F5CC4" w:rsidRPr="00CB2EB9" w:rsidRDefault="000F5CC4">
            <w:pPr>
              <w:rPr>
                <w:sz w:val="20"/>
              </w:rPr>
            </w:pPr>
            <w:r w:rsidRPr="00CB2EB9">
              <w:rPr>
                <w:sz w:val="20"/>
              </w:rPr>
              <w:t>&lt;/city&gt;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city (#PCDATA)&gt;</w:t>
            </w:r>
          </w:p>
          <w:p w:rsidR="000F5CC4" w:rsidRPr="00CB2EB9" w:rsidRDefault="000F5CC4" w:rsidP="00CB2EB9">
            <w:pPr>
              <w:rPr>
                <w:sz w:val="20"/>
              </w:rPr>
            </w:pPr>
            <w:r>
              <w:rPr>
                <w:sz w:val="20"/>
              </w:rPr>
              <w:t>&lt;!--</w:t>
            </w:r>
            <w:r w:rsidRPr="00CB2EB9">
              <w:rPr>
                <w:sz w:val="20"/>
              </w:rPr>
              <w:t xml:space="preserve"> Obec instalace --&gt;</w:t>
            </w:r>
          </w:p>
        </w:tc>
      </w:tr>
    </w:tbl>
    <w:p w:rsidR="000F5CC4" w:rsidRDefault="000F5CC4"/>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6373"/>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&lt;citySection&gt;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Name of the part of the city where the address is situated in (e.g, Praha 2)</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String datatype, alphanumeric, min length = 1, max length = 64</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&lt;citySection&gt;</w:t>
            </w:r>
          </w:p>
          <w:p w:rsidR="000F5CC4" w:rsidRPr="00CB2EB9" w:rsidRDefault="000F5CC4">
            <w:pPr>
              <w:rPr>
                <w:sz w:val="20"/>
              </w:rPr>
            </w:pPr>
            <w:r w:rsidRPr="00CB2EB9">
              <w:rPr>
                <w:sz w:val="20"/>
              </w:rPr>
              <w:t xml:space="preserve">     string datatype</w:t>
            </w:r>
          </w:p>
          <w:p w:rsidR="000F5CC4" w:rsidRPr="00CB2EB9" w:rsidRDefault="000F5CC4">
            <w:pPr>
              <w:rPr>
                <w:sz w:val="20"/>
              </w:rPr>
            </w:pPr>
            <w:r w:rsidRPr="00CB2EB9">
              <w:rPr>
                <w:sz w:val="20"/>
              </w:rPr>
              <w:t>&lt;/citySection&gt;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citySection(#PCDATA)&gt;</w:t>
            </w:r>
          </w:p>
          <w:p w:rsidR="000F5CC4" w:rsidRPr="00CB2EB9" w:rsidRDefault="000F5CC4" w:rsidP="00CB2EB9">
            <w:pPr>
              <w:rPr>
                <w:sz w:val="20"/>
              </w:rPr>
            </w:pPr>
            <w:r>
              <w:rPr>
                <w:sz w:val="20"/>
              </w:rPr>
              <w:t>&lt;</w:t>
            </w:r>
            <w:r w:rsidRPr="00CB2EB9">
              <w:rPr>
                <w:sz w:val="20"/>
              </w:rPr>
              <w:t xml:space="preserve"> !-- Obec instalace </w:t>
            </w:r>
            <w:r>
              <w:rPr>
                <w:sz w:val="20"/>
              </w:rPr>
              <w:t>--&gt;</w:t>
            </w:r>
          </w:p>
        </w:tc>
      </w:tr>
    </w:tbl>
    <w:p w:rsidR="000F5CC4" w:rsidRDefault="000F5CC4">
      <w:pPr>
        <w:pStyle w:val="Textpoznpodarou"/>
        <w:rPr>
          <w:rFonts w:ascii="Times New Roman" w:hAnsi="Times New Roman"/>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6358"/>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&lt;district&gt;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Name of the location district where the address is situated</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String datatype, alphanumeric, min length = 1, max length = 64</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&lt;district&gt;</w:t>
            </w:r>
          </w:p>
          <w:p w:rsidR="000F5CC4" w:rsidRPr="00CB2EB9" w:rsidRDefault="000F5CC4">
            <w:pPr>
              <w:rPr>
                <w:sz w:val="20"/>
              </w:rPr>
            </w:pPr>
            <w:r w:rsidRPr="00CB2EB9">
              <w:rPr>
                <w:sz w:val="20"/>
              </w:rPr>
              <w:t xml:space="preserve">     string datatype</w:t>
            </w:r>
          </w:p>
          <w:p w:rsidR="000F5CC4" w:rsidRPr="00CB2EB9" w:rsidRDefault="000F5CC4">
            <w:pPr>
              <w:rPr>
                <w:sz w:val="20"/>
              </w:rPr>
            </w:pPr>
            <w:r w:rsidRPr="00CB2EB9">
              <w:rPr>
                <w:sz w:val="20"/>
              </w:rPr>
              <w:t>&lt;/district&gt;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district (#PCDATA)&gt;</w:t>
            </w:r>
          </w:p>
          <w:p w:rsidR="000F5CC4" w:rsidRPr="00CB2EB9" w:rsidRDefault="000F5CC4" w:rsidP="00CB2EB9">
            <w:pPr>
              <w:rPr>
                <w:sz w:val="20"/>
              </w:rPr>
            </w:pPr>
            <w:r>
              <w:rPr>
                <w:sz w:val="20"/>
              </w:rPr>
              <w:t>&lt;!--Uctovaci oblast--&gt;</w:t>
            </w:r>
          </w:p>
        </w:tc>
      </w:tr>
    </w:tbl>
    <w:p w:rsidR="000F5CC4" w:rsidRDefault="000F5CC4"/>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6358"/>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&lt;postCode&gt;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 xml:space="preserve">Installation address postal area (e.g. 736 01) </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String datatype, alphanumeric, min length = 1, max length = 8</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&lt;postCode&gt;</w:t>
            </w:r>
          </w:p>
          <w:p w:rsidR="000F5CC4" w:rsidRPr="00CB2EB9" w:rsidRDefault="000F5CC4">
            <w:pPr>
              <w:rPr>
                <w:sz w:val="20"/>
              </w:rPr>
            </w:pPr>
            <w:r w:rsidRPr="00CB2EB9">
              <w:rPr>
                <w:sz w:val="20"/>
              </w:rPr>
              <w:t xml:space="preserve">     string datatype</w:t>
            </w:r>
          </w:p>
          <w:p w:rsidR="000F5CC4" w:rsidRPr="00CB2EB9" w:rsidRDefault="000F5CC4">
            <w:pPr>
              <w:rPr>
                <w:sz w:val="20"/>
              </w:rPr>
            </w:pPr>
            <w:r w:rsidRPr="00CB2EB9">
              <w:rPr>
                <w:sz w:val="20"/>
              </w:rPr>
              <w:t>&lt;/postCode&gt;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postCode (#PCDATA)&gt;</w:t>
            </w:r>
          </w:p>
          <w:p w:rsidR="000F5CC4" w:rsidRPr="00CB2EB9" w:rsidRDefault="000F5CC4" w:rsidP="00CB2EB9">
            <w:pPr>
              <w:rPr>
                <w:sz w:val="20"/>
              </w:rPr>
            </w:pPr>
            <w:r>
              <w:rPr>
                <w:sz w:val="20"/>
              </w:rPr>
              <w:t>&lt;!--PSC dodaci posty--&gt;</w:t>
            </w:r>
          </w:p>
        </w:tc>
      </w:tr>
    </w:tbl>
    <w:p w:rsidR="000F5CC4" w:rsidRDefault="000F5CC4"/>
    <w:p w:rsidR="000F5CC4" w:rsidRDefault="000F5CC4"/>
    <w:p w:rsidR="000F5CC4" w:rsidRDefault="000F5CC4">
      <w:pPr>
        <w:pStyle w:val="Nadpis3"/>
      </w:pPr>
      <w:bookmarkStart w:id="102" w:name="_Toc350956950"/>
      <w:r>
        <w:t>Operator ID</w:t>
      </w:r>
      <w:bookmarkEnd w:id="102"/>
    </w:p>
    <w:p w:rsidR="000F5CC4" w:rsidRDefault="000F5CC4">
      <w:pPr>
        <w:rPr>
          <w:lang w:val="en-US"/>
        </w:rPr>
      </w:pPr>
    </w:p>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3"/>
        <w:gridCol w:w="6367"/>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&lt;operatorID&gt;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Unique identification code specific to an operator or service provider.</w:t>
            </w:r>
          </w:p>
          <w:p w:rsidR="000F5CC4" w:rsidRPr="00CB2EB9" w:rsidRDefault="000F5CC4">
            <w:pPr>
              <w:rPr>
                <w:sz w:val="20"/>
              </w:rPr>
            </w:pPr>
          </w:p>
          <w:p w:rsidR="000F5CC4" w:rsidRPr="00CB2EB9" w:rsidRDefault="000F5CC4">
            <w:pPr>
              <w:rPr>
                <w:sz w:val="20"/>
              </w:rPr>
            </w:pPr>
            <w:r w:rsidRPr="00CB2EB9">
              <w:rPr>
                <w:sz w:val="20"/>
              </w:rPr>
              <w:t xml:space="preserve">The numbering plan of OperatorID will be in responsibility of CTU. </w:t>
            </w:r>
          </w:p>
          <w:p w:rsidR="000F5CC4" w:rsidRPr="00CB2EB9" w:rsidRDefault="000F5CC4">
            <w:pPr>
              <w:rPr>
                <w:sz w:val="20"/>
              </w:rPr>
            </w:pPr>
            <w:r w:rsidRPr="00CB2EB9">
              <w:rPr>
                <w:sz w:val="20"/>
              </w:rPr>
              <w:t>CTU will assign to each and every operator with already assigned range of DDI (based on public network numbering plan) one code from range from 200 to 999.</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 xml:space="preserve">String datatype, numeric,length = 3, </w:t>
            </w:r>
          </w:p>
          <w:p w:rsidR="000F5CC4" w:rsidRPr="00CB2EB9" w:rsidRDefault="000F5CC4">
            <w:pPr>
              <w:rPr>
                <w:sz w:val="20"/>
              </w:rPr>
            </w:pPr>
          </w:p>
          <w:p w:rsidR="000F5CC4" w:rsidRPr="00CB2EB9" w:rsidRDefault="000F5CC4">
            <w:pPr>
              <w:rPr>
                <w:sz w:val="20"/>
              </w:rPr>
            </w:pPr>
            <w:r w:rsidRPr="00CB2EB9">
              <w:rPr>
                <w:sz w:val="20"/>
              </w:rPr>
              <w:t>Examples:</w:t>
            </w:r>
          </w:p>
          <w:p w:rsidR="000F5CC4" w:rsidRPr="00CB2EB9" w:rsidRDefault="000F5CC4">
            <w:pPr>
              <w:rPr>
                <w:sz w:val="20"/>
              </w:rPr>
            </w:pPr>
            <w:r w:rsidRPr="00CB2EB9">
              <w:rPr>
                <w:sz w:val="20"/>
              </w:rPr>
              <w:t>212  = Alliatel</w:t>
            </w:r>
          </w:p>
          <w:p w:rsidR="000F5CC4" w:rsidRPr="00CB2EB9" w:rsidRDefault="000F5CC4">
            <w:pPr>
              <w:rPr>
                <w:sz w:val="20"/>
              </w:rPr>
            </w:pPr>
            <w:r w:rsidRPr="00CB2EB9">
              <w:rPr>
                <w:sz w:val="20"/>
              </w:rPr>
              <w:t xml:space="preserve">202  = </w:t>
            </w:r>
            <w:r w:rsidR="00992D67">
              <w:rPr>
                <w:sz w:val="20"/>
              </w:rPr>
              <w:t>O2 Czech Republic</w:t>
            </w:r>
          </w:p>
          <w:p w:rsidR="000F5CC4" w:rsidRPr="00CB2EB9" w:rsidRDefault="000F5CC4">
            <w:pPr>
              <w:rPr>
                <w:sz w:val="20"/>
              </w:rPr>
            </w:pPr>
            <w:r w:rsidRPr="00CB2EB9">
              <w:rPr>
                <w:sz w:val="20"/>
              </w:rPr>
              <w:t>234  = GTS</w:t>
            </w:r>
          </w:p>
          <w:p w:rsidR="000F5CC4" w:rsidRPr="00CB2EB9" w:rsidRDefault="000F5CC4">
            <w:pPr>
              <w:rPr>
                <w:sz w:val="20"/>
              </w:rPr>
            </w:pPr>
            <w:r w:rsidRPr="00CB2EB9">
              <w:rPr>
                <w:sz w:val="20"/>
              </w:rPr>
              <w:t>224  = Ceske RadioKomunikace</w:t>
            </w:r>
          </w:p>
          <w:p w:rsidR="000F5CC4" w:rsidRPr="00CB2EB9" w:rsidRDefault="000F5CC4">
            <w:pPr>
              <w:rPr>
                <w:sz w:val="20"/>
              </w:rPr>
            </w:pPr>
            <w:r w:rsidRPr="00CB2EB9">
              <w:rPr>
                <w:sz w:val="20"/>
              </w:rPr>
              <w:t>…etc</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&lt;recipie</w:t>
            </w:r>
            <w:r w:rsidRPr="00CB2EB9">
              <w:rPr>
                <w:sz w:val="20"/>
              </w:rPr>
              <w:t>n</w:t>
            </w:r>
            <w:r w:rsidRPr="00CB2EB9">
              <w:rPr>
                <w:sz w:val="20"/>
              </w:rPr>
              <w:t>tOperator,&gt;</w:t>
            </w:r>
          </w:p>
          <w:p w:rsidR="000F5CC4" w:rsidRPr="00CB2EB9" w:rsidRDefault="000F5CC4">
            <w:pPr>
              <w:rPr>
                <w:sz w:val="20"/>
              </w:rPr>
            </w:pPr>
            <w:r w:rsidRPr="00CB2EB9">
              <w:rPr>
                <w:sz w:val="20"/>
              </w:rPr>
              <w:t>&lt;losingOperat</w:t>
            </w:r>
            <w:r w:rsidRPr="00CB2EB9">
              <w:rPr>
                <w:sz w:val="20"/>
              </w:rPr>
              <w:t>o</w:t>
            </w:r>
            <w:r w:rsidRPr="00CB2EB9">
              <w:rPr>
                <w:sz w:val="20"/>
              </w:rPr>
              <w:t>r&gt;</w:t>
            </w:r>
          </w:p>
          <w:p w:rsidR="000F5CC4" w:rsidRPr="00CB2EB9" w:rsidRDefault="000F5CC4">
            <w:pPr>
              <w:rPr>
                <w:sz w:val="20"/>
              </w:rPr>
            </w:pPr>
            <w:r w:rsidRPr="00CB2EB9">
              <w:rPr>
                <w:sz w:val="20"/>
              </w:rPr>
              <w:t>&lt;donorOper</w:t>
            </w:r>
            <w:r w:rsidRPr="00CB2EB9">
              <w:rPr>
                <w:sz w:val="20"/>
              </w:rPr>
              <w:t>a</w:t>
            </w:r>
            <w:r w:rsidRPr="00CB2EB9">
              <w:rPr>
                <w:sz w:val="20"/>
              </w:rPr>
              <w:t>tor&gt;</w:t>
            </w:r>
          </w:p>
          <w:p w:rsidR="000F5CC4" w:rsidRPr="00CB2EB9" w:rsidRDefault="000F5CC4">
            <w:pPr>
              <w:rPr>
                <w:sz w:val="20"/>
              </w:rPr>
            </w:pPr>
            <w:r w:rsidRPr="00CB2EB9">
              <w:rPr>
                <w:sz w:val="20"/>
              </w:rPr>
              <w:t>&lt;cpsOperat</w:t>
            </w:r>
            <w:r w:rsidRPr="00CB2EB9">
              <w:rPr>
                <w:sz w:val="20"/>
              </w:rPr>
              <w:t>o</w:t>
            </w:r>
            <w:r w:rsidRPr="00CB2EB9">
              <w:rPr>
                <w:sz w:val="20"/>
              </w:rPr>
              <w:t>r&gt;</w:t>
            </w:r>
          </w:p>
          <w:p w:rsidR="000F5CC4" w:rsidRPr="00CB2EB9" w:rsidRDefault="000F5CC4">
            <w:pPr>
              <w:rPr>
                <w:sz w:val="20"/>
              </w:rPr>
            </w:pPr>
            <w:r w:rsidRPr="00CB2EB9">
              <w:rPr>
                <w:sz w:val="20"/>
              </w:rPr>
              <w:t>&lt;to&gt;</w:t>
            </w:r>
          </w:p>
          <w:p w:rsidR="000F5CC4" w:rsidRPr="00CB2EB9" w:rsidRDefault="000F5CC4">
            <w:pPr>
              <w:rPr>
                <w:sz w:val="20"/>
              </w:rPr>
            </w:pPr>
            <w:r w:rsidRPr="00CB2EB9">
              <w:rPr>
                <w:sz w:val="20"/>
              </w:rPr>
              <w:t>&lt;from&gt;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&lt;operatorID&gt;</w:t>
            </w:r>
          </w:p>
          <w:p w:rsidR="000F5CC4" w:rsidRPr="00CB2EB9" w:rsidRDefault="000F5CC4">
            <w:pPr>
              <w:rPr>
                <w:sz w:val="20"/>
              </w:rPr>
            </w:pPr>
            <w:r w:rsidRPr="00CB2EB9">
              <w:rPr>
                <w:sz w:val="20"/>
              </w:rPr>
              <w:t xml:space="preserve">     string datatype</w:t>
            </w:r>
          </w:p>
          <w:p w:rsidR="000F5CC4" w:rsidRPr="00CB2EB9" w:rsidRDefault="000F5CC4">
            <w:pPr>
              <w:rPr>
                <w:sz w:val="20"/>
              </w:rPr>
            </w:pPr>
            <w:r w:rsidRPr="00CB2EB9">
              <w:rPr>
                <w:sz w:val="20"/>
              </w:rPr>
              <w:t>&lt;/operatorID &gt;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operatorID (#PCDATA)&gt;</w:t>
            </w:r>
          </w:p>
          <w:p w:rsidR="000F5CC4" w:rsidRPr="00CB2EB9" w:rsidRDefault="000F5CC4" w:rsidP="00CB2EB9">
            <w:pPr>
              <w:rPr>
                <w:sz w:val="20"/>
              </w:rPr>
            </w:pPr>
            <w:r>
              <w:rPr>
                <w:sz w:val="20"/>
              </w:rPr>
              <w:t>&lt;!-- Identifikátor operátora--&gt;</w:t>
            </w:r>
          </w:p>
        </w:tc>
      </w:tr>
    </w:tbl>
    <w:p w:rsidR="000F5CC4" w:rsidRDefault="000F5CC4"/>
    <w:p w:rsidR="000F5CC4" w:rsidRDefault="000F5CC4">
      <w:pPr>
        <w:pStyle w:val="Nadpis3"/>
      </w:pPr>
      <w:bookmarkStart w:id="103" w:name="_Toc350956951"/>
      <w:r>
        <w:t>Customer information</w:t>
      </w:r>
      <w:bookmarkEnd w:id="103"/>
    </w:p>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4"/>
        <w:gridCol w:w="6406"/>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&lt;customerReferenceNumber&gt;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Number that appears on the customer bill</w:t>
            </w:r>
          </w:p>
          <w:p w:rsidR="000F5CC4" w:rsidRPr="00CB2EB9" w:rsidRDefault="000F5CC4">
            <w:pPr>
              <w:rPr>
                <w:sz w:val="20"/>
              </w:rPr>
            </w:pPr>
            <w:r w:rsidRPr="00CB2EB9">
              <w:rPr>
                <w:sz w:val="20"/>
              </w:rPr>
              <w:t>( Referencni cislo platce )</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String datatype, alphanumeric, min length = 1, max length = 15</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&lt;npProvide&gt;</w:t>
            </w:r>
          </w:p>
          <w:p w:rsidR="000F5CC4" w:rsidRPr="00CB2EB9" w:rsidRDefault="000F5CC4">
            <w:pPr>
              <w:rPr>
                <w:sz w:val="20"/>
              </w:rPr>
            </w:pPr>
            <w:r w:rsidRPr="00CB2EB9">
              <w:rPr>
                <w:sz w:val="20"/>
              </w:rPr>
              <w:t>&lt;cpsProvide&gt;</w:t>
            </w:r>
          </w:p>
          <w:p w:rsidR="000F5CC4" w:rsidRPr="00CB2EB9" w:rsidRDefault="000F5CC4" w:rsidP="00CE4F99">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&lt;customerReferenceNumber&gt;</w:t>
            </w:r>
          </w:p>
          <w:p w:rsidR="000F5CC4" w:rsidRPr="00CB2EB9" w:rsidRDefault="000F5CC4">
            <w:pPr>
              <w:pStyle w:val="Textpoznpodarou"/>
              <w:rPr>
                <w:rFonts w:ascii="Times New Roman" w:hAnsi="Times New Roman"/>
                <w:sz w:val="20"/>
              </w:rPr>
            </w:pPr>
            <w:r w:rsidRPr="00CB2EB9">
              <w:rPr>
                <w:rFonts w:ascii="Times New Roman" w:hAnsi="Times New Roman"/>
                <w:sz w:val="20"/>
              </w:rPr>
              <w:t xml:space="preserve">     string datatype</w:t>
            </w:r>
          </w:p>
          <w:p w:rsidR="000F5CC4" w:rsidRPr="00CB2EB9" w:rsidRDefault="000F5CC4">
            <w:pPr>
              <w:rPr>
                <w:sz w:val="20"/>
              </w:rPr>
            </w:pPr>
            <w:r w:rsidRPr="00CB2EB9">
              <w:rPr>
                <w:sz w:val="20"/>
              </w:rPr>
              <w:t>&lt;/customerReferenceNumber</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rsidP="00CB2EB9">
            <w:pPr>
              <w:rPr>
                <w:sz w:val="20"/>
              </w:rPr>
            </w:pPr>
            <w:r w:rsidRPr="00CB2EB9">
              <w:rPr>
                <w:sz w:val="20"/>
              </w:rPr>
              <w:t>&lt;!ELEMENT customerReferenceNumber(#PCDATA)&gt;</w:t>
            </w:r>
          </w:p>
          <w:p w:rsidR="000F5CC4" w:rsidRPr="00CB2EB9" w:rsidRDefault="000F5CC4" w:rsidP="00CB2EB9">
            <w:pPr>
              <w:rPr>
                <w:sz w:val="20"/>
              </w:rPr>
            </w:pPr>
            <w:r w:rsidRPr="00CB2EB9">
              <w:rPr>
                <w:sz w:val="20"/>
              </w:rPr>
              <w:t>&lt;!--Referencni cislo platce --&gt;</w:t>
            </w:r>
          </w:p>
          <w:p w:rsidR="000F5CC4" w:rsidRPr="00CB2EB9" w:rsidRDefault="000F5CC4" w:rsidP="00CB2EB9">
            <w:pPr>
              <w:rPr>
                <w:sz w:val="20"/>
              </w:rPr>
            </w:pPr>
          </w:p>
        </w:tc>
      </w:tr>
    </w:tbl>
    <w:p w:rsidR="000F5CC4" w:rsidRDefault="000F5CC4"/>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6361"/>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&lt;icoNumber&gt;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This is the unique identification of the business customer, that appears on the cu</w:t>
            </w:r>
            <w:r w:rsidRPr="00CB2EB9">
              <w:rPr>
                <w:sz w:val="20"/>
              </w:rPr>
              <w:t>s</w:t>
            </w:r>
            <w:r w:rsidRPr="00CB2EB9">
              <w:rPr>
                <w:sz w:val="20"/>
              </w:rPr>
              <w:t xml:space="preserve">tomer bill that was send out by </w:t>
            </w:r>
            <w:r w:rsidR="000D36A3">
              <w:rPr>
                <w:sz w:val="20"/>
              </w:rPr>
              <w:t>CETIN</w:t>
            </w:r>
          </w:p>
          <w:p w:rsidR="000F5CC4" w:rsidRPr="00CB2EB9" w:rsidRDefault="000F5CC4">
            <w:pPr>
              <w:rPr>
                <w:sz w:val="20"/>
              </w:rPr>
            </w:pPr>
            <w:r w:rsidRPr="00CB2EB9">
              <w:rPr>
                <w:sz w:val="20"/>
              </w:rPr>
              <w:t>In the case of a business customer this field is required.</w:t>
            </w:r>
          </w:p>
          <w:p w:rsidR="000F5CC4" w:rsidRPr="00CB2EB9" w:rsidRDefault="000F5CC4">
            <w:pPr>
              <w:rPr>
                <w:sz w:val="20"/>
              </w:rPr>
            </w:pPr>
            <w:r w:rsidRPr="00CB2EB9">
              <w:rPr>
                <w:sz w:val="20"/>
              </w:rPr>
              <w:t>Note: if there is no ico number available for a business customer this is not a reason to reject the order</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String datatype, alphanumeric, min length = 1, max length = 15</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&lt;npProvide&gt;</w:t>
            </w:r>
          </w:p>
          <w:p w:rsidR="000F5CC4" w:rsidRPr="00CB2EB9" w:rsidRDefault="000F5CC4">
            <w:pPr>
              <w:rPr>
                <w:sz w:val="20"/>
              </w:rPr>
            </w:pPr>
            <w:r w:rsidRPr="00CB2EB9">
              <w:rPr>
                <w:sz w:val="20"/>
              </w:rPr>
              <w:t>&lt;cpsProvide&gt;</w:t>
            </w:r>
          </w:p>
          <w:p w:rsidR="000F5CC4" w:rsidRPr="00CB2EB9" w:rsidRDefault="000F5CC4">
            <w:pPr>
              <w:rPr>
                <w:sz w:val="20"/>
              </w:rPr>
            </w:pP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&lt;icoNumber&gt;</w:t>
            </w:r>
          </w:p>
          <w:p w:rsidR="000F5CC4" w:rsidRPr="00CB2EB9" w:rsidRDefault="000F5CC4">
            <w:pPr>
              <w:pStyle w:val="Textpoznpodarou"/>
              <w:rPr>
                <w:rFonts w:ascii="Times New Roman" w:hAnsi="Times New Roman"/>
                <w:sz w:val="20"/>
              </w:rPr>
            </w:pPr>
            <w:r w:rsidRPr="00CB2EB9">
              <w:rPr>
                <w:rFonts w:ascii="Times New Roman" w:hAnsi="Times New Roman"/>
                <w:sz w:val="20"/>
              </w:rPr>
              <w:t xml:space="preserve">     string datatype</w:t>
            </w:r>
          </w:p>
          <w:p w:rsidR="000F5CC4" w:rsidRPr="00CB2EB9" w:rsidRDefault="000F5CC4">
            <w:pPr>
              <w:rPr>
                <w:sz w:val="20"/>
              </w:rPr>
            </w:pPr>
            <w:r w:rsidRPr="00CB2EB9">
              <w:rPr>
                <w:sz w:val="20"/>
              </w:rPr>
              <w:t>&lt;/icoNumber</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icoNumber (#PCDATA)&gt;</w:t>
            </w:r>
          </w:p>
          <w:p w:rsidR="000F5CC4" w:rsidRDefault="000F5CC4" w:rsidP="00CB2EB9">
            <w:pPr>
              <w:rPr>
                <w:sz w:val="20"/>
              </w:rPr>
            </w:pPr>
            <w:r>
              <w:rPr>
                <w:sz w:val="20"/>
              </w:rPr>
              <w:t>&lt;!—-ICO--&gt;</w:t>
            </w:r>
          </w:p>
          <w:p w:rsidR="000F5CC4" w:rsidRPr="00CB2EB9" w:rsidRDefault="000F5CC4" w:rsidP="00CB2EB9">
            <w:pPr>
              <w:rPr>
                <w:sz w:val="20"/>
              </w:rPr>
            </w:pPr>
          </w:p>
        </w:tc>
      </w:tr>
    </w:tbl>
    <w:p w:rsidR="000F5CC4" w:rsidRDefault="000F5CC4"/>
    <w:p w:rsidR="005D66C8" w:rsidRDefault="005D66C8"/>
    <w:p w:rsidR="005D66C8" w:rsidRDefault="005D66C8"/>
    <w:p w:rsidR="005D66C8" w:rsidRDefault="005D66C8"/>
    <w:p w:rsidR="005D66C8" w:rsidRDefault="005D66C8"/>
    <w:p w:rsidR="000F5CC4" w:rsidRDefault="000F5CC4">
      <w:pPr>
        <w:pStyle w:val="Nadpis3"/>
      </w:pPr>
      <w:bookmarkStart w:id="104" w:name="_Toc350956952"/>
      <w:r>
        <w:t>Date and time</w:t>
      </w:r>
      <w:bookmarkEnd w:id="104"/>
    </w:p>
    <w:p w:rsidR="000F5CC4" w:rsidRDefault="000F5CC4">
      <w:pPr>
        <w:rPr>
          <w:lang w:val="en-US"/>
        </w:rPr>
      </w:pPr>
    </w:p>
    <w:p w:rsidR="005D66C8" w:rsidRDefault="005D66C8">
      <w:pPr>
        <w:rPr>
          <w:lang w:val="en-US"/>
        </w:rPr>
      </w:pPr>
    </w:p>
    <w:p w:rsidR="005D66C8" w:rsidRDefault="005D66C8">
      <w:pPr>
        <w:rPr>
          <w:lang w:val="en-US"/>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6353"/>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&lt;date&gt;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Standard element to describe date.</w:t>
            </w:r>
          </w:p>
          <w:p w:rsidR="000F5CC4" w:rsidRPr="00CB2EB9" w:rsidRDefault="000F5CC4">
            <w:pPr>
              <w:rPr>
                <w:sz w:val="20"/>
              </w:rPr>
            </w:pPr>
          </w:p>
          <w:p w:rsidR="000F5CC4" w:rsidRPr="00CB2EB9" w:rsidRDefault="000F5CC4">
            <w:pPr>
              <w:rPr>
                <w:sz w:val="20"/>
              </w:rPr>
            </w:pPr>
            <w:r w:rsidRPr="00CB2EB9">
              <w:rPr>
                <w:sz w:val="20"/>
              </w:rPr>
              <w:t>Definition=CCYY-MM-DD where “CC“ stands for century, “YY” for year, "MM" for month and "DD" for day--&gt;</w:t>
            </w:r>
          </w:p>
          <w:p w:rsidR="000F5CC4" w:rsidRPr="00CB2EB9" w:rsidRDefault="000F5CC4">
            <w:pPr>
              <w:rPr>
                <w:sz w:val="20"/>
              </w:rPr>
            </w:pPr>
            <w:r w:rsidRPr="00CB2EB9">
              <w:rPr>
                <w:sz w:val="20"/>
              </w:rPr>
              <w:t>Example = to indicate 31 May 2002, you type &lt;date&gt;2002-05-31&lt;/date&gt;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sting datatype, alphanumeric,  length = 10</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&lt;newPortDate&gt;</w:t>
            </w:r>
          </w:p>
          <w:p w:rsidR="000F5CC4" w:rsidRPr="00CB2EB9" w:rsidRDefault="000F5CC4">
            <w:pPr>
              <w:rPr>
                <w:sz w:val="20"/>
              </w:rPr>
            </w:pPr>
            <w:r w:rsidRPr="00CB2EB9">
              <w:rPr>
                <w:sz w:val="20"/>
              </w:rPr>
              <w:t>&lt;portActivationDate&gt;</w:t>
            </w:r>
          </w:p>
          <w:p w:rsidR="000F5CC4" w:rsidRPr="00CB2EB9" w:rsidRDefault="000F5CC4">
            <w:pPr>
              <w:rPr>
                <w:sz w:val="20"/>
              </w:rPr>
            </w:pPr>
            <w:r w:rsidRPr="00CB2EB9">
              <w:rPr>
                <w:sz w:val="20"/>
              </w:rPr>
              <w:t>&lt;dateSent&gt;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&lt;date&gt;</w:t>
            </w:r>
          </w:p>
          <w:p w:rsidR="000F5CC4" w:rsidRPr="00CB2EB9" w:rsidRDefault="000F5CC4">
            <w:pPr>
              <w:pStyle w:val="Textpoznpodarou"/>
              <w:rPr>
                <w:rFonts w:ascii="Times New Roman" w:hAnsi="Times New Roman"/>
                <w:sz w:val="20"/>
              </w:rPr>
            </w:pPr>
            <w:r w:rsidRPr="00CB2EB9">
              <w:rPr>
                <w:rFonts w:ascii="Times New Roman" w:hAnsi="Times New Roman"/>
                <w:sz w:val="20"/>
              </w:rPr>
              <w:t xml:space="preserve">     string datatype</w:t>
            </w:r>
          </w:p>
          <w:p w:rsidR="000F5CC4" w:rsidRPr="00CB2EB9" w:rsidRDefault="000F5CC4">
            <w:pPr>
              <w:rPr>
                <w:sz w:val="20"/>
              </w:rPr>
            </w:pPr>
            <w:r w:rsidRPr="00CB2EB9">
              <w:rPr>
                <w:sz w:val="20"/>
              </w:rPr>
              <w:t>&lt;/date&gt;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Field requirements</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Date must be valid calendar date, so not 2002-13-32</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date (#PCDATA)&gt;</w:t>
            </w:r>
          </w:p>
          <w:p w:rsidR="000F5CC4" w:rsidRPr="00CB2EB9" w:rsidRDefault="000F5CC4" w:rsidP="00CB2EB9">
            <w:pPr>
              <w:rPr>
                <w:sz w:val="20"/>
              </w:rPr>
            </w:pPr>
            <w:r>
              <w:rPr>
                <w:sz w:val="20"/>
              </w:rPr>
              <w:t>&lt;!—datum--&gt;</w:t>
            </w:r>
          </w:p>
        </w:tc>
      </w:tr>
    </w:tbl>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4"/>
        <w:gridCol w:w="6356"/>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&lt;time&gt;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Standard element to describe time</w:t>
            </w:r>
          </w:p>
          <w:p w:rsidR="000F5CC4" w:rsidRPr="00CB2EB9" w:rsidRDefault="000F5CC4">
            <w:pPr>
              <w:rPr>
                <w:sz w:val="20"/>
              </w:rPr>
            </w:pPr>
          </w:p>
          <w:p w:rsidR="000F5CC4" w:rsidRPr="00CB2EB9" w:rsidRDefault="000F5CC4">
            <w:pPr>
              <w:rPr>
                <w:sz w:val="20"/>
              </w:rPr>
            </w:pPr>
            <w:r w:rsidRPr="00CB2EB9">
              <w:rPr>
                <w:sz w:val="20"/>
              </w:rPr>
              <w:t>Definition= hh:mm:ss  "hh", "mm", "ss" represent hours, minutes and seconds, r</w:t>
            </w:r>
            <w:r w:rsidRPr="00CB2EB9">
              <w:rPr>
                <w:sz w:val="20"/>
              </w:rPr>
              <w:t>e</w:t>
            </w:r>
            <w:r w:rsidRPr="00CB2EB9">
              <w:rPr>
                <w:sz w:val="20"/>
              </w:rPr>
              <w:t>spectively.</w:t>
            </w:r>
          </w:p>
          <w:p w:rsidR="000F5CC4" w:rsidRPr="00CB2EB9" w:rsidRDefault="000F5CC4">
            <w:pPr>
              <w:rPr>
                <w:sz w:val="20"/>
              </w:rPr>
            </w:pPr>
            <w:r w:rsidRPr="00CB2EB9">
              <w:rPr>
                <w:sz w:val="20"/>
              </w:rPr>
              <w:t xml:space="preserve"> </w:t>
            </w:r>
          </w:p>
          <w:p w:rsidR="000F5CC4" w:rsidRPr="00CB2EB9" w:rsidRDefault="000F5CC4">
            <w:pPr>
              <w:rPr>
                <w:sz w:val="20"/>
              </w:rPr>
            </w:pPr>
            <w:r w:rsidRPr="00CB2EB9">
              <w:rPr>
                <w:sz w:val="20"/>
              </w:rPr>
              <w:t xml:space="preserve">Example=to indicate 1.20 p.m.  enter &lt;time&gt;13:20:00&lt;/time&gt;  </w:t>
            </w:r>
          </w:p>
          <w:p w:rsidR="000F5CC4" w:rsidRPr="00CB2EB9" w:rsidRDefault="000F5CC4">
            <w:pPr>
              <w:rPr>
                <w:sz w:val="20"/>
              </w:rPr>
            </w:pPr>
          </w:p>
          <w:p w:rsidR="000F5CC4" w:rsidRPr="00CB2EB9" w:rsidRDefault="000F5CC4">
            <w:pPr>
              <w:rPr>
                <w:sz w:val="20"/>
              </w:rPr>
            </w:pPr>
            <w:r w:rsidRPr="00CB2EB9">
              <w:rPr>
                <w:sz w:val="20"/>
              </w:rPr>
              <w:t xml:space="preserve">Time is always Central European Time, so the time in </w:t>
            </w:r>
            <w:smartTag w:uri="urn:schemas-microsoft-com:office:smarttags" w:element="place">
              <w:smartTag w:uri="urn:schemas-microsoft-com:office:smarttags" w:element="country-region">
                <w:r w:rsidRPr="00CB2EB9">
                  <w:rPr>
                    <w:sz w:val="20"/>
                  </w:rPr>
                  <w:t>Czech republic</w:t>
                </w:r>
              </w:smartTag>
            </w:smartTag>
            <w:r w:rsidRPr="00CB2EB9">
              <w:rPr>
                <w:sz w:val="20"/>
              </w:rPr>
              <w:t>.</w:t>
            </w:r>
          </w:p>
          <w:p w:rsidR="000F5CC4" w:rsidRPr="00CB2EB9" w:rsidRDefault="000F5CC4">
            <w:pPr>
              <w:rPr>
                <w:sz w:val="20"/>
              </w:rPr>
            </w:pPr>
            <w:r w:rsidRPr="00CB2EB9">
              <w:rPr>
                <w:sz w:val="20"/>
              </w:rPr>
              <w:t>It is not possible to define the time zone.</w:t>
            </w:r>
          </w:p>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sting datatype, alphanumeric, length = 8</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&lt;newPortTime&gt;</w:t>
            </w:r>
          </w:p>
          <w:p w:rsidR="000F5CC4" w:rsidRPr="00CB2EB9" w:rsidRDefault="000F5CC4">
            <w:pPr>
              <w:rPr>
                <w:sz w:val="20"/>
              </w:rPr>
            </w:pPr>
            <w:r w:rsidRPr="00CB2EB9">
              <w:rPr>
                <w:sz w:val="20"/>
              </w:rPr>
              <w:t>&lt;portActivationTime&gt;</w:t>
            </w:r>
          </w:p>
          <w:p w:rsidR="000F5CC4" w:rsidRPr="00CB2EB9" w:rsidRDefault="000F5CC4">
            <w:pPr>
              <w:rPr>
                <w:sz w:val="20"/>
              </w:rPr>
            </w:pPr>
            <w:r w:rsidRPr="00CB2EB9">
              <w:rPr>
                <w:sz w:val="20"/>
              </w:rPr>
              <w:t>&lt;timeSent&gt;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&lt;time&gt;</w:t>
            </w:r>
          </w:p>
          <w:p w:rsidR="000F5CC4" w:rsidRPr="00CB2EB9" w:rsidRDefault="000F5CC4">
            <w:pPr>
              <w:pStyle w:val="Textpoznpodarou"/>
              <w:rPr>
                <w:rFonts w:ascii="Times New Roman" w:hAnsi="Times New Roman"/>
                <w:sz w:val="20"/>
              </w:rPr>
            </w:pPr>
            <w:r w:rsidRPr="00CB2EB9">
              <w:rPr>
                <w:rFonts w:ascii="Times New Roman" w:hAnsi="Times New Roman"/>
                <w:sz w:val="20"/>
              </w:rPr>
              <w:t xml:space="preserve">     string datatype</w:t>
            </w:r>
          </w:p>
          <w:p w:rsidR="000F5CC4" w:rsidRPr="00CB2EB9" w:rsidRDefault="000F5CC4">
            <w:pPr>
              <w:rPr>
                <w:sz w:val="20"/>
              </w:rPr>
            </w:pPr>
            <w:r w:rsidRPr="00CB2EB9">
              <w:rPr>
                <w:sz w:val="20"/>
              </w:rPr>
              <w:t>&lt;/time&gt;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Field requirements</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Time must be a valid time, so not 25:61</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time (#PCDATA)&gt;</w:t>
            </w:r>
          </w:p>
          <w:p w:rsidR="000F5CC4" w:rsidRPr="00CB2EB9" w:rsidRDefault="000F5CC4" w:rsidP="00CB2EB9">
            <w:pPr>
              <w:rPr>
                <w:sz w:val="20"/>
              </w:rPr>
            </w:pPr>
            <w:r>
              <w:rPr>
                <w:sz w:val="20"/>
              </w:rPr>
              <w:t>&lt;!—Cas--&gt;</w:t>
            </w:r>
          </w:p>
        </w:tc>
      </w:tr>
    </w:tbl>
    <w:p w:rsidR="000F5CC4" w:rsidRDefault="000F5CC4"/>
    <w:p w:rsidR="000F5CC4" w:rsidRDefault="000F5CC4"/>
    <w:p w:rsidR="000F5CC4" w:rsidRDefault="000F5CC4">
      <w:pPr>
        <w:pStyle w:val="Nadpis3"/>
      </w:pPr>
      <w:bookmarkStart w:id="105" w:name="_Toc350956956"/>
      <w:r>
        <w:t>Rejection</w:t>
      </w:r>
      <w:bookmarkEnd w:id="105"/>
    </w:p>
    <w:p w:rsidR="000F5CC4" w:rsidRDefault="000F5CC4">
      <w:pPr>
        <w:rPr>
          <w:lang w:val="en-US"/>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6378"/>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&lt;rejectionCode&gt;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Code indicating the reason why a message or file was rejected.</w:t>
            </w:r>
          </w:p>
          <w:p w:rsidR="000F5CC4" w:rsidRPr="00CB2EB9" w:rsidRDefault="000F5CC4">
            <w:pPr>
              <w:rPr>
                <w:sz w:val="20"/>
              </w:rPr>
            </w:pPr>
          </w:p>
          <w:p w:rsidR="000F5CC4" w:rsidRPr="00CB2EB9" w:rsidRDefault="000F5CC4">
            <w:pPr>
              <w:rPr>
                <w:sz w:val="20"/>
              </w:rPr>
            </w:pPr>
            <w:r w:rsidRPr="00CB2EB9">
              <w:rPr>
                <w:sz w:val="20"/>
              </w:rPr>
              <w:t>See the chapter on error handling  for a list of codes and their descri</w:t>
            </w:r>
            <w:r w:rsidRPr="00CB2EB9">
              <w:rPr>
                <w:sz w:val="20"/>
              </w:rPr>
              <w:t>p</w:t>
            </w:r>
            <w:r w:rsidRPr="00CB2EB9">
              <w:rPr>
                <w:sz w:val="20"/>
              </w:rPr>
              <w:t>tion</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String datatype, alphanumeric, min length = 1, max length = 4</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rsidP="00CE4F99">
            <w:pPr>
              <w:rPr>
                <w:sz w:val="20"/>
              </w:rPr>
            </w:pPr>
            <w:r w:rsidRPr="00CB2EB9">
              <w:rPr>
                <w:sz w:val="20"/>
              </w:rPr>
              <w:t>&lt;npReject&gt;, &lt;cpsReject&gt;, &lt;fileReject&gt;,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&lt;rejectionCode&gt;</w:t>
            </w:r>
          </w:p>
          <w:p w:rsidR="000F5CC4" w:rsidRPr="00CB2EB9" w:rsidRDefault="000F5CC4">
            <w:pPr>
              <w:pStyle w:val="Textpoznpodarou"/>
              <w:rPr>
                <w:rFonts w:ascii="Times New Roman" w:hAnsi="Times New Roman"/>
                <w:sz w:val="20"/>
              </w:rPr>
            </w:pPr>
            <w:r w:rsidRPr="00CB2EB9">
              <w:rPr>
                <w:rFonts w:ascii="Times New Roman" w:hAnsi="Times New Roman"/>
                <w:sz w:val="20"/>
              </w:rPr>
              <w:t xml:space="preserve">     string datatype</w:t>
            </w:r>
          </w:p>
          <w:p w:rsidR="000F5CC4" w:rsidRPr="00CB2EB9" w:rsidRDefault="000F5CC4">
            <w:pPr>
              <w:rPr>
                <w:sz w:val="20"/>
              </w:rPr>
            </w:pPr>
            <w:r w:rsidRPr="00CB2EB9">
              <w:rPr>
                <w:sz w:val="20"/>
              </w:rPr>
              <w:t>&lt;/rejectionCode&gt;</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sidP="00CB2EB9">
            <w:pPr>
              <w:rPr>
                <w:sz w:val="20"/>
              </w:rPr>
            </w:pPr>
            <w:r>
              <w:rPr>
                <w:sz w:val="20"/>
              </w:rPr>
              <w:t>&lt;!ELEMENT rejectionCode(#PCDATA)&gt;</w:t>
            </w:r>
          </w:p>
          <w:p w:rsidR="000F5CC4" w:rsidRPr="00CB2EB9" w:rsidRDefault="000F5CC4" w:rsidP="00CB2EB9">
            <w:pPr>
              <w:rPr>
                <w:sz w:val="20"/>
              </w:rPr>
            </w:pPr>
            <w:r>
              <w:rPr>
                <w:sz w:val="20"/>
              </w:rPr>
              <w:t>&lt;!--Kod odmitnuti--&gt;</w:t>
            </w:r>
          </w:p>
        </w:tc>
      </w:tr>
    </w:tbl>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6373"/>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&lt;rejectionDescription&gt;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Description of the reason why a message was rejected.</w:t>
            </w:r>
          </w:p>
          <w:p w:rsidR="000F5CC4" w:rsidRPr="00CB2EB9" w:rsidRDefault="000F5CC4">
            <w:pPr>
              <w:rPr>
                <w:sz w:val="20"/>
              </w:rPr>
            </w:pPr>
          </w:p>
          <w:p w:rsidR="000F5CC4" w:rsidRPr="00CB2EB9" w:rsidRDefault="000F5CC4">
            <w:pPr>
              <w:rPr>
                <w:sz w:val="20"/>
              </w:rPr>
            </w:pPr>
            <w:r w:rsidRPr="00CB2EB9">
              <w:rPr>
                <w:sz w:val="20"/>
              </w:rPr>
              <w:t>See the chapter on error handling  for a list of codes ant there descri</w:t>
            </w:r>
            <w:r w:rsidRPr="00CB2EB9">
              <w:rPr>
                <w:sz w:val="20"/>
              </w:rPr>
              <w:t>p</w:t>
            </w:r>
            <w:r w:rsidRPr="00CB2EB9">
              <w:rPr>
                <w:sz w:val="20"/>
              </w:rPr>
              <w:t>tion</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String datatype, alphanumeric, min length = 1, max length = 50</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&lt;npReject&gt;, &lt;cpsReject&gt;, &lt;fileReject&gt;,</w:t>
            </w:r>
          </w:p>
          <w:p w:rsidR="000F5CC4" w:rsidRPr="00CB2EB9" w:rsidRDefault="000F5CC4">
            <w:pPr>
              <w:rPr>
                <w:sz w:val="20"/>
              </w:rPr>
            </w:pPr>
          </w:p>
        </w:tc>
      </w:tr>
      <w:tr w:rsidR="000F5CC4">
        <w:tblPrEx>
          <w:tblCellMar>
            <w:top w:w="0" w:type="dxa"/>
            <w:bottom w:w="0" w:type="dxa"/>
          </w:tblCellMar>
        </w:tblPrEx>
        <w:trPr>
          <w:trHeight w:val="310"/>
        </w:trPr>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&lt;rejectionDescription&gt;</w:t>
            </w:r>
          </w:p>
          <w:p w:rsidR="000F5CC4" w:rsidRPr="00CB2EB9" w:rsidRDefault="000F5CC4">
            <w:pPr>
              <w:pStyle w:val="Textpoznpodarou"/>
              <w:rPr>
                <w:rFonts w:ascii="Times New Roman" w:hAnsi="Times New Roman"/>
                <w:sz w:val="20"/>
              </w:rPr>
            </w:pPr>
            <w:r w:rsidRPr="00CB2EB9">
              <w:rPr>
                <w:rFonts w:ascii="Times New Roman" w:hAnsi="Times New Roman"/>
                <w:sz w:val="20"/>
              </w:rPr>
              <w:t xml:space="preserve">     string datatype</w:t>
            </w:r>
          </w:p>
          <w:p w:rsidR="000F5CC4" w:rsidRPr="00CB2EB9" w:rsidRDefault="000F5CC4">
            <w:pPr>
              <w:rPr>
                <w:sz w:val="20"/>
              </w:rPr>
            </w:pPr>
            <w:r w:rsidRPr="00CB2EB9">
              <w:rPr>
                <w:sz w:val="20"/>
              </w:rPr>
              <w:t>&lt;/rejectionDescription&gt;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rsidP="00CB2EB9">
            <w:pPr>
              <w:rPr>
                <w:sz w:val="20"/>
              </w:rPr>
            </w:pPr>
            <w:r>
              <w:rPr>
                <w:sz w:val="20"/>
              </w:rPr>
              <w:t>&lt;!ELEMENT rejectionDescription (#PCDATA)&gt;</w:t>
            </w:r>
          </w:p>
        </w:tc>
      </w:tr>
    </w:tbl>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3"/>
        <w:gridCol w:w="6387"/>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&lt;rejectionParameter&gt;</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Default="000F5CC4">
            <w:r w:rsidRPr="00CB2EB9">
              <w:rPr>
                <w:sz w:val="20"/>
              </w:rPr>
              <w:t>Additional parameter to indicate the reason why a message was r</w:t>
            </w:r>
            <w:r w:rsidRPr="00CB2EB9">
              <w:rPr>
                <w:sz w:val="20"/>
              </w:rPr>
              <w:t>e</w:t>
            </w:r>
            <w:r w:rsidRPr="00CB2EB9">
              <w:rPr>
                <w:sz w:val="20"/>
              </w:rPr>
              <w:t>jected.</w:t>
            </w:r>
            <w:r>
              <w:br/>
            </w:r>
          </w:p>
          <w:p w:rsidR="000F5CC4" w:rsidRDefault="000F5CC4">
            <w:pPr>
              <w:numPr>
                <w:ilvl w:val="0"/>
                <w:numId w:val="4"/>
              </w:num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String datatype, alphanumeric, min length = 1, max length = 200</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Parent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&lt;npReject&gt;, &lt;cpsReject&gt;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en-US"/>
              </w:rPr>
            </w:pPr>
            <w:r>
              <w:rPr>
                <w:b/>
                <w:lang w:val="en-US"/>
              </w:rPr>
              <w:t>Syntax</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&lt;rejectionParameter&gt;</w:t>
            </w:r>
          </w:p>
          <w:p w:rsidR="000F5CC4" w:rsidRPr="00CB2EB9" w:rsidRDefault="000F5CC4">
            <w:pPr>
              <w:pStyle w:val="Textpoznpodarou"/>
              <w:rPr>
                <w:rFonts w:ascii="Times New Roman" w:hAnsi="Times New Roman"/>
                <w:sz w:val="20"/>
              </w:rPr>
            </w:pPr>
            <w:r w:rsidRPr="00CB2EB9">
              <w:rPr>
                <w:rFonts w:ascii="Times New Roman" w:hAnsi="Times New Roman"/>
                <w:sz w:val="20"/>
              </w:rPr>
              <w:t xml:space="preserve">     string datatype</w:t>
            </w:r>
          </w:p>
          <w:p w:rsidR="000F5CC4" w:rsidRPr="00CB2EB9" w:rsidRDefault="000F5CC4">
            <w:pPr>
              <w:rPr>
                <w:sz w:val="20"/>
              </w:rPr>
            </w:pPr>
            <w:r w:rsidRPr="00CB2EB9">
              <w:rPr>
                <w:sz w:val="20"/>
              </w:rPr>
              <w:t>&lt;/rejectionParameter&gt;</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DTD Source</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rsidP="00CB2EB9">
            <w:pPr>
              <w:rPr>
                <w:sz w:val="20"/>
              </w:rPr>
            </w:pPr>
            <w:r>
              <w:rPr>
                <w:sz w:val="20"/>
              </w:rPr>
              <w:t>&lt;!ELEMENT rejectionParameter(#PCDATA)&gt;</w:t>
            </w:r>
          </w:p>
        </w:tc>
      </w:tr>
    </w:tbl>
    <w:p w:rsidR="000F5CC4" w:rsidRDefault="000F5CC4"/>
    <w:p w:rsidR="000F5CC4" w:rsidRDefault="000F5CC4"/>
    <w:p w:rsidR="000F5CC4" w:rsidRDefault="000F5CC4">
      <w:pPr>
        <w:pStyle w:val="Textpoznpodarou"/>
        <w:rPr>
          <w:rFonts w:ascii="Times New Roman" w:hAnsi="Times New Roman"/>
        </w:rPr>
      </w:pPr>
    </w:p>
    <w:p w:rsidR="000F5CC4" w:rsidRDefault="000F5CC4">
      <w:pPr>
        <w:pStyle w:val="Nadpis3"/>
      </w:pPr>
      <w:bookmarkStart w:id="106" w:name="_Toc350956957"/>
      <w:r>
        <w:t>Message attributes specification</w:t>
      </w:r>
      <w:bookmarkEnd w:id="106"/>
    </w:p>
    <w:p w:rsidR="000F5CC4" w:rsidRDefault="000F5CC4">
      <w:pPr>
        <w:rPr>
          <w:lang w:val="en-US"/>
        </w:rPr>
      </w:pPr>
    </w:p>
    <w:p w:rsidR="000F5CC4" w:rsidRDefault="000F5CC4">
      <w:r>
        <w:t>Attributes provide a means of associating simple properties with elements.</w:t>
      </w:r>
    </w:p>
    <w:p w:rsidR="000F5CC4" w:rsidRDefault="000F5CC4"/>
    <w:p w:rsidR="000F5CC4" w:rsidRDefault="000F5CC4"/>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4"/>
        <w:gridCol w:w="6366"/>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orderNr</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Unique identification for each individual order of an operator</w:t>
            </w:r>
          </w:p>
          <w:p w:rsidR="000F5CC4" w:rsidRPr="00CB2EB9" w:rsidRDefault="000F5CC4">
            <w:pPr>
              <w:pStyle w:val="Textpoznpodarou"/>
              <w:rPr>
                <w:rFonts w:ascii="Times New Roman" w:hAnsi="Times New Roman"/>
                <w:sz w:val="20"/>
              </w:rPr>
            </w:pPr>
          </w:p>
          <w:p w:rsidR="000F5CC4" w:rsidRPr="00CB2EB9" w:rsidRDefault="000F5CC4">
            <w:pPr>
              <w:pStyle w:val="Textpoznpodarou"/>
              <w:rPr>
                <w:rFonts w:ascii="Times New Roman" w:hAnsi="Times New Roman"/>
                <w:sz w:val="20"/>
              </w:rPr>
            </w:pPr>
            <w:r w:rsidRPr="00CB2EB9">
              <w:rPr>
                <w:rFonts w:ascii="Times New Roman" w:hAnsi="Times New Roman"/>
                <w:sz w:val="20"/>
              </w:rPr>
              <w:t xml:space="preserve">Each individual NP PROVIDE, CPS PROVIDE or RETURN NUMBER message has a new order number. All other messages refer to existing </w:t>
            </w:r>
          </w:p>
          <w:p w:rsidR="000F5CC4" w:rsidRPr="00CB2EB9" w:rsidRDefault="000F5CC4">
            <w:pPr>
              <w:pStyle w:val="Textpoznpodarou"/>
              <w:rPr>
                <w:rFonts w:ascii="Times New Roman" w:hAnsi="Times New Roman"/>
                <w:sz w:val="20"/>
              </w:rPr>
            </w:pPr>
            <w:r w:rsidRPr="00CB2EB9">
              <w:rPr>
                <w:rFonts w:ascii="Times New Roman" w:hAnsi="Times New Roman"/>
                <w:sz w:val="20"/>
              </w:rPr>
              <w:t>o</w:t>
            </w:r>
            <w:r w:rsidRPr="00CB2EB9">
              <w:rPr>
                <w:rFonts w:ascii="Times New Roman" w:hAnsi="Times New Roman"/>
                <w:sz w:val="20"/>
              </w:rPr>
              <w:t>r</w:t>
            </w:r>
            <w:r w:rsidRPr="00CB2EB9">
              <w:rPr>
                <w:rFonts w:ascii="Times New Roman" w:hAnsi="Times New Roman"/>
                <w:sz w:val="20"/>
              </w:rPr>
              <w:t>dernumbers.</w:t>
            </w:r>
          </w:p>
          <w:p w:rsidR="000F5CC4" w:rsidRPr="00CB2EB9" w:rsidRDefault="000F5CC4">
            <w:pPr>
              <w:pStyle w:val="Textpoznpodarou"/>
              <w:rPr>
                <w:rFonts w:ascii="Times New Roman" w:hAnsi="Times New Roman"/>
                <w:sz w:val="20"/>
              </w:rPr>
            </w:pPr>
          </w:p>
          <w:p w:rsidR="000F5CC4" w:rsidRPr="00CB2EB9" w:rsidRDefault="000F5CC4">
            <w:pPr>
              <w:pStyle w:val="Textpoznpodarou"/>
              <w:rPr>
                <w:rFonts w:ascii="Times New Roman" w:hAnsi="Times New Roman"/>
                <w:sz w:val="20"/>
              </w:rPr>
            </w:pP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NP,CPS Orders:</w:t>
            </w:r>
          </w:p>
          <w:p w:rsidR="000F5CC4" w:rsidRPr="00CB2EB9" w:rsidRDefault="000F5CC4">
            <w:pPr>
              <w:rPr>
                <w:sz w:val="20"/>
              </w:rPr>
            </w:pPr>
            <w:r w:rsidRPr="00CB2EB9">
              <w:rPr>
                <w:sz w:val="20"/>
              </w:rPr>
              <w:t>String datatype</w:t>
            </w:r>
          </w:p>
          <w:p w:rsidR="000F5CC4" w:rsidRPr="00CB2EB9" w:rsidRDefault="000F5CC4">
            <w:pPr>
              <w:rPr>
                <w:sz w:val="20"/>
              </w:rPr>
            </w:pPr>
            <w:r w:rsidRPr="00CB2EB9">
              <w:rPr>
                <w:sz w:val="20"/>
              </w:rPr>
              <w:t>Position 1 O</w:t>
            </w:r>
          </w:p>
          <w:p w:rsidR="000F5CC4" w:rsidRPr="00CB2EB9" w:rsidRDefault="000F5CC4">
            <w:pPr>
              <w:rPr>
                <w:sz w:val="20"/>
              </w:rPr>
            </w:pPr>
            <w:r w:rsidRPr="00CB2EB9">
              <w:rPr>
                <w:sz w:val="20"/>
              </w:rPr>
              <w:t>Positon 2 to 9: numeric, pending zero’s</w:t>
            </w:r>
          </w:p>
          <w:p w:rsidR="000F5CC4" w:rsidRPr="00CB2EB9" w:rsidRDefault="000F5CC4">
            <w:pPr>
              <w:rPr>
                <w:sz w:val="20"/>
              </w:rPr>
            </w:pPr>
          </w:p>
          <w:p w:rsidR="000F5CC4" w:rsidRPr="00CB2EB9" w:rsidRDefault="000F5CC4">
            <w:pPr>
              <w:rPr>
                <w:sz w:val="20"/>
              </w:rPr>
            </w:pPr>
            <w:r w:rsidRPr="00CB2EB9">
              <w:rPr>
                <w:sz w:val="20"/>
              </w:rPr>
              <w:t>Example: O00000012</w:t>
            </w:r>
          </w:p>
          <w:p w:rsidR="000F5CC4" w:rsidRPr="00CB2EB9" w:rsidRDefault="000F5CC4">
            <w:pPr>
              <w:rPr>
                <w:sz w:val="20"/>
              </w:rPr>
            </w:pPr>
          </w:p>
          <w:p w:rsidR="000F5CC4" w:rsidRPr="00CB2EB9" w:rsidRDefault="000F5CC4">
            <w:pPr>
              <w:rPr>
                <w:sz w:val="20"/>
              </w:rPr>
            </w:pPr>
            <w:r w:rsidRPr="00CB2EB9">
              <w:rPr>
                <w:sz w:val="20"/>
              </w:rPr>
              <w:t>Note: the O is needed for correct usage of the XML id field</w:t>
            </w:r>
          </w:p>
          <w:p w:rsidR="000F5CC4" w:rsidRPr="00CB2EB9" w:rsidRDefault="000F5CC4">
            <w:pPr>
              <w:rPr>
                <w:sz w:val="20"/>
              </w:rPr>
            </w:pPr>
          </w:p>
          <w:p w:rsidR="000F5CC4" w:rsidRPr="00CB2EB9" w:rsidRDefault="000F5CC4">
            <w:pPr>
              <w:rPr>
                <w:sz w:val="20"/>
              </w:rPr>
            </w:pPr>
          </w:p>
          <w:p w:rsidR="000F5CC4" w:rsidRPr="00CB2EB9" w:rsidRDefault="000F5CC4">
            <w:pPr>
              <w:rPr>
                <w:sz w:val="20"/>
              </w:rPr>
            </w:pPr>
            <w:r w:rsidRPr="00CB2EB9">
              <w:rPr>
                <w:sz w:val="20"/>
              </w:rPr>
              <w:t>Note: the O is needed for correct usage of the XML id field</w:t>
            </w:r>
          </w:p>
          <w:p w:rsidR="000F5CC4" w:rsidRPr="00CB2EB9" w:rsidRDefault="000F5CC4">
            <w:pPr>
              <w:rPr>
                <w:sz w:val="20"/>
              </w:rPr>
            </w:pPr>
          </w:p>
          <w:p w:rsidR="000F5CC4" w:rsidRPr="00CB2EB9" w:rsidRDefault="000F5CC4">
            <w:pPr>
              <w:rPr>
                <w:sz w:val="20"/>
              </w:rPr>
            </w:pPr>
            <w:r w:rsidRPr="00CB2EB9">
              <w:rPr>
                <w:sz w:val="20"/>
              </w:rPr>
              <w:t>IF NP,CPS,</w:t>
            </w:r>
            <w:r w:rsidR="000D36A3">
              <w:rPr>
                <w:sz w:val="20"/>
              </w:rPr>
              <w:t>or</w:t>
            </w:r>
            <w:r w:rsidRPr="00CB2EB9">
              <w:rPr>
                <w:sz w:val="20"/>
              </w:rPr>
              <w:t>ders are sent in one ORDR file, Orders with O sequence first.</w:t>
            </w:r>
          </w:p>
          <w:p w:rsidR="000F5CC4" w:rsidRPr="00CB2EB9" w:rsidRDefault="000F5CC4">
            <w:pPr>
              <w:rPr>
                <w:sz w:val="20"/>
              </w:rPr>
            </w:pPr>
          </w:p>
          <w:p w:rsidR="000F5CC4" w:rsidRPr="00CB2EB9" w:rsidRDefault="000F5CC4">
            <w:pPr>
              <w:rPr>
                <w:sz w:val="20"/>
              </w:rPr>
            </w:pPr>
            <w:r w:rsidRPr="00CB2EB9">
              <w:rPr>
                <w:sz w:val="20"/>
              </w:rPr>
              <w:t>Example how mixed NP,CPS,orders are sent in ORDR file:</w:t>
            </w:r>
          </w:p>
          <w:p w:rsidR="000F5CC4" w:rsidRPr="00CB2EB9" w:rsidRDefault="000F5CC4">
            <w:pPr>
              <w:rPr>
                <w:sz w:val="20"/>
              </w:rPr>
            </w:pPr>
          </w:p>
          <w:p w:rsidR="000F5CC4" w:rsidRPr="00CB2EB9" w:rsidRDefault="000F5CC4">
            <w:pPr>
              <w:rPr>
                <w:sz w:val="20"/>
              </w:rPr>
            </w:pPr>
            <w:r w:rsidRPr="00CB2EB9">
              <w:rPr>
                <w:sz w:val="20"/>
              </w:rPr>
              <w:t>O00000012</w:t>
            </w:r>
          </w:p>
          <w:p w:rsidR="000F5CC4" w:rsidRPr="00CB2EB9" w:rsidRDefault="000F5CC4">
            <w:pPr>
              <w:rPr>
                <w:sz w:val="20"/>
              </w:rPr>
            </w:pPr>
            <w:r w:rsidRPr="00CB2EB9">
              <w:rPr>
                <w:sz w:val="20"/>
              </w:rPr>
              <w:t>O00000013</w:t>
            </w:r>
          </w:p>
          <w:p w:rsidR="000F5CC4" w:rsidRPr="00CB2EB9" w:rsidRDefault="000F5CC4">
            <w:pPr>
              <w:rPr>
                <w:sz w:val="20"/>
              </w:rPr>
            </w:pPr>
            <w:r w:rsidRPr="00CB2EB9">
              <w:rPr>
                <w:sz w:val="20"/>
              </w:rPr>
              <w:t>O00000014</w:t>
            </w:r>
          </w:p>
          <w:p w:rsidR="000F5CC4" w:rsidRPr="00CB2EB9" w:rsidRDefault="000F5CC4" w:rsidP="00CE4F99">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Field constrains</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rsidP="00CB2EB9">
            <w:pPr>
              <w:rPr>
                <w:sz w:val="20"/>
              </w:rPr>
            </w:pPr>
            <w:r w:rsidRPr="00CB2EB9">
              <w:rPr>
                <w:sz w:val="20"/>
              </w:rPr>
              <w:t>The orderNr must have an ascending sequence, except if a maximum is reached, and a rollover is required.</w:t>
            </w:r>
          </w:p>
          <w:p w:rsidR="000F5CC4" w:rsidRPr="00CB2EB9" w:rsidRDefault="000F5CC4" w:rsidP="00CB2EB9">
            <w:pPr>
              <w:rPr>
                <w:sz w:val="20"/>
              </w:rPr>
            </w:pPr>
            <w:r w:rsidRPr="00CB2EB9">
              <w:rPr>
                <w:sz w:val="20"/>
              </w:rPr>
              <w:t>Gaps are allowed.</w:t>
            </w:r>
          </w:p>
          <w:p w:rsidR="000F5CC4" w:rsidRPr="00CB2EB9" w:rsidRDefault="000F5CC4" w:rsidP="00CB2EB9">
            <w:pPr>
              <w:rPr>
                <w:sz w:val="20"/>
              </w:rPr>
            </w:pPr>
            <w:r w:rsidRPr="00CB2EB9">
              <w:rPr>
                <w:sz w:val="20"/>
              </w:rPr>
              <w:t>It is possible that two operators use the same ordernumber, only the combination with recipientOperatorID or cpsOperator makes it unique!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 spec</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rsidP="00CB2EB9">
            <w:pPr>
              <w:rPr>
                <w:sz w:val="20"/>
              </w:rPr>
            </w:pPr>
            <w:r w:rsidRPr="00CB2EB9">
              <w:rPr>
                <w:sz w:val="20"/>
              </w:rPr>
              <w:t>orderNr ID #REQUIRED</w:t>
            </w:r>
          </w:p>
          <w:p w:rsidR="000F5CC4" w:rsidRPr="00CB2EB9" w:rsidRDefault="000F5CC4" w:rsidP="00CB2EB9">
            <w:pPr>
              <w:rPr>
                <w:sz w:val="20"/>
              </w:rPr>
            </w:pPr>
          </w:p>
          <w:p w:rsidR="000F5CC4" w:rsidRPr="00CB2EB9" w:rsidRDefault="000F5CC4" w:rsidP="00CB2EB9">
            <w:pPr>
              <w:rPr>
                <w:sz w:val="20"/>
              </w:rPr>
            </w:pPr>
            <w:r w:rsidRPr="00CB2EB9">
              <w:rPr>
                <w:sz w:val="20"/>
              </w:rPr>
              <w:t xml:space="preserve">Note: </w:t>
            </w:r>
          </w:p>
          <w:p w:rsidR="000F5CC4" w:rsidRPr="00CB2EB9" w:rsidRDefault="000F5CC4" w:rsidP="00CB2EB9">
            <w:pPr>
              <w:rPr>
                <w:sz w:val="20"/>
              </w:rPr>
            </w:pPr>
            <w:r w:rsidRPr="00CB2EB9">
              <w:rPr>
                <w:sz w:val="20"/>
              </w:rPr>
              <w:t>The ID type makes the orderNr unique throughout the XML document (so the whole file).</w:t>
            </w:r>
          </w:p>
          <w:p w:rsidR="000F5CC4" w:rsidRPr="00CB2EB9" w:rsidRDefault="000F5CC4" w:rsidP="00CB2EB9">
            <w:pPr>
              <w:rPr>
                <w:sz w:val="20"/>
              </w:rPr>
            </w:pPr>
            <w:r w:rsidRPr="00CB2EB9">
              <w:rPr>
                <w:sz w:val="20"/>
              </w:rPr>
              <w:t xml:space="preserve">In the case of Subsequent Port CDATA is used, to enable multiple of these message types on one </w:t>
            </w:r>
          </w:p>
          <w:p w:rsidR="000F5CC4" w:rsidRPr="00CB2EB9" w:rsidRDefault="000F5CC4" w:rsidP="00CB2EB9">
            <w:pPr>
              <w:rPr>
                <w:sz w:val="20"/>
              </w:rPr>
            </w:pPr>
            <w:r w:rsidRPr="00CB2EB9">
              <w:rPr>
                <w:sz w:val="20"/>
              </w:rPr>
              <w:t>O</w:t>
            </w:r>
            <w:r w:rsidRPr="00CB2EB9">
              <w:rPr>
                <w:sz w:val="20"/>
              </w:rPr>
              <w:t>r</w:t>
            </w:r>
            <w:r w:rsidRPr="00CB2EB9">
              <w:rPr>
                <w:sz w:val="20"/>
              </w:rPr>
              <w:t>derNr within an XML document.</w:t>
            </w:r>
            <w:r w:rsidRPr="00CB2EB9">
              <w:rPr>
                <w:sz w:val="20"/>
              </w:rPr>
              <w:br/>
              <w:t>In the case of npAbort CDATA is used, to enable an npReject and npAbort on the same order in one file.</w:t>
            </w:r>
          </w:p>
          <w:p w:rsidR="000F5CC4" w:rsidRPr="00CB2EB9" w:rsidRDefault="000F5CC4" w:rsidP="00CB2EB9">
            <w:pPr>
              <w:rPr>
                <w:sz w:val="20"/>
              </w:rPr>
            </w:pPr>
          </w:p>
        </w:tc>
      </w:tr>
    </w:tbl>
    <w:p w:rsidR="000F5CC4" w:rsidRDefault="000F5CC4"/>
    <w:p w:rsidR="000F5CC4" w:rsidRDefault="000F5CC4"/>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6"/>
        <w:gridCol w:w="6344"/>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sequenceNr</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Each message for a single order has the same order number but has unique s</w:t>
            </w:r>
            <w:r w:rsidRPr="00CB2EB9">
              <w:rPr>
                <w:sz w:val="20"/>
              </w:rPr>
              <w:t>e</w:t>
            </w:r>
            <w:r w:rsidRPr="00CB2EB9">
              <w:rPr>
                <w:sz w:val="20"/>
              </w:rPr>
              <w:t>quence number.</w:t>
            </w:r>
          </w:p>
          <w:p w:rsidR="000F5CC4" w:rsidRPr="00CB2EB9" w:rsidRDefault="000F5CC4">
            <w:pPr>
              <w:rPr>
                <w:sz w:val="20"/>
              </w:rPr>
            </w:pPr>
          </w:p>
          <w:p w:rsidR="000F5CC4" w:rsidRPr="00CB2EB9" w:rsidRDefault="000F5CC4">
            <w:pPr>
              <w:rPr>
                <w:sz w:val="20"/>
              </w:rPr>
            </w:pPr>
          </w:p>
          <w:p w:rsidR="000F5CC4" w:rsidRPr="00CB2EB9" w:rsidRDefault="000F5CC4">
            <w:pPr>
              <w:rPr>
                <w:sz w:val="20"/>
              </w:rPr>
            </w:pPr>
            <w:r w:rsidRPr="00CB2EB9">
              <w:rPr>
                <w:sz w:val="20"/>
              </w:rPr>
              <w:t>Poradove cislo zpravy</w:t>
            </w:r>
          </w:p>
          <w:p w:rsidR="000F5CC4" w:rsidRPr="00CB2EB9" w:rsidRDefault="000F5CC4">
            <w:pPr>
              <w:pStyle w:val="Textpoznpodarou"/>
              <w:rPr>
                <w:rFonts w:ascii="Times New Roman" w:hAnsi="Times New Roman"/>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Sring datatype, numeric, min length = 1, max length = 2</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 requir</w:t>
            </w:r>
            <w:r>
              <w:rPr>
                <w:b/>
              </w:rPr>
              <w:t>e</w:t>
            </w:r>
            <w:r>
              <w:rPr>
                <w:b/>
              </w:rPr>
              <w:t>ments</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The sequence number must be in ascending order with the prior me</w:t>
            </w:r>
            <w:r w:rsidRPr="00CB2EB9">
              <w:rPr>
                <w:sz w:val="20"/>
              </w:rPr>
              <w:t>s</w:t>
            </w:r>
            <w:r w:rsidRPr="00CB2EB9">
              <w:rPr>
                <w:sz w:val="20"/>
              </w:rPr>
              <w:t>sage  with the same order number sent by the same operator.</w:t>
            </w:r>
          </w:p>
          <w:p w:rsidR="000F5CC4" w:rsidRPr="00CB2EB9" w:rsidRDefault="000F5CC4">
            <w:pPr>
              <w:rPr>
                <w:sz w:val="20"/>
              </w:rPr>
            </w:pPr>
            <w:r w:rsidRPr="00CB2EB9">
              <w:rPr>
                <w:sz w:val="20"/>
              </w:rPr>
              <w:t>Gaps are allowed.</w:t>
            </w:r>
          </w:p>
          <w:p w:rsidR="000F5CC4" w:rsidRPr="00CB2EB9" w:rsidRDefault="000F5CC4">
            <w:pPr>
              <w:rPr>
                <w:sz w:val="20"/>
              </w:rPr>
            </w:pPr>
            <w:r w:rsidRPr="00CB2EB9">
              <w:rPr>
                <w:sz w:val="20"/>
              </w:rPr>
              <w:t>Each operator assigns its own sequence numbers independently of other operator(s) involved in the ordering process i.e. each operator is using its own number sequence.</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 spec</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rsidP="007D58BA">
            <w:pPr>
              <w:rPr>
                <w:sz w:val="20"/>
              </w:rPr>
            </w:pPr>
            <w:r w:rsidRPr="00CB2EB9">
              <w:rPr>
                <w:sz w:val="20"/>
              </w:rPr>
              <w:t>sequenceNr CDATA #REQUIRED</w:t>
            </w:r>
          </w:p>
          <w:p w:rsidR="000F5CC4" w:rsidRPr="00CB2EB9" w:rsidRDefault="000F5CC4">
            <w:pPr>
              <w:pStyle w:val="Textpoznpodarou"/>
              <w:rPr>
                <w:rFonts w:ascii="Times New Roman" w:hAnsi="Times New Roman"/>
                <w:sz w:val="20"/>
              </w:rPr>
            </w:pPr>
          </w:p>
        </w:tc>
      </w:tr>
    </w:tbl>
    <w:p w:rsidR="000F5CC4" w:rsidRDefault="000F5CC4"/>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8"/>
        <w:gridCol w:w="6362"/>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refSequenceNr</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Refers to the SequenceNumber of the message that is rejected or a</w:t>
            </w:r>
            <w:r w:rsidRPr="00CB2EB9">
              <w:rPr>
                <w:sz w:val="20"/>
              </w:rPr>
              <w:t>c</w:t>
            </w:r>
            <w:r w:rsidRPr="00CB2EB9">
              <w:rPr>
                <w:sz w:val="20"/>
              </w:rPr>
              <w:t>cepted</w:t>
            </w:r>
          </w:p>
          <w:p w:rsidR="000F5CC4" w:rsidRPr="00CB2EB9" w:rsidRDefault="000F5CC4">
            <w:pPr>
              <w:rPr>
                <w:sz w:val="20"/>
              </w:rPr>
            </w:pPr>
          </w:p>
          <w:p w:rsidR="000F5CC4" w:rsidRPr="00CB2EB9" w:rsidRDefault="000F5CC4">
            <w:pPr>
              <w:pStyle w:val="Textpoznpodarou"/>
              <w:rPr>
                <w:rFonts w:ascii="Times New Roman" w:hAnsi="Times New Roman"/>
                <w:sz w:val="20"/>
              </w:rPr>
            </w:pPr>
            <w:r w:rsidRPr="00CB2EB9">
              <w:rPr>
                <w:rFonts w:ascii="Times New Roman" w:hAnsi="Times New Roman"/>
                <w:sz w:val="20"/>
              </w:rPr>
              <w:t>Referencni poradové cislo</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 xml:space="preserve">String datatype, numeric </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 spec</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refSequenceNr CDATA #REQUIRED</w:t>
            </w:r>
          </w:p>
        </w:tc>
      </w:tr>
    </w:tbl>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1"/>
        <w:gridCol w:w="6359"/>
      </w:tblGrid>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complexOrder</w:t>
            </w:r>
          </w:p>
        </w:tc>
      </w:tr>
      <w:tr w:rsidR="000F5CC4">
        <w:tblPrEx>
          <w:tblCellMar>
            <w:top w:w="0" w:type="dxa"/>
            <w:bottom w:w="0" w:type="dxa"/>
          </w:tblCellMar>
        </w:tblPrEx>
        <w:trPr>
          <w:cantSplit/>
        </w:trPr>
        <w:tc>
          <w:tcPr>
            <w:tcW w:w="9143"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Indicates if this specific order is a complex or a simple order</w:t>
            </w:r>
          </w:p>
          <w:p w:rsidR="000F5CC4" w:rsidRPr="00CB2EB9" w:rsidRDefault="000F5CC4">
            <w:pPr>
              <w:rPr>
                <w:sz w:val="20"/>
              </w:rPr>
            </w:pPr>
          </w:p>
          <w:p w:rsidR="000F5CC4" w:rsidRPr="00CB2EB9" w:rsidRDefault="000F5CC4">
            <w:pPr>
              <w:pStyle w:val="Textpoznpodarou"/>
              <w:rPr>
                <w:rFonts w:ascii="Times New Roman" w:hAnsi="Times New Roman"/>
                <w:sz w:val="20"/>
              </w:rPr>
            </w:pPr>
            <w:r w:rsidRPr="00CB2EB9">
              <w:rPr>
                <w:rFonts w:ascii="Times New Roman" w:hAnsi="Times New Roman"/>
                <w:sz w:val="20"/>
              </w:rPr>
              <w:t>Slozita objednavka</w:t>
            </w:r>
          </w:p>
          <w:p w:rsidR="000F5CC4" w:rsidRPr="00CB2EB9" w:rsidRDefault="000F5CC4">
            <w:pPr>
              <w:rPr>
                <w:sz w:val="20"/>
              </w:rPr>
            </w:pP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lang w:val="nl-NL"/>
              </w:rPr>
            </w:pPr>
            <w:r>
              <w:rPr>
                <w:b/>
                <w:lang w:val="nl-NL"/>
              </w:rPr>
              <w:t>Content</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Possible values:  yes, no</w:t>
            </w:r>
          </w:p>
        </w:tc>
      </w:tr>
      <w:tr w:rsidR="000F5CC4">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 spec</w:t>
            </w:r>
          </w:p>
        </w:tc>
        <w:tc>
          <w:tcPr>
            <w:tcW w:w="687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ComplexOrder (yes | no) #REQUIRED</w:t>
            </w:r>
          </w:p>
        </w:tc>
      </w:tr>
    </w:tbl>
    <w:p w:rsidR="000F5CC4" w:rsidRDefault="000F5CC4"/>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5"/>
        <w:gridCol w:w="6365"/>
      </w:tblGrid>
      <w:tr w:rsidR="000F5CC4">
        <w:tblPrEx>
          <w:tblCellMar>
            <w:top w:w="0" w:type="dxa"/>
            <w:bottom w:w="0" w:type="dxa"/>
          </w:tblCellMar>
        </w:tblPrEx>
        <w:trPr>
          <w:cantSplit/>
        </w:trPr>
        <w:tc>
          <w:tcPr>
            <w:tcW w:w="8530" w:type="dxa"/>
            <w:gridSpan w:val="2"/>
            <w:tcBorders>
              <w:top w:val="single" w:sz="4" w:space="0" w:color="auto"/>
              <w:left w:val="single" w:sz="4" w:space="0" w:color="auto"/>
              <w:bottom w:val="single" w:sz="4" w:space="0" w:color="auto"/>
              <w:right w:val="single" w:sz="4" w:space="0" w:color="auto"/>
            </w:tcBorders>
            <w:shd w:val="pct20" w:color="auto" w:fill="FFFFFF"/>
          </w:tcPr>
          <w:p w:rsidR="000F5CC4" w:rsidRDefault="000F5CC4">
            <w:pPr>
              <w:rPr>
                <w:b/>
              </w:rPr>
            </w:pPr>
            <w:r>
              <w:rPr>
                <w:b/>
              </w:rPr>
              <w:t>refType</w:t>
            </w:r>
          </w:p>
        </w:tc>
      </w:tr>
      <w:tr w:rsidR="000F5CC4">
        <w:tblPrEx>
          <w:tblCellMar>
            <w:top w:w="0" w:type="dxa"/>
            <w:bottom w:w="0" w:type="dxa"/>
          </w:tblCellMar>
        </w:tblPrEx>
        <w:trPr>
          <w:cantSplit/>
        </w:trPr>
        <w:tc>
          <w:tcPr>
            <w:tcW w:w="8530" w:type="dxa"/>
            <w:gridSpan w:val="2"/>
            <w:tcBorders>
              <w:top w:val="single" w:sz="4" w:space="0" w:color="auto"/>
              <w:left w:val="single" w:sz="4" w:space="0" w:color="auto"/>
              <w:bottom w:val="single" w:sz="4" w:space="0" w:color="auto"/>
              <w:right w:val="single" w:sz="4" w:space="0" w:color="auto"/>
            </w:tcBorders>
          </w:tcPr>
          <w:p w:rsidR="000F5CC4" w:rsidRDefault="000F5CC4"/>
        </w:tc>
      </w:tr>
      <w:tr w:rsidR="000F5CC4">
        <w:tblPrEx>
          <w:tblCellMar>
            <w:top w:w="0" w:type="dxa"/>
            <w:bottom w:w="0" w:type="dxa"/>
          </w:tblCellMar>
        </w:tblPrEx>
        <w:tc>
          <w:tcPr>
            <w:tcW w:w="2165"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Description</w:t>
            </w:r>
          </w:p>
        </w:tc>
        <w:tc>
          <w:tcPr>
            <w:tcW w:w="636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Contains the reference to the file type being referenced by respective fileA</w:t>
            </w:r>
            <w:r w:rsidRPr="00CB2EB9">
              <w:rPr>
                <w:sz w:val="20"/>
              </w:rPr>
              <w:t>c</w:t>
            </w:r>
            <w:r w:rsidRPr="00CB2EB9">
              <w:rPr>
                <w:sz w:val="20"/>
              </w:rPr>
              <w:t>cept/fileReject message.</w:t>
            </w:r>
          </w:p>
          <w:p w:rsidR="000F5CC4" w:rsidRPr="00CB2EB9" w:rsidRDefault="000F5CC4">
            <w:pPr>
              <w:rPr>
                <w:sz w:val="20"/>
              </w:rPr>
            </w:pPr>
          </w:p>
        </w:tc>
      </w:tr>
      <w:tr w:rsidR="000F5CC4">
        <w:tblPrEx>
          <w:tblCellMar>
            <w:top w:w="0" w:type="dxa"/>
            <w:bottom w:w="0" w:type="dxa"/>
          </w:tblCellMar>
        </w:tblPrEx>
        <w:tc>
          <w:tcPr>
            <w:tcW w:w="2165" w:type="dxa"/>
            <w:tcBorders>
              <w:top w:val="single" w:sz="4" w:space="0" w:color="auto"/>
              <w:left w:val="single" w:sz="4" w:space="0" w:color="auto"/>
              <w:bottom w:val="single" w:sz="4" w:space="0" w:color="auto"/>
              <w:right w:val="single" w:sz="4" w:space="0" w:color="auto"/>
            </w:tcBorders>
          </w:tcPr>
          <w:p w:rsidR="000F5CC4" w:rsidRDefault="000F5CC4">
            <w:pPr>
              <w:rPr>
                <w:b/>
                <w:lang w:val="nl-NL"/>
              </w:rPr>
            </w:pPr>
            <w:r>
              <w:rPr>
                <w:b/>
                <w:lang w:val="nl-NL"/>
              </w:rPr>
              <w:t>Content</w:t>
            </w:r>
          </w:p>
        </w:tc>
        <w:tc>
          <w:tcPr>
            <w:tcW w:w="636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Possible values: ORDR, RSLT, VLDT</w:t>
            </w:r>
          </w:p>
        </w:tc>
      </w:tr>
      <w:tr w:rsidR="000F5CC4">
        <w:tblPrEx>
          <w:tblCellMar>
            <w:top w:w="0" w:type="dxa"/>
            <w:bottom w:w="0" w:type="dxa"/>
          </w:tblCellMar>
        </w:tblPrEx>
        <w:tc>
          <w:tcPr>
            <w:tcW w:w="2165" w:type="dxa"/>
            <w:tcBorders>
              <w:top w:val="single" w:sz="4" w:space="0" w:color="auto"/>
              <w:left w:val="single" w:sz="4" w:space="0" w:color="auto"/>
              <w:bottom w:val="single" w:sz="4" w:space="0" w:color="auto"/>
              <w:right w:val="single" w:sz="4" w:space="0" w:color="auto"/>
            </w:tcBorders>
          </w:tcPr>
          <w:p w:rsidR="000F5CC4" w:rsidRDefault="000F5CC4">
            <w:pPr>
              <w:rPr>
                <w:b/>
              </w:rPr>
            </w:pPr>
            <w:r>
              <w:rPr>
                <w:b/>
              </w:rPr>
              <w:t>Attribute spec</w:t>
            </w:r>
          </w:p>
        </w:tc>
        <w:tc>
          <w:tcPr>
            <w:tcW w:w="6365" w:type="dxa"/>
            <w:tcBorders>
              <w:top w:val="single" w:sz="4" w:space="0" w:color="auto"/>
              <w:left w:val="single" w:sz="4" w:space="0" w:color="auto"/>
              <w:bottom w:val="single" w:sz="4" w:space="0" w:color="auto"/>
              <w:right w:val="single" w:sz="4" w:space="0" w:color="auto"/>
            </w:tcBorders>
          </w:tcPr>
          <w:p w:rsidR="000F5CC4" w:rsidRPr="00CB2EB9" w:rsidRDefault="000F5CC4">
            <w:pPr>
              <w:rPr>
                <w:sz w:val="20"/>
              </w:rPr>
            </w:pPr>
            <w:r w:rsidRPr="00CB2EB9">
              <w:rPr>
                <w:sz w:val="20"/>
              </w:rPr>
              <w:t>refType (ORDR | RSLT | VLDT) #REQUIRED</w:t>
            </w:r>
          </w:p>
        </w:tc>
      </w:tr>
    </w:tbl>
    <w:p w:rsidR="000F5CC4" w:rsidRDefault="000F5CC4" w:rsidP="003826E3"/>
    <w:p w:rsidR="003826E3" w:rsidRDefault="003826E3" w:rsidP="003826E3">
      <w:pPr>
        <w:sectPr w:rsidR="003826E3" w:rsidSect="00F87286">
          <w:headerReference w:type="even" r:id="rId41"/>
          <w:headerReference w:type="default" r:id="rId42"/>
          <w:footerReference w:type="even" r:id="rId43"/>
          <w:footerReference w:type="default" r:id="rId44"/>
          <w:footerReference w:type="first" r:id="rId45"/>
          <w:pgSz w:w="11907" w:h="16840" w:code="9"/>
          <w:pgMar w:top="851" w:right="1440" w:bottom="720" w:left="1440" w:header="992" w:footer="431" w:gutter="0"/>
          <w:pgNumType w:start="1" w:chapStyle="1"/>
          <w:cols w:space="708"/>
          <w:titlePg/>
        </w:sectPr>
      </w:pPr>
    </w:p>
    <w:p w:rsidR="003826E3" w:rsidRPr="003826E3" w:rsidRDefault="003826E3" w:rsidP="003826E3"/>
    <w:p w:rsidR="000F5CC4" w:rsidRPr="00F87286" w:rsidRDefault="000F5CC4">
      <w:pPr>
        <w:pStyle w:val="Nadpis1"/>
      </w:pPr>
      <w:bookmarkStart w:id="107" w:name="_Toc350956958"/>
      <w:r>
        <w:t>Error handling</w:t>
      </w:r>
      <w:bookmarkEnd w:id="107"/>
    </w:p>
    <w:p w:rsidR="000F5CC4" w:rsidRDefault="000F5CC4">
      <w:pPr>
        <w:pStyle w:val="Nadpis2"/>
      </w:pPr>
      <w:bookmarkStart w:id="108" w:name="_Toc350956959"/>
      <w:r>
        <w:t>Error handling principles</w:t>
      </w:r>
      <w:bookmarkEnd w:id="108"/>
    </w:p>
    <w:p w:rsidR="000F5CC4" w:rsidRDefault="000F5CC4">
      <w:pPr>
        <w:rPr>
          <w:lang w:val="en-US"/>
        </w:rPr>
      </w:pPr>
    </w:p>
    <w:p w:rsidR="000F5CC4" w:rsidRDefault="000F5CC4">
      <w:pPr>
        <w:numPr>
          <w:ilvl w:val="0"/>
          <w:numId w:val="14"/>
        </w:numPr>
      </w:pPr>
      <w:r>
        <w:t>If the received file can not be processed due to file errors, a file of the type 'File acvknow</w:t>
      </w:r>
      <w:r>
        <w:t>l</w:t>
      </w:r>
      <w:r>
        <w:t xml:space="preserve">edge/reject'   will be sent back by start of business day 1 containing a fileReject message </w:t>
      </w:r>
      <w:r>
        <w:br/>
      </w:r>
    </w:p>
    <w:p w:rsidR="000F5CC4" w:rsidRDefault="000F5CC4">
      <w:pPr>
        <w:numPr>
          <w:ilvl w:val="0"/>
          <w:numId w:val="14"/>
        </w:numPr>
      </w:pPr>
      <w:r>
        <w:t xml:space="preserve">Service orders over the access provider’s or losing operator’s daily order processing capacity (Quota rejection) will be rejected with a cpsReject or npReject message by </w:t>
      </w:r>
      <w:r>
        <w:br/>
        <w:t>Start of Business Day 1.</w:t>
      </w:r>
      <w:r>
        <w:br/>
      </w:r>
    </w:p>
    <w:p w:rsidR="000F5CC4" w:rsidRDefault="000F5CC4">
      <w:pPr>
        <w:numPr>
          <w:ilvl w:val="0"/>
          <w:numId w:val="14"/>
        </w:numPr>
      </w:pPr>
      <w:r>
        <w:t>When there is an error in the order, the operator shall be sent a cpsReject or npReject message.</w:t>
      </w:r>
      <w:r>
        <w:br/>
        <w:t>Error orders shall be detected and rejected by Day 2 (two business days from when service order request is sent).</w:t>
      </w:r>
      <w:r>
        <w:br/>
      </w:r>
    </w:p>
    <w:p w:rsidR="000F5CC4" w:rsidRDefault="000F5CC4">
      <w:pPr>
        <w:numPr>
          <w:ilvl w:val="0"/>
          <w:numId w:val="14"/>
        </w:numPr>
      </w:pPr>
      <w:r>
        <w:t xml:space="preserve">The validation file sent at </w:t>
      </w:r>
      <w:r w:rsidR="00C163E3">
        <w:t>0</w:t>
      </w:r>
      <w:r>
        <w:t xml:space="preserve">9.00  will contain orders rejected due to validation errors,  however only those where order validation is completed before the submission of the file. Rejected orders processed after the submission of this file will be sent either by </w:t>
      </w:r>
      <w:r w:rsidR="00C163E3">
        <w:t>17</w:t>
      </w:r>
      <w:r>
        <w:t xml:space="preserve">:00   on Day 1 or at the latest by </w:t>
      </w:r>
      <w:r w:rsidR="00C163E3">
        <w:t>18</w:t>
      </w:r>
      <w:r>
        <w:t>:00  on  Day 2.</w:t>
      </w:r>
      <w:r>
        <w:br/>
      </w:r>
    </w:p>
    <w:p w:rsidR="000F5CC4" w:rsidRDefault="000F5CC4">
      <w:pPr>
        <w:numPr>
          <w:ilvl w:val="0"/>
          <w:numId w:val="14"/>
        </w:numPr>
      </w:pPr>
      <w:r>
        <w:t xml:space="preserve">Errors which are a result of the technical investigation of an NP order (errors in the directory number/DDI range) will be reported by Day </w:t>
      </w:r>
      <w:r w:rsidR="00C163E3">
        <w:t xml:space="preserve"> from Referenc offer </w:t>
      </w:r>
      <w:r w:rsidR="000D36A3">
        <w:t>CETIN</w:t>
      </w:r>
      <w:r w:rsidR="00C163E3">
        <w:t>.</w:t>
      </w:r>
      <w:r>
        <w:t>.</w:t>
      </w:r>
      <w:r>
        <w:br/>
      </w:r>
    </w:p>
    <w:p w:rsidR="000F5CC4" w:rsidRDefault="000F5CC4">
      <w:pPr>
        <w:numPr>
          <w:ilvl w:val="0"/>
          <w:numId w:val="14"/>
        </w:numPr>
      </w:pPr>
      <w:r>
        <w:t xml:space="preserve">If the contract cancellation CAF for an NP order is not received by the losing operator within  business days </w:t>
      </w:r>
      <w:r w:rsidR="00C163E3">
        <w:t xml:space="preserve">descripted on Referenc offer </w:t>
      </w:r>
      <w:r w:rsidR="000D36A3">
        <w:t>CETIN</w:t>
      </w:r>
      <w:r>
        <w:t xml:space="preserve"> the respective NP order is rejected.</w:t>
      </w:r>
      <w:r>
        <w:br/>
      </w:r>
    </w:p>
    <w:p w:rsidR="000F5CC4" w:rsidRDefault="000F5CC4">
      <w:pPr>
        <w:numPr>
          <w:ilvl w:val="0"/>
          <w:numId w:val="14"/>
        </w:numPr>
      </w:pPr>
      <w:r>
        <w:t>If multiple mandatory parameters are missing then all missing mandatory parameters will be ide</w:t>
      </w:r>
      <w:r>
        <w:t>n</w:t>
      </w:r>
      <w:r>
        <w:t>tified in the npReject or cpsReject message. If no mandatory parameters are missing then all syntax related e</w:t>
      </w:r>
      <w:r>
        <w:t>r</w:t>
      </w:r>
      <w:r>
        <w:t xml:space="preserve">rors will be identified in the npReject or cpsReject message. </w:t>
      </w:r>
      <w:r>
        <w:br/>
        <w:t xml:space="preserve">If there are no syntax errors in the </w:t>
      </w:r>
      <w:r>
        <w:rPr>
          <w:u w:val="single"/>
        </w:rPr>
        <w:t>NP order</w:t>
      </w:r>
      <w:r>
        <w:t xml:space="preserve"> then all DNs will be verified and identified in the npReject message in case of any problems.</w:t>
      </w:r>
      <w:r>
        <w:br/>
        <w:t>Otherwise, the npReject or cpsReject message shall only identify the first parameter/field that contains an e</w:t>
      </w:r>
      <w:r>
        <w:t>r</w:t>
      </w:r>
      <w:r>
        <w:t>ror</w:t>
      </w:r>
      <w:r>
        <w:br/>
      </w:r>
    </w:p>
    <w:p w:rsidR="000F5CC4" w:rsidRDefault="000F5CC4"/>
    <w:p w:rsidR="000F5CC4" w:rsidRDefault="000F5CC4"/>
    <w:p w:rsidR="000F5CC4" w:rsidRDefault="000F5CC4"/>
    <w:p w:rsidR="000F5CC4" w:rsidRDefault="000F5CC4"/>
    <w:p w:rsidR="000F5CC4" w:rsidRDefault="000F5CC4"/>
    <w:p w:rsidR="000F5CC4" w:rsidRDefault="000F5CC4"/>
    <w:p w:rsidR="000F5CC4" w:rsidRDefault="000F5CC4"/>
    <w:p w:rsidR="000F5CC4" w:rsidRDefault="000F5CC4">
      <w:r>
        <w:rPr>
          <w:noProof/>
        </w:rPr>
        <w:object w:dxaOrig="0" w:dyaOrig="0">
          <v:shape id="_x0000_s1052" type="#_x0000_t75" style="position:absolute;margin-left:0;margin-top:0;width:355.5pt;height:266.5pt;z-index:251657728" o:allowincell="f">
            <v:imagedata r:id="rId33" o:title=""/>
            <w10:wrap type="topAndBottom"/>
          </v:shape>
          <o:OLEObject Type="Embed" ProgID="PowerPoint.Slide.8" ShapeID="_x0000_s1052" DrawAspect="Content" ObjectID="_1504027698" r:id="rId46"/>
        </w:object>
      </w:r>
    </w:p>
    <w:p w:rsidR="000F5CC4" w:rsidRDefault="000F5CC4"/>
    <w:p w:rsidR="000F5CC4" w:rsidRDefault="000F5CC4"/>
    <w:p w:rsidR="000F5CC4" w:rsidRDefault="000F5CC4"/>
    <w:p w:rsidR="000F5CC4" w:rsidRDefault="000F5CC4">
      <w:pPr>
        <w:pStyle w:val="Nadpis3"/>
      </w:pPr>
      <w:bookmarkStart w:id="109" w:name="_Toc350956960"/>
      <w:r>
        <w:t>Rejection categories</w:t>
      </w:r>
      <w:bookmarkEnd w:id="109"/>
    </w:p>
    <w:p w:rsidR="000F5CC4" w:rsidRDefault="000F5CC4"/>
    <w:p w:rsidR="000F5CC4" w:rsidRDefault="000F5CC4">
      <w:r>
        <w:t>The rejections are grouped in the following categories:</w:t>
      </w:r>
    </w:p>
    <w:p w:rsidR="000F5CC4" w:rsidRDefault="000F5CC4"/>
    <w:p w:rsidR="000F5CC4" w:rsidRDefault="000F5CC4">
      <w:pPr>
        <w:numPr>
          <w:ilvl w:val="0"/>
          <w:numId w:val="11"/>
        </w:numPr>
      </w:pPr>
      <w:r>
        <w:t xml:space="preserve">File format </w:t>
      </w:r>
      <w:r>
        <w:tab/>
      </w:r>
      <w:r>
        <w:tab/>
      </w:r>
      <w:r>
        <w:tab/>
        <w:t>general problems with the received file</w:t>
      </w:r>
    </w:p>
    <w:p w:rsidR="000F5CC4" w:rsidRDefault="000F5CC4">
      <w:pPr>
        <w:numPr>
          <w:ilvl w:val="0"/>
          <w:numId w:val="11"/>
        </w:numPr>
      </w:pPr>
      <w:r>
        <w:t>Quota</w:t>
      </w:r>
      <w:r>
        <w:tab/>
      </w:r>
      <w:r>
        <w:tab/>
      </w:r>
      <w:r>
        <w:tab/>
        <w:t>quota is exceeded</w:t>
      </w:r>
    </w:p>
    <w:p w:rsidR="000F5CC4" w:rsidRDefault="000F5CC4">
      <w:pPr>
        <w:numPr>
          <w:ilvl w:val="0"/>
          <w:numId w:val="11"/>
        </w:numPr>
      </w:pPr>
      <w:r>
        <w:t>Field constraints</w:t>
      </w:r>
      <w:r>
        <w:tab/>
      </w:r>
      <w:r>
        <w:tab/>
        <w:t>error(s) in individual fields</w:t>
      </w:r>
    </w:p>
    <w:p w:rsidR="000F5CC4" w:rsidRDefault="000F5CC4">
      <w:pPr>
        <w:numPr>
          <w:ilvl w:val="0"/>
          <w:numId w:val="11"/>
        </w:numPr>
      </w:pPr>
      <w:r>
        <w:t>Operator</w:t>
      </w:r>
      <w:r>
        <w:tab/>
      </w:r>
      <w:r>
        <w:tab/>
      </w:r>
      <w:r>
        <w:tab/>
        <w:t>operator not valid</w:t>
      </w:r>
    </w:p>
    <w:p w:rsidR="000F5CC4" w:rsidRDefault="000F5CC4">
      <w:pPr>
        <w:numPr>
          <w:ilvl w:val="0"/>
          <w:numId w:val="11"/>
        </w:numPr>
      </w:pPr>
      <w:r>
        <w:t>Logic of order</w:t>
      </w:r>
      <w:r>
        <w:tab/>
      </w:r>
      <w:r>
        <w:tab/>
        <w:t>orders not in line with agreed principles</w:t>
      </w:r>
    </w:p>
    <w:p w:rsidR="000F5CC4" w:rsidRDefault="000F5CC4">
      <w:pPr>
        <w:numPr>
          <w:ilvl w:val="0"/>
          <w:numId w:val="11"/>
        </w:numPr>
      </w:pPr>
      <w:r>
        <w:t>Customer</w:t>
      </w:r>
      <w:r>
        <w:tab/>
      </w:r>
      <w:r>
        <w:tab/>
      </w:r>
      <w:r>
        <w:tab/>
        <w:t>customer data in message incorrect</w:t>
      </w:r>
    </w:p>
    <w:p w:rsidR="000F5CC4" w:rsidRDefault="000F5CC4">
      <w:pPr>
        <w:numPr>
          <w:ilvl w:val="0"/>
          <w:numId w:val="11"/>
        </w:numPr>
      </w:pPr>
      <w:r>
        <w:t>CAF</w:t>
      </w:r>
      <w:r>
        <w:tab/>
      </w:r>
      <w:r>
        <w:tab/>
      </w:r>
      <w:r>
        <w:tab/>
        <w:t xml:space="preserve">Customer cancellation form </w:t>
      </w:r>
    </w:p>
    <w:p w:rsidR="000F5CC4" w:rsidRDefault="000F5CC4">
      <w:pPr>
        <w:numPr>
          <w:ilvl w:val="0"/>
          <w:numId w:val="11"/>
        </w:numPr>
      </w:pPr>
      <w:r>
        <w:t>Directory number/DDI</w:t>
      </w:r>
      <w:r>
        <w:tab/>
        <w:t xml:space="preserve">number data in message incorrect </w:t>
      </w:r>
    </w:p>
    <w:p w:rsidR="000F5CC4" w:rsidRDefault="000F5CC4"/>
    <w:p w:rsidR="000F5CC4" w:rsidRDefault="000F5CC4"/>
    <w:p w:rsidR="000F5CC4" w:rsidRDefault="000F5CC4"/>
    <w:p w:rsidR="000F5CC4" w:rsidRDefault="000F5CC4">
      <w:pPr>
        <w:pStyle w:val="Nadpis3"/>
      </w:pPr>
      <w:bookmarkStart w:id="110" w:name="_Toc350956961"/>
      <w:r>
        <w:t>Rejection codes</w:t>
      </w:r>
      <w:bookmarkEnd w:id="110"/>
    </w:p>
    <w:p w:rsidR="000F5CC4" w:rsidRDefault="000F5CC4"/>
    <w:p w:rsidR="000F5CC4" w:rsidRDefault="000F5CC4">
      <w:r>
        <w:t>The following pages contain a list of rejections possible,</w:t>
      </w:r>
    </w:p>
    <w:p w:rsidR="000F5CC4" w:rsidRDefault="000F5CC4">
      <w:r>
        <w:t>The list contains the following columns:</w:t>
      </w:r>
    </w:p>
    <w:p w:rsidR="000F5CC4" w:rsidRDefault="000F5CC4">
      <w:pPr>
        <w:numPr>
          <w:ilvl w:val="0"/>
          <w:numId w:val="7"/>
        </w:numPr>
      </w:pPr>
      <w:r>
        <w:t>Constraints/requirements</w:t>
      </w:r>
      <w:r>
        <w:tab/>
        <w:t>the constraint this rejection code can be a result of</w:t>
      </w:r>
    </w:p>
    <w:p w:rsidR="000F5CC4" w:rsidRDefault="000F5CC4">
      <w:pPr>
        <w:numPr>
          <w:ilvl w:val="0"/>
          <w:numId w:val="7"/>
        </w:numPr>
      </w:pPr>
      <w:r>
        <w:t>Message</w:t>
      </w:r>
      <w:r>
        <w:tab/>
      </w:r>
      <w:r>
        <w:tab/>
      </w:r>
      <w:r>
        <w:tab/>
        <w:t>the message(s) this constraint applies to</w:t>
      </w:r>
    </w:p>
    <w:p w:rsidR="000F5CC4" w:rsidRDefault="000F5CC4">
      <w:pPr>
        <w:numPr>
          <w:ilvl w:val="0"/>
          <w:numId w:val="8"/>
        </w:numPr>
      </w:pPr>
      <w:r>
        <w:t>Rejection code</w:t>
      </w:r>
      <w:r>
        <w:tab/>
      </w:r>
      <w:r>
        <w:tab/>
        <w:t>code indicating rejection reason</w:t>
      </w:r>
    </w:p>
    <w:p w:rsidR="000F5CC4" w:rsidRDefault="000F5CC4">
      <w:pPr>
        <w:numPr>
          <w:ilvl w:val="0"/>
          <w:numId w:val="9"/>
        </w:numPr>
      </w:pPr>
      <w:r>
        <w:t>Rejection description</w:t>
      </w:r>
      <w:r>
        <w:tab/>
        <w:t>description of the rejection reason</w:t>
      </w:r>
    </w:p>
    <w:p w:rsidR="000F5CC4" w:rsidRDefault="000F5CC4">
      <w:pPr>
        <w:numPr>
          <w:ilvl w:val="0"/>
          <w:numId w:val="10"/>
        </w:numPr>
      </w:pPr>
      <w:r>
        <w:t>Rejection parameter</w:t>
      </w:r>
      <w:r>
        <w:tab/>
      </w:r>
      <w:r>
        <w:tab/>
        <w:t>parameter(s) which were rejected</w:t>
      </w:r>
    </w:p>
    <w:p w:rsidR="000F5CC4" w:rsidRDefault="000F5CC4"/>
    <w:p w:rsidR="000F5CC4" w:rsidRDefault="000F5CC4"/>
    <w:p w:rsidR="000F5CC4" w:rsidRDefault="000F5CC4"/>
    <w:p w:rsidR="00F76C32" w:rsidRDefault="00F76C32" w:rsidP="00F76C32">
      <w:pPr>
        <w:pStyle w:val="Textpoznpodarou"/>
      </w:pPr>
    </w:p>
    <w:p w:rsidR="00F76C32" w:rsidRDefault="00F76C32" w:rsidP="00F76C32">
      <w:pPr>
        <w:pStyle w:val="Textpoznpodarou"/>
      </w:pPr>
    </w:p>
    <w:p w:rsidR="000F5CC4" w:rsidRDefault="000F5CC4" w:rsidP="00F76C32">
      <w:pPr>
        <w:pStyle w:val="Textpoznpodarou"/>
        <w:rPr>
          <w:sz w:val="32"/>
        </w:rPr>
      </w:pPr>
      <w:r>
        <w:t>The rejection code’s first letter indicates the category.</w:t>
      </w:r>
      <w:r w:rsidR="00F76C32">
        <w:t xml:space="preserve"> </w:t>
      </w:r>
      <w:r w:rsidR="00F76C32">
        <w:br/>
      </w:r>
      <w:r w:rsidR="00F76C32">
        <w:br/>
      </w:r>
      <w:r>
        <w:rPr>
          <w:sz w:val="32"/>
        </w:rPr>
        <w:t>NP Rejection codes table</w:t>
      </w:r>
    </w:p>
    <w:p w:rsidR="000F5CC4" w:rsidRDefault="000F5C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1257"/>
        <w:gridCol w:w="706"/>
        <w:gridCol w:w="2171"/>
        <w:gridCol w:w="1513"/>
      </w:tblGrid>
      <w:tr w:rsidR="000F5CC4">
        <w:tblPrEx>
          <w:tblCellMar>
            <w:top w:w="0" w:type="dxa"/>
            <w:bottom w:w="0" w:type="dxa"/>
          </w:tblCellMar>
        </w:tblPrEx>
        <w:trPr>
          <w:cantSplit/>
          <w:tblHeader/>
        </w:trPr>
        <w:tc>
          <w:tcPr>
            <w:tcW w:w="6062" w:type="dxa"/>
            <w:vMerge w:val="restart"/>
            <w:shd w:val="pct25" w:color="auto" w:fill="FFFFFF"/>
          </w:tcPr>
          <w:p w:rsidR="000F5CC4" w:rsidRDefault="000F5CC4">
            <w:pPr>
              <w:rPr>
                <w:b/>
              </w:rPr>
            </w:pPr>
            <w:r>
              <w:rPr>
                <w:b/>
              </w:rPr>
              <w:t>Co</w:t>
            </w:r>
            <w:r>
              <w:rPr>
                <w:b/>
              </w:rPr>
              <w:t>n</w:t>
            </w:r>
            <w:r>
              <w:rPr>
                <w:b/>
              </w:rPr>
              <w:t>straints/requirements</w:t>
            </w:r>
          </w:p>
        </w:tc>
        <w:tc>
          <w:tcPr>
            <w:tcW w:w="1417" w:type="dxa"/>
            <w:vMerge w:val="restart"/>
            <w:shd w:val="pct25" w:color="auto" w:fill="FFFFFF"/>
          </w:tcPr>
          <w:p w:rsidR="000F5CC4" w:rsidRDefault="000F5CC4">
            <w:pPr>
              <w:rPr>
                <w:b/>
              </w:rPr>
            </w:pPr>
            <w:r>
              <w:rPr>
                <w:b/>
              </w:rPr>
              <w:t>Me</w:t>
            </w:r>
            <w:r>
              <w:rPr>
                <w:b/>
              </w:rPr>
              <w:t>s</w:t>
            </w:r>
            <w:r>
              <w:rPr>
                <w:b/>
              </w:rPr>
              <w:t>sage</w:t>
            </w:r>
          </w:p>
        </w:tc>
        <w:tc>
          <w:tcPr>
            <w:tcW w:w="7371" w:type="dxa"/>
            <w:gridSpan w:val="3"/>
            <w:shd w:val="pct25" w:color="auto" w:fill="FFFFFF"/>
          </w:tcPr>
          <w:p w:rsidR="000F5CC4" w:rsidRDefault="000F5CC4">
            <w:pPr>
              <w:jc w:val="center"/>
              <w:rPr>
                <w:b/>
              </w:rPr>
            </w:pPr>
            <w:r>
              <w:rPr>
                <w:b/>
              </w:rPr>
              <w:t>Rejection</w:t>
            </w:r>
          </w:p>
        </w:tc>
      </w:tr>
      <w:tr w:rsidR="000F5CC4">
        <w:tblPrEx>
          <w:tblCellMar>
            <w:top w:w="0" w:type="dxa"/>
            <w:bottom w:w="0" w:type="dxa"/>
          </w:tblCellMar>
        </w:tblPrEx>
        <w:trPr>
          <w:cantSplit/>
          <w:tblHeader/>
        </w:trPr>
        <w:tc>
          <w:tcPr>
            <w:tcW w:w="6062" w:type="dxa"/>
            <w:vMerge/>
            <w:shd w:val="pct25" w:color="auto" w:fill="FFFFFF"/>
          </w:tcPr>
          <w:p w:rsidR="000F5CC4" w:rsidRDefault="000F5CC4">
            <w:pPr>
              <w:rPr>
                <w:b/>
              </w:rPr>
            </w:pPr>
          </w:p>
        </w:tc>
        <w:tc>
          <w:tcPr>
            <w:tcW w:w="1417" w:type="dxa"/>
            <w:vMerge/>
            <w:shd w:val="pct25" w:color="auto" w:fill="FFFFFF"/>
          </w:tcPr>
          <w:p w:rsidR="000F5CC4" w:rsidRDefault="000F5CC4">
            <w:pPr>
              <w:rPr>
                <w:b/>
              </w:rPr>
            </w:pPr>
          </w:p>
        </w:tc>
        <w:tc>
          <w:tcPr>
            <w:tcW w:w="709" w:type="dxa"/>
            <w:shd w:val="pct25" w:color="auto" w:fill="FFFFFF"/>
          </w:tcPr>
          <w:p w:rsidR="000F5CC4" w:rsidRDefault="000F5CC4">
            <w:pPr>
              <w:rPr>
                <w:b/>
              </w:rPr>
            </w:pPr>
            <w:r>
              <w:rPr>
                <w:b/>
              </w:rPr>
              <w:t>Code</w:t>
            </w:r>
          </w:p>
        </w:tc>
        <w:tc>
          <w:tcPr>
            <w:tcW w:w="4394" w:type="dxa"/>
            <w:shd w:val="pct25" w:color="auto" w:fill="FFFFFF"/>
          </w:tcPr>
          <w:p w:rsidR="000F5CC4" w:rsidRDefault="000F5CC4">
            <w:pPr>
              <w:rPr>
                <w:b/>
              </w:rPr>
            </w:pPr>
            <w:r>
              <w:rPr>
                <w:b/>
              </w:rPr>
              <w:t>Descri</w:t>
            </w:r>
            <w:r>
              <w:rPr>
                <w:b/>
              </w:rPr>
              <w:t>p</w:t>
            </w:r>
            <w:r>
              <w:rPr>
                <w:b/>
              </w:rPr>
              <w:t>tion</w:t>
            </w:r>
          </w:p>
        </w:tc>
        <w:tc>
          <w:tcPr>
            <w:tcW w:w="2268" w:type="dxa"/>
            <w:shd w:val="pct25" w:color="auto" w:fill="FFFFFF"/>
          </w:tcPr>
          <w:p w:rsidR="000F5CC4" w:rsidRDefault="000F5CC4">
            <w:pPr>
              <w:rPr>
                <w:b/>
              </w:rPr>
            </w:pPr>
            <w:r>
              <w:rPr>
                <w:b/>
              </w:rPr>
              <w:t>P</w:t>
            </w:r>
            <w:r>
              <w:rPr>
                <w:b/>
              </w:rPr>
              <w:t>a</w:t>
            </w:r>
            <w:r>
              <w:rPr>
                <w:b/>
              </w:rPr>
              <w:t>rameter</w:t>
            </w:r>
          </w:p>
        </w:tc>
      </w:tr>
      <w:tr w:rsidR="000F5CC4">
        <w:tblPrEx>
          <w:tblCellMar>
            <w:top w:w="0" w:type="dxa"/>
            <w:bottom w:w="0" w:type="dxa"/>
          </w:tblCellMar>
        </w:tblPrEx>
        <w:trPr>
          <w:cantSplit/>
        </w:trPr>
        <w:tc>
          <w:tcPr>
            <w:tcW w:w="14850" w:type="dxa"/>
            <w:gridSpan w:val="5"/>
          </w:tcPr>
          <w:p w:rsidR="000F5CC4" w:rsidRDefault="000F5CC4">
            <w:pPr>
              <w:rPr>
                <w:b/>
              </w:rPr>
            </w:pPr>
            <w:r>
              <w:rPr>
                <w:b/>
              </w:rPr>
              <w:t>File format</w:t>
            </w:r>
          </w:p>
          <w:p w:rsidR="000F5CC4" w:rsidRDefault="000F5CC4">
            <w:pPr>
              <w:rPr>
                <w:b/>
              </w:rPr>
            </w:pPr>
          </w:p>
        </w:tc>
      </w:tr>
      <w:tr w:rsidR="000F5CC4">
        <w:tblPrEx>
          <w:tblCellMar>
            <w:top w:w="0" w:type="dxa"/>
            <w:bottom w:w="0" w:type="dxa"/>
          </w:tblCellMar>
        </w:tblPrEx>
        <w:trPr>
          <w:cantSplit/>
          <w:trHeight w:val="550"/>
        </w:trPr>
        <w:tc>
          <w:tcPr>
            <w:tcW w:w="6062" w:type="dxa"/>
          </w:tcPr>
          <w:p w:rsidR="000F5CC4" w:rsidRDefault="000F5CC4">
            <w:r>
              <w:t>The file must be a well-formed XML document, and in line with the DTD.</w:t>
            </w:r>
          </w:p>
          <w:p w:rsidR="000F5CC4" w:rsidRDefault="000F5CC4"/>
        </w:tc>
        <w:tc>
          <w:tcPr>
            <w:tcW w:w="1417" w:type="dxa"/>
          </w:tcPr>
          <w:p w:rsidR="000F5CC4" w:rsidRDefault="000F5CC4">
            <w:pPr>
              <w:pStyle w:val="Textpoznpodarou"/>
              <w:rPr>
                <w:rFonts w:ascii="Times New Roman" w:hAnsi="Times New Roman"/>
              </w:rPr>
            </w:pPr>
            <w:r>
              <w:rPr>
                <w:rFonts w:ascii="Times New Roman" w:hAnsi="Times New Roman"/>
              </w:rPr>
              <w:t>flat file</w:t>
            </w:r>
          </w:p>
        </w:tc>
        <w:tc>
          <w:tcPr>
            <w:tcW w:w="709" w:type="dxa"/>
          </w:tcPr>
          <w:p w:rsidR="000F5CC4" w:rsidRDefault="000F5CC4">
            <w:r>
              <w:t>X001</w:t>
            </w:r>
          </w:p>
        </w:tc>
        <w:tc>
          <w:tcPr>
            <w:tcW w:w="4394" w:type="dxa"/>
          </w:tcPr>
          <w:p w:rsidR="000F5CC4" w:rsidRDefault="000F5CC4">
            <w:r>
              <w:t>XML not well formed or DTD error</w:t>
            </w:r>
          </w:p>
        </w:tc>
        <w:tc>
          <w:tcPr>
            <w:tcW w:w="2268" w:type="dxa"/>
          </w:tcPr>
          <w:p w:rsidR="000F5CC4" w:rsidRDefault="000F5CC4">
            <w:r>
              <w:t>none</w:t>
            </w:r>
          </w:p>
        </w:tc>
      </w:tr>
      <w:tr w:rsidR="000F5CC4">
        <w:tblPrEx>
          <w:tblCellMar>
            <w:top w:w="0" w:type="dxa"/>
            <w:bottom w:w="0" w:type="dxa"/>
          </w:tblCellMar>
        </w:tblPrEx>
        <w:trPr>
          <w:cantSplit/>
          <w:trHeight w:val="550"/>
        </w:trPr>
        <w:tc>
          <w:tcPr>
            <w:tcW w:w="6062" w:type="dxa"/>
          </w:tcPr>
          <w:p w:rsidR="000F5CC4" w:rsidRDefault="000F5CC4">
            <w:r>
              <w:t>The content of the &lt;header&gt; must be correct.</w:t>
            </w:r>
          </w:p>
        </w:tc>
        <w:tc>
          <w:tcPr>
            <w:tcW w:w="1417" w:type="dxa"/>
          </w:tcPr>
          <w:p w:rsidR="000F5CC4" w:rsidRDefault="000F5CC4">
            <w:r>
              <w:t>flat file</w:t>
            </w:r>
          </w:p>
        </w:tc>
        <w:tc>
          <w:tcPr>
            <w:tcW w:w="709" w:type="dxa"/>
          </w:tcPr>
          <w:p w:rsidR="000F5CC4" w:rsidRDefault="000F5CC4">
            <w:r>
              <w:t>X002</w:t>
            </w:r>
          </w:p>
        </w:tc>
        <w:tc>
          <w:tcPr>
            <w:tcW w:w="4394" w:type="dxa"/>
          </w:tcPr>
          <w:p w:rsidR="000F5CC4" w:rsidRDefault="000F5CC4">
            <w:r>
              <w:t>Header error</w:t>
            </w:r>
          </w:p>
        </w:tc>
        <w:tc>
          <w:tcPr>
            <w:tcW w:w="2268" w:type="dxa"/>
          </w:tcPr>
          <w:p w:rsidR="000F5CC4" w:rsidRDefault="000F5CC4">
            <w:r>
              <w:t>none</w:t>
            </w:r>
          </w:p>
        </w:tc>
      </w:tr>
      <w:tr w:rsidR="000F5CC4">
        <w:tblPrEx>
          <w:tblCellMar>
            <w:top w:w="0" w:type="dxa"/>
            <w:bottom w:w="0" w:type="dxa"/>
          </w:tblCellMar>
        </w:tblPrEx>
        <w:trPr>
          <w:cantSplit/>
          <w:trHeight w:val="550"/>
        </w:trPr>
        <w:tc>
          <w:tcPr>
            <w:tcW w:w="6062" w:type="dxa"/>
          </w:tcPr>
          <w:p w:rsidR="000F5CC4" w:rsidRDefault="000F5CC4">
            <w:r>
              <w:t>The systems date of the file on the HTTP server of the operator receiving a file must be equal to the date in the header/filename.</w:t>
            </w:r>
          </w:p>
        </w:tc>
        <w:tc>
          <w:tcPr>
            <w:tcW w:w="1417" w:type="dxa"/>
          </w:tcPr>
          <w:p w:rsidR="000F5CC4" w:rsidRDefault="000F5CC4">
            <w:r>
              <w:t>flat file</w:t>
            </w:r>
          </w:p>
        </w:tc>
        <w:tc>
          <w:tcPr>
            <w:tcW w:w="709" w:type="dxa"/>
          </w:tcPr>
          <w:p w:rsidR="000F5CC4" w:rsidRDefault="000F5CC4">
            <w:r>
              <w:t>X003</w:t>
            </w:r>
          </w:p>
        </w:tc>
        <w:tc>
          <w:tcPr>
            <w:tcW w:w="4394" w:type="dxa"/>
          </w:tcPr>
          <w:p w:rsidR="000F5CC4" w:rsidRDefault="000F5CC4">
            <w:r>
              <w:t>Wrong date</w:t>
            </w:r>
          </w:p>
        </w:tc>
        <w:tc>
          <w:tcPr>
            <w:tcW w:w="2268" w:type="dxa"/>
          </w:tcPr>
          <w:p w:rsidR="000F5CC4" w:rsidRDefault="000F5CC4">
            <w:r>
              <w:t>none</w:t>
            </w:r>
          </w:p>
        </w:tc>
      </w:tr>
      <w:tr w:rsidR="000F5CC4">
        <w:tblPrEx>
          <w:tblCellMar>
            <w:top w:w="0" w:type="dxa"/>
            <w:bottom w:w="0" w:type="dxa"/>
          </w:tblCellMar>
        </w:tblPrEx>
        <w:trPr>
          <w:cantSplit/>
          <w:trHeight w:val="550"/>
        </w:trPr>
        <w:tc>
          <w:tcPr>
            <w:tcW w:w="6062" w:type="dxa"/>
            <w:tcBorders>
              <w:bottom w:val="single" w:sz="4" w:space="0" w:color="auto"/>
            </w:tcBorders>
          </w:tcPr>
          <w:p w:rsidR="000F5CC4" w:rsidRDefault="000F5CC4">
            <w:r>
              <w:t>The flat file can only contain the me</w:t>
            </w:r>
            <w:r>
              <w:t>s</w:t>
            </w:r>
            <w:r>
              <w:t>sage-types specified.</w:t>
            </w:r>
            <w:r>
              <w:br/>
            </w:r>
          </w:p>
        </w:tc>
        <w:tc>
          <w:tcPr>
            <w:tcW w:w="1417" w:type="dxa"/>
            <w:tcBorders>
              <w:bottom w:val="single" w:sz="4" w:space="0" w:color="auto"/>
            </w:tcBorders>
          </w:tcPr>
          <w:p w:rsidR="000F5CC4" w:rsidRDefault="000F5CC4">
            <w:r>
              <w:t>flat file</w:t>
            </w:r>
          </w:p>
        </w:tc>
        <w:tc>
          <w:tcPr>
            <w:tcW w:w="709" w:type="dxa"/>
            <w:tcBorders>
              <w:bottom w:val="single" w:sz="4" w:space="0" w:color="auto"/>
            </w:tcBorders>
          </w:tcPr>
          <w:p w:rsidR="000F5CC4" w:rsidRDefault="000F5CC4">
            <w:r>
              <w:t>X004</w:t>
            </w:r>
          </w:p>
        </w:tc>
        <w:tc>
          <w:tcPr>
            <w:tcW w:w="4394" w:type="dxa"/>
            <w:tcBorders>
              <w:bottom w:val="single" w:sz="4" w:space="0" w:color="auto"/>
            </w:tcBorders>
          </w:tcPr>
          <w:p w:rsidR="000F5CC4" w:rsidRDefault="000F5CC4">
            <w:r>
              <w:t>Unexpected message</w:t>
            </w:r>
          </w:p>
        </w:tc>
        <w:tc>
          <w:tcPr>
            <w:tcW w:w="2268" w:type="dxa"/>
            <w:tcBorders>
              <w:bottom w:val="single" w:sz="4" w:space="0" w:color="auto"/>
            </w:tcBorders>
          </w:tcPr>
          <w:p w:rsidR="000F5CC4" w:rsidRDefault="000F5CC4">
            <w:r>
              <w:t>none</w:t>
            </w:r>
          </w:p>
        </w:tc>
      </w:tr>
      <w:tr w:rsidR="000F5CC4">
        <w:tblPrEx>
          <w:tblCellMar>
            <w:top w:w="0" w:type="dxa"/>
            <w:bottom w:w="0" w:type="dxa"/>
          </w:tblCellMar>
        </w:tblPrEx>
        <w:trPr>
          <w:cantSplit/>
          <w:trHeight w:val="550"/>
        </w:trPr>
        <w:tc>
          <w:tcPr>
            <w:tcW w:w="14850" w:type="dxa"/>
            <w:gridSpan w:val="5"/>
            <w:tcBorders>
              <w:top w:val="nil"/>
              <w:left w:val="nil"/>
              <w:bottom w:val="nil"/>
              <w:right w:val="nil"/>
            </w:tcBorders>
          </w:tcPr>
          <w:p w:rsidR="000F5CC4" w:rsidRDefault="000F5CC4">
            <w:pPr>
              <w:rPr>
                <w:b/>
              </w:rPr>
            </w:pPr>
          </w:p>
        </w:tc>
      </w:tr>
      <w:tr w:rsidR="000F5CC4">
        <w:tblPrEx>
          <w:tblCellMar>
            <w:top w:w="0" w:type="dxa"/>
            <w:bottom w:w="0" w:type="dxa"/>
          </w:tblCellMar>
        </w:tblPrEx>
        <w:trPr>
          <w:cantSplit/>
          <w:trHeight w:val="550"/>
        </w:trPr>
        <w:tc>
          <w:tcPr>
            <w:tcW w:w="14850" w:type="dxa"/>
            <w:gridSpan w:val="5"/>
            <w:tcBorders>
              <w:top w:val="single" w:sz="4" w:space="0" w:color="auto"/>
            </w:tcBorders>
          </w:tcPr>
          <w:p w:rsidR="000F5CC4" w:rsidRDefault="000F5CC4">
            <w:pPr>
              <w:rPr>
                <w:b/>
              </w:rPr>
            </w:pPr>
            <w:r>
              <w:rPr>
                <w:b/>
              </w:rPr>
              <w:t>Quota</w:t>
            </w:r>
          </w:p>
        </w:tc>
      </w:tr>
      <w:tr w:rsidR="000F5CC4">
        <w:tblPrEx>
          <w:tblCellMar>
            <w:top w:w="0" w:type="dxa"/>
            <w:bottom w:w="0" w:type="dxa"/>
          </w:tblCellMar>
        </w:tblPrEx>
        <w:trPr>
          <w:cantSplit/>
          <w:trHeight w:val="550"/>
        </w:trPr>
        <w:tc>
          <w:tcPr>
            <w:tcW w:w="6062" w:type="dxa"/>
          </w:tcPr>
          <w:p w:rsidR="000F5CC4" w:rsidRDefault="000F5CC4">
            <w:r>
              <w:t>An individual service order message cannot exceed the access providers’ order pro</w:t>
            </w:r>
            <w:r>
              <w:t>c</w:t>
            </w:r>
            <w:r>
              <w:t>essing capacity.</w:t>
            </w:r>
          </w:p>
          <w:p w:rsidR="000F5CC4" w:rsidRDefault="000F5CC4"/>
          <w:p w:rsidR="000F5CC4" w:rsidRDefault="000F5CC4"/>
          <w:p w:rsidR="000F5CC4" w:rsidRDefault="000F5CC4">
            <w:pPr>
              <w:rPr>
                <w:i/>
              </w:rPr>
            </w:pPr>
            <w:r>
              <w:rPr>
                <w:i/>
              </w:rPr>
              <w:t>Note: the order quotas principles apply, as described in the PC document.</w:t>
            </w:r>
          </w:p>
          <w:p w:rsidR="000F5CC4" w:rsidRDefault="000F5CC4"/>
        </w:tc>
        <w:tc>
          <w:tcPr>
            <w:tcW w:w="1417" w:type="dxa"/>
          </w:tcPr>
          <w:p w:rsidR="000F5CC4" w:rsidRDefault="000F5CC4">
            <w:r>
              <w:t>cpsProvide</w:t>
            </w:r>
          </w:p>
          <w:p w:rsidR="000F5CC4" w:rsidRDefault="000F5CC4">
            <w:r>
              <w:t>npProvide</w:t>
            </w:r>
          </w:p>
          <w:p w:rsidR="000F5CC4" w:rsidRDefault="000F5CC4">
            <w:r>
              <w:t>npChange</w:t>
            </w:r>
          </w:p>
          <w:p w:rsidR="000F5CC4" w:rsidRDefault="000F5CC4"/>
        </w:tc>
        <w:tc>
          <w:tcPr>
            <w:tcW w:w="709" w:type="dxa"/>
          </w:tcPr>
          <w:p w:rsidR="000F5CC4" w:rsidRDefault="000F5CC4">
            <w:r>
              <w:t>Q001</w:t>
            </w:r>
          </w:p>
          <w:p w:rsidR="000F5CC4" w:rsidRDefault="000F5CC4"/>
        </w:tc>
        <w:tc>
          <w:tcPr>
            <w:tcW w:w="4394" w:type="dxa"/>
          </w:tcPr>
          <w:p w:rsidR="000F5CC4" w:rsidRDefault="000F5CC4">
            <w:r>
              <w:t>Order quota e</w:t>
            </w:r>
            <w:r>
              <w:t>x</w:t>
            </w:r>
            <w:r>
              <w:t xml:space="preserve">ceeded </w:t>
            </w:r>
          </w:p>
          <w:p w:rsidR="000F5CC4" w:rsidRDefault="000F5CC4">
            <w:r>
              <w:t>(for each individual order)</w:t>
            </w:r>
          </w:p>
        </w:tc>
        <w:tc>
          <w:tcPr>
            <w:tcW w:w="2268" w:type="dxa"/>
          </w:tcPr>
          <w:p w:rsidR="000F5CC4" w:rsidRDefault="000F5CC4">
            <w:r>
              <w:t>none</w:t>
            </w:r>
          </w:p>
        </w:tc>
      </w:tr>
      <w:tr w:rsidR="000F5CC4">
        <w:tblPrEx>
          <w:tblCellMar>
            <w:top w:w="0" w:type="dxa"/>
            <w:bottom w:w="0" w:type="dxa"/>
          </w:tblCellMar>
        </w:tblPrEx>
        <w:trPr>
          <w:cantSplit/>
        </w:trPr>
        <w:tc>
          <w:tcPr>
            <w:tcW w:w="14850" w:type="dxa"/>
            <w:gridSpan w:val="5"/>
          </w:tcPr>
          <w:p w:rsidR="000F5CC4" w:rsidRDefault="000F5CC4">
            <w:pPr>
              <w:rPr>
                <w:b/>
              </w:rPr>
            </w:pPr>
          </w:p>
          <w:p w:rsidR="000F5CC4" w:rsidRDefault="000F5CC4">
            <w:pPr>
              <w:rPr>
                <w:b/>
              </w:rPr>
            </w:pPr>
          </w:p>
        </w:tc>
      </w:tr>
    </w:tbl>
    <w:p w:rsidR="000F5CC4" w:rsidRDefault="000F5CC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1275"/>
        <w:gridCol w:w="706"/>
        <w:gridCol w:w="2502"/>
        <w:gridCol w:w="1606"/>
      </w:tblGrid>
      <w:tr w:rsidR="000F5CC4">
        <w:tblPrEx>
          <w:tblCellMar>
            <w:top w:w="0" w:type="dxa"/>
            <w:bottom w:w="0" w:type="dxa"/>
          </w:tblCellMar>
        </w:tblPrEx>
        <w:trPr>
          <w:cantSplit/>
        </w:trPr>
        <w:tc>
          <w:tcPr>
            <w:tcW w:w="14850" w:type="dxa"/>
            <w:gridSpan w:val="5"/>
          </w:tcPr>
          <w:p w:rsidR="000F5CC4" w:rsidRDefault="000F5CC4">
            <w:pPr>
              <w:rPr>
                <w:b/>
              </w:rPr>
            </w:pPr>
            <w:r>
              <w:rPr>
                <w:b/>
              </w:rPr>
              <w:t>Field constraints</w:t>
            </w:r>
          </w:p>
          <w:p w:rsidR="000F5CC4" w:rsidRDefault="000F5CC4">
            <w:pPr>
              <w:rPr>
                <w:b/>
              </w:rPr>
            </w:pPr>
          </w:p>
        </w:tc>
      </w:tr>
      <w:tr w:rsidR="000F5CC4">
        <w:tblPrEx>
          <w:tblCellMar>
            <w:top w:w="0" w:type="dxa"/>
            <w:bottom w:w="0" w:type="dxa"/>
          </w:tblCellMar>
        </w:tblPrEx>
        <w:trPr>
          <w:cantSplit/>
          <w:trHeight w:val="470"/>
        </w:trPr>
        <w:tc>
          <w:tcPr>
            <w:tcW w:w="6062" w:type="dxa"/>
          </w:tcPr>
          <w:p w:rsidR="000F5CC4" w:rsidRDefault="000F5CC4">
            <w:r>
              <w:t xml:space="preserve">Mandatory fields </w:t>
            </w:r>
          </w:p>
          <w:p w:rsidR="000F5CC4" w:rsidRDefault="000F5CC4">
            <w:pPr>
              <w:rPr>
                <w:i/>
              </w:rPr>
            </w:pPr>
            <w:r>
              <w:rPr>
                <w:i/>
              </w:rPr>
              <w:t>(If multiple mandatory fields are missing, the parameter field will contain all)</w:t>
            </w:r>
          </w:p>
        </w:tc>
        <w:tc>
          <w:tcPr>
            <w:tcW w:w="1417" w:type="dxa"/>
          </w:tcPr>
          <w:p w:rsidR="000F5CC4" w:rsidRDefault="000F5CC4">
            <w:r>
              <w:t>All</w:t>
            </w:r>
          </w:p>
        </w:tc>
        <w:tc>
          <w:tcPr>
            <w:tcW w:w="709" w:type="dxa"/>
          </w:tcPr>
          <w:p w:rsidR="000F5CC4" w:rsidRDefault="000F5CC4">
            <w:r>
              <w:t>F001</w:t>
            </w:r>
          </w:p>
        </w:tc>
        <w:tc>
          <w:tcPr>
            <w:tcW w:w="4394" w:type="dxa"/>
          </w:tcPr>
          <w:p w:rsidR="000F5CC4" w:rsidRDefault="000F5CC4">
            <w:r>
              <w:t>Mandatory Field mis</w:t>
            </w:r>
            <w:r>
              <w:t>s</w:t>
            </w:r>
            <w:r>
              <w:t>ing</w:t>
            </w:r>
          </w:p>
        </w:tc>
        <w:tc>
          <w:tcPr>
            <w:tcW w:w="2268" w:type="dxa"/>
          </w:tcPr>
          <w:p w:rsidR="000F5CC4" w:rsidRDefault="000F5CC4">
            <w:r>
              <w:t xml:space="preserve">Message tag of field(s) that is missing, </w:t>
            </w:r>
          </w:p>
        </w:tc>
      </w:tr>
      <w:tr w:rsidR="000F5CC4">
        <w:tblPrEx>
          <w:tblCellMar>
            <w:top w:w="0" w:type="dxa"/>
            <w:bottom w:w="0" w:type="dxa"/>
          </w:tblCellMar>
        </w:tblPrEx>
        <w:trPr>
          <w:cantSplit/>
          <w:trHeight w:val="470"/>
        </w:trPr>
        <w:tc>
          <w:tcPr>
            <w:tcW w:w="6062" w:type="dxa"/>
            <w:tcBorders>
              <w:bottom w:val="nil"/>
            </w:tcBorders>
          </w:tcPr>
          <w:p w:rsidR="000F5CC4" w:rsidRDefault="000F5CC4">
            <w:r>
              <w:t>Multiplicity co</w:t>
            </w:r>
            <w:r>
              <w:t>n</w:t>
            </w:r>
            <w:r>
              <w:t>straints</w:t>
            </w:r>
          </w:p>
          <w:p w:rsidR="000F5CC4" w:rsidRDefault="000F5CC4">
            <w:pPr>
              <w:pStyle w:val="Textpoznpodarou"/>
              <w:rPr>
                <w:rFonts w:ascii="Times New Roman" w:hAnsi="Times New Roman"/>
              </w:rPr>
            </w:pPr>
            <w:r>
              <w:rPr>
                <w:rFonts w:ascii="Times New Roman" w:hAnsi="Times New Roman"/>
                <w:i/>
              </w:rPr>
              <w:t>(If multiple fields have a constraint error, the parameter field will contain all fields)</w:t>
            </w:r>
          </w:p>
        </w:tc>
        <w:tc>
          <w:tcPr>
            <w:tcW w:w="1417" w:type="dxa"/>
            <w:tcBorders>
              <w:bottom w:val="nil"/>
            </w:tcBorders>
          </w:tcPr>
          <w:p w:rsidR="000F5CC4" w:rsidRDefault="000F5CC4">
            <w:r>
              <w:t>All</w:t>
            </w:r>
          </w:p>
        </w:tc>
        <w:tc>
          <w:tcPr>
            <w:tcW w:w="709" w:type="dxa"/>
            <w:tcBorders>
              <w:bottom w:val="nil"/>
            </w:tcBorders>
          </w:tcPr>
          <w:p w:rsidR="000F5CC4" w:rsidRDefault="000F5CC4">
            <w:r>
              <w:t>F002</w:t>
            </w:r>
          </w:p>
        </w:tc>
        <w:tc>
          <w:tcPr>
            <w:tcW w:w="4394" w:type="dxa"/>
            <w:tcBorders>
              <w:bottom w:val="nil"/>
            </w:tcBorders>
          </w:tcPr>
          <w:p w:rsidR="000F5CC4" w:rsidRDefault="000F5CC4">
            <w:r>
              <w:t>Cardinality error</w:t>
            </w:r>
          </w:p>
        </w:tc>
        <w:tc>
          <w:tcPr>
            <w:tcW w:w="2268" w:type="dxa"/>
            <w:tcBorders>
              <w:bottom w:val="nil"/>
            </w:tcBorders>
          </w:tcPr>
          <w:p w:rsidR="000F5CC4" w:rsidRDefault="000F5CC4">
            <w:r>
              <w:t>Message tag of field(s)</w:t>
            </w:r>
          </w:p>
        </w:tc>
      </w:tr>
      <w:tr w:rsidR="000F5CC4">
        <w:tblPrEx>
          <w:tblCellMar>
            <w:top w:w="0" w:type="dxa"/>
            <w:bottom w:w="0" w:type="dxa"/>
          </w:tblCellMar>
        </w:tblPrEx>
        <w:trPr>
          <w:cantSplit/>
          <w:trHeight w:val="705"/>
        </w:trPr>
        <w:tc>
          <w:tcPr>
            <w:tcW w:w="6062" w:type="dxa"/>
            <w:tcBorders>
              <w:bottom w:val="single" w:sz="4" w:space="0" w:color="auto"/>
            </w:tcBorders>
          </w:tcPr>
          <w:p w:rsidR="000F5CC4" w:rsidRDefault="000F5CC4">
            <w:r>
              <w:t>Field syntax co</w:t>
            </w:r>
            <w:r>
              <w:t>n</w:t>
            </w:r>
            <w:r>
              <w:t>straints</w:t>
            </w:r>
          </w:p>
          <w:p w:rsidR="000F5CC4" w:rsidRDefault="000F5CC4">
            <w:r>
              <w:rPr>
                <w:i/>
              </w:rPr>
              <w:t>(If multiple fields have a syntax error, the parameter field will contain all fields)</w:t>
            </w:r>
          </w:p>
          <w:p w:rsidR="000F5CC4" w:rsidRDefault="000F5CC4">
            <w:pPr>
              <w:rPr>
                <w:i/>
              </w:rPr>
            </w:pPr>
            <w:r>
              <w:rPr>
                <w:i/>
              </w:rPr>
              <w:t>(Note: Field syntax constraints are specified in the individual field spec</w:t>
            </w:r>
            <w:r>
              <w:rPr>
                <w:i/>
              </w:rPr>
              <w:t>i</w:t>
            </w:r>
            <w:r>
              <w:rPr>
                <w:i/>
              </w:rPr>
              <w:t>fications)</w:t>
            </w:r>
          </w:p>
        </w:tc>
        <w:tc>
          <w:tcPr>
            <w:tcW w:w="1417" w:type="dxa"/>
            <w:tcBorders>
              <w:bottom w:val="single" w:sz="4" w:space="0" w:color="auto"/>
            </w:tcBorders>
          </w:tcPr>
          <w:p w:rsidR="000F5CC4" w:rsidRDefault="000F5CC4">
            <w:r>
              <w:t>All</w:t>
            </w:r>
          </w:p>
        </w:tc>
        <w:tc>
          <w:tcPr>
            <w:tcW w:w="709" w:type="dxa"/>
            <w:tcBorders>
              <w:bottom w:val="single" w:sz="4" w:space="0" w:color="auto"/>
            </w:tcBorders>
          </w:tcPr>
          <w:p w:rsidR="000F5CC4" w:rsidRDefault="000F5CC4">
            <w:r>
              <w:t>F003</w:t>
            </w:r>
          </w:p>
        </w:tc>
        <w:tc>
          <w:tcPr>
            <w:tcW w:w="4394" w:type="dxa"/>
            <w:tcBorders>
              <w:bottom w:val="single" w:sz="4" w:space="0" w:color="auto"/>
            </w:tcBorders>
          </w:tcPr>
          <w:p w:rsidR="000F5CC4" w:rsidRDefault="000F5CC4">
            <w:r>
              <w:t>Incorrect, invalid or i</w:t>
            </w:r>
            <w:r>
              <w:t>n</w:t>
            </w:r>
            <w:r>
              <w:t>complete data</w:t>
            </w:r>
          </w:p>
        </w:tc>
        <w:tc>
          <w:tcPr>
            <w:tcW w:w="2268" w:type="dxa"/>
            <w:tcBorders>
              <w:bottom w:val="single" w:sz="4" w:space="0" w:color="auto"/>
            </w:tcBorders>
          </w:tcPr>
          <w:p w:rsidR="000F5CC4" w:rsidRDefault="000F5CC4">
            <w:r>
              <w:t>Message tag or field(s)</w:t>
            </w:r>
          </w:p>
        </w:tc>
      </w:tr>
      <w:tr w:rsidR="000F5CC4">
        <w:tblPrEx>
          <w:tblCellMar>
            <w:top w:w="0" w:type="dxa"/>
            <w:bottom w:w="0" w:type="dxa"/>
          </w:tblCellMar>
        </w:tblPrEx>
        <w:trPr>
          <w:cantSplit/>
        </w:trPr>
        <w:tc>
          <w:tcPr>
            <w:tcW w:w="14850" w:type="dxa"/>
            <w:gridSpan w:val="5"/>
            <w:tcBorders>
              <w:top w:val="nil"/>
              <w:left w:val="nil"/>
              <w:bottom w:val="nil"/>
              <w:right w:val="nil"/>
            </w:tcBorders>
          </w:tcPr>
          <w:p w:rsidR="000F5CC4" w:rsidRDefault="000F5CC4">
            <w:pPr>
              <w:rPr>
                <w:b/>
              </w:rPr>
            </w:pPr>
          </w:p>
          <w:p w:rsidR="000F5CC4" w:rsidRDefault="000F5CC4">
            <w:pPr>
              <w:rPr>
                <w:b/>
              </w:rPr>
            </w:pPr>
          </w:p>
        </w:tc>
      </w:tr>
      <w:tr w:rsidR="000F5CC4">
        <w:tblPrEx>
          <w:tblCellMar>
            <w:top w:w="0" w:type="dxa"/>
            <w:bottom w:w="0" w:type="dxa"/>
          </w:tblCellMar>
        </w:tblPrEx>
        <w:trPr>
          <w:cantSplit/>
        </w:trPr>
        <w:tc>
          <w:tcPr>
            <w:tcW w:w="14850" w:type="dxa"/>
            <w:gridSpan w:val="5"/>
            <w:tcBorders>
              <w:top w:val="single" w:sz="4" w:space="0" w:color="auto"/>
            </w:tcBorders>
          </w:tcPr>
          <w:p w:rsidR="000F5CC4" w:rsidRDefault="000F5CC4">
            <w:pPr>
              <w:rPr>
                <w:b/>
              </w:rPr>
            </w:pPr>
            <w:r>
              <w:rPr>
                <w:b/>
              </w:rPr>
              <w:t xml:space="preserve">Operator </w:t>
            </w:r>
          </w:p>
          <w:p w:rsidR="000F5CC4" w:rsidRDefault="000F5CC4">
            <w:pPr>
              <w:rPr>
                <w:b/>
              </w:rPr>
            </w:pPr>
          </w:p>
        </w:tc>
      </w:tr>
      <w:tr w:rsidR="000F5CC4">
        <w:tblPrEx>
          <w:tblCellMar>
            <w:top w:w="0" w:type="dxa"/>
            <w:bottom w:w="0" w:type="dxa"/>
          </w:tblCellMar>
        </w:tblPrEx>
        <w:trPr>
          <w:cantSplit/>
          <w:trHeight w:val="690"/>
        </w:trPr>
        <w:tc>
          <w:tcPr>
            <w:tcW w:w="6062" w:type="dxa"/>
          </w:tcPr>
          <w:p w:rsidR="000F5CC4" w:rsidRDefault="000F5CC4">
            <w:r>
              <w:t>The operator must be a registered operator (recipient, losing, donor, CPS oper</w:t>
            </w:r>
            <w:r>
              <w:t>a</w:t>
            </w:r>
            <w:r>
              <w:t>tor,)</w:t>
            </w:r>
          </w:p>
          <w:p w:rsidR="000F5CC4" w:rsidRDefault="000F5CC4"/>
          <w:p w:rsidR="000F5CC4" w:rsidRDefault="000F5CC4"/>
        </w:tc>
        <w:tc>
          <w:tcPr>
            <w:tcW w:w="1417" w:type="dxa"/>
          </w:tcPr>
          <w:p w:rsidR="000F5CC4" w:rsidRDefault="000F5CC4">
            <w:r>
              <w:t>All</w:t>
            </w:r>
          </w:p>
        </w:tc>
        <w:tc>
          <w:tcPr>
            <w:tcW w:w="709" w:type="dxa"/>
          </w:tcPr>
          <w:p w:rsidR="000F5CC4" w:rsidRDefault="000F5CC4">
            <w:r>
              <w:t>O001</w:t>
            </w:r>
          </w:p>
        </w:tc>
        <w:tc>
          <w:tcPr>
            <w:tcW w:w="4394" w:type="dxa"/>
          </w:tcPr>
          <w:p w:rsidR="000F5CC4" w:rsidRDefault="000F5CC4">
            <w:r>
              <w:t>Operator u</w:t>
            </w:r>
            <w:r>
              <w:t>n</w:t>
            </w:r>
            <w:r>
              <w:t>known</w:t>
            </w:r>
          </w:p>
        </w:tc>
        <w:tc>
          <w:tcPr>
            <w:tcW w:w="2268" w:type="dxa"/>
          </w:tcPr>
          <w:p w:rsidR="000F5CC4" w:rsidRDefault="000F5CC4">
            <w:r>
              <w:t>OperatorId</w:t>
            </w:r>
          </w:p>
        </w:tc>
      </w:tr>
      <w:tr w:rsidR="000F5CC4">
        <w:tblPrEx>
          <w:tblCellMar>
            <w:top w:w="0" w:type="dxa"/>
            <w:bottom w:w="0" w:type="dxa"/>
          </w:tblCellMar>
        </w:tblPrEx>
        <w:trPr>
          <w:cantSplit/>
          <w:trHeight w:val="690"/>
        </w:trPr>
        <w:tc>
          <w:tcPr>
            <w:tcW w:w="6062" w:type="dxa"/>
            <w:tcBorders>
              <w:bottom w:val="single" w:sz="4" w:space="0" w:color="auto"/>
            </w:tcBorders>
          </w:tcPr>
          <w:p w:rsidR="000F5CC4" w:rsidRDefault="000F5CC4">
            <w:r>
              <w:t xml:space="preserve">A recipient operator must have a NP agreement with the donor operator of the number involved or agreement on the service. </w:t>
            </w:r>
          </w:p>
        </w:tc>
        <w:tc>
          <w:tcPr>
            <w:tcW w:w="1417" w:type="dxa"/>
            <w:tcBorders>
              <w:bottom w:val="single" w:sz="4" w:space="0" w:color="auto"/>
            </w:tcBorders>
          </w:tcPr>
          <w:p w:rsidR="000F5CC4" w:rsidRDefault="000F5CC4">
            <w:r>
              <w:t>cpsProvide</w:t>
            </w:r>
          </w:p>
          <w:p w:rsidR="000F5CC4" w:rsidRDefault="000F5CC4">
            <w:r>
              <w:t>npPr</w:t>
            </w:r>
            <w:r>
              <w:t>o</w:t>
            </w:r>
            <w:r>
              <w:t>vide</w:t>
            </w:r>
          </w:p>
          <w:p w:rsidR="000F5CC4" w:rsidRDefault="000F5CC4"/>
        </w:tc>
        <w:tc>
          <w:tcPr>
            <w:tcW w:w="709" w:type="dxa"/>
            <w:tcBorders>
              <w:bottom w:val="single" w:sz="4" w:space="0" w:color="auto"/>
            </w:tcBorders>
          </w:tcPr>
          <w:p w:rsidR="000F5CC4" w:rsidRDefault="000F5CC4">
            <w:r>
              <w:t>O002</w:t>
            </w:r>
          </w:p>
        </w:tc>
        <w:tc>
          <w:tcPr>
            <w:tcW w:w="4394" w:type="dxa"/>
            <w:tcBorders>
              <w:bottom w:val="single" w:sz="4" w:space="0" w:color="auto"/>
            </w:tcBorders>
          </w:tcPr>
          <w:p w:rsidR="000F5CC4" w:rsidRDefault="000F5CC4">
            <w:r>
              <w:t>No service establis</w:t>
            </w:r>
            <w:r>
              <w:t>h</w:t>
            </w:r>
            <w:r>
              <w:t>ment</w:t>
            </w:r>
          </w:p>
        </w:tc>
        <w:tc>
          <w:tcPr>
            <w:tcW w:w="2268" w:type="dxa"/>
          </w:tcPr>
          <w:p w:rsidR="000F5CC4" w:rsidRDefault="000F5CC4">
            <w:r>
              <w:t>OperatorID</w:t>
            </w:r>
          </w:p>
        </w:tc>
      </w:tr>
      <w:tr w:rsidR="000F5CC4">
        <w:tblPrEx>
          <w:tblCellMar>
            <w:top w:w="0" w:type="dxa"/>
            <w:bottom w:w="0" w:type="dxa"/>
          </w:tblCellMar>
        </w:tblPrEx>
        <w:trPr>
          <w:cantSplit/>
          <w:trHeight w:val="592"/>
        </w:trPr>
        <w:tc>
          <w:tcPr>
            <w:tcW w:w="6062" w:type="dxa"/>
            <w:tcBorders>
              <w:bottom w:val="single" w:sz="4" w:space="0" w:color="auto"/>
            </w:tcBorders>
          </w:tcPr>
          <w:p w:rsidR="000F5CC4" w:rsidRDefault="000F5CC4">
            <w:r>
              <w:t>The CSC code provided in the message must be a registered CSC code</w:t>
            </w:r>
          </w:p>
        </w:tc>
        <w:tc>
          <w:tcPr>
            <w:tcW w:w="1417" w:type="dxa"/>
            <w:tcBorders>
              <w:bottom w:val="single" w:sz="4" w:space="0" w:color="auto"/>
            </w:tcBorders>
          </w:tcPr>
          <w:p w:rsidR="000F5CC4" w:rsidRDefault="000F5CC4">
            <w:r>
              <w:t>cpsPr</w:t>
            </w:r>
            <w:r>
              <w:t>o</w:t>
            </w:r>
            <w:r>
              <w:t>vide</w:t>
            </w:r>
          </w:p>
        </w:tc>
        <w:tc>
          <w:tcPr>
            <w:tcW w:w="709" w:type="dxa"/>
            <w:tcBorders>
              <w:bottom w:val="single" w:sz="4" w:space="0" w:color="auto"/>
            </w:tcBorders>
          </w:tcPr>
          <w:p w:rsidR="000F5CC4" w:rsidRDefault="000F5CC4">
            <w:r>
              <w:t>O003</w:t>
            </w:r>
          </w:p>
        </w:tc>
        <w:tc>
          <w:tcPr>
            <w:tcW w:w="4394" w:type="dxa"/>
            <w:tcBorders>
              <w:bottom w:val="single" w:sz="4" w:space="0" w:color="auto"/>
            </w:tcBorders>
          </w:tcPr>
          <w:p w:rsidR="000F5CC4" w:rsidRDefault="000F5CC4">
            <w:r>
              <w:rPr>
                <w:lang w:val="en-US"/>
              </w:rPr>
              <w:t>CSC code invalid</w:t>
            </w:r>
          </w:p>
        </w:tc>
        <w:tc>
          <w:tcPr>
            <w:tcW w:w="2268" w:type="dxa"/>
            <w:tcBorders>
              <w:bottom w:val="nil"/>
            </w:tcBorders>
          </w:tcPr>
          <w:p w:rsidR="000F5CC4" w:rsidRDefault="000F5CC4">
            <w:r>
              <w:t>The CSC code pr</w:t>
            </w:r>
            <w:r>
              <w:t>o</w:t>
            </w:r>
            <w:r>
              <w:t>vided in the message must be a registered CSC code</w:t>
            </w:r>
          </w:p>
        </w:tc>
      </w:tr>
      <w:tr w:rsidR="000F5CC4">
        <w:tblPrEx>
          <w:tblCellMar>
            <w:top w:w="0" w:type="dxa"/>
            <w:bottom w:w="0" w:type="dxa"/>
          </w:tblCellMar>
        </w:tblPrEx>
        <w:trPr>
          <w:cantSplit/>
        </w:trPr>
        <w:tc>
          <w:tcPr>
            <w:tcW w:w="14850" w:type="dxa"/>
            <w:gridSpan w:val="5"/>
            <w:tcBorders>
              <w:top w:val="nil"/>
              <w:left w:val="nil"/>
              <w:bottom w:val="nil"/>
              <w:right w:val="nil"/>
            </w:tcBorders>
          </w:tcPr>
          <w:p w:rsidR="000F5CC4" w:rsidRDefault="000F5CC4">
            <w:pPr>
              <w:pStyle w:val="Textpoznpodarou"/>
              <w:rPr>
                <w:rFonts w:ascii="Times New Roman" w:hAnsi="Times New Roman"/>
                <w:b/>
              </w:rPr>
            </w:pPr>
          </w:p>
          <w:p w:rsidR="000F5CC4" w:rsidRDefault="000F5CC4">
            <w:pPr>
              <w:pStyle w:val="Textpoznpodarou"/>
              <w:rPr>
                <w:rFonts w:ascii="Times New Roman" w:hAnsi="Times New Roman"/>
                <w:b/>
              </w:rPr>
            </w:pPr>
          </w:p>
        </w:tc>
      </w:tr>
    </w:tbl>
    <w:p w:rsidR="000F5CC4" w:rsidRDefault="000F5CC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1818"/>
        <w:gridCol w:w="697"/>
        <w:gridCol w:w="2570"/>
        <w:gridCol w:w="1030"/>
      </w:tblGrid>
      <w:tr w:rsidR="000F5CC4">
        <w:tblPrEx>
          <w:tblCellMar>
            <w:top w:w="0" w:type="dxa"/>
            <w:bottom w:w="0" w:type="dxa"/>
          </w:tblCellMar>
        </w:tblPrEx>
        <w:trPr>
          <w:cantSplit/>
        </w:trPr>
        <w:tc>
          <w:tcPr>
            <w:tcW w:w="15251" w:type="dxa"/>
            <w:gridSpan w:val="5"/>
            <w:tcBorders>
              <w:top w:val="single" w:sz="4" w:space="0" w:color="auto"/>
            </w:tcBorders>
          </w:tcPr>
          <w:p w:rsidR="000F5CC4" w:rsidRDefault="000F5CC4">
            <w:pPr>
              <w:pStyle w:val="Textpoznpodarou"/>
              <w:rPr>
                <w:rFonts w:ascii="Times New Roman" w:hAnsi="Times New Roman"/>
                <w:b/>
              </w:rPr>
            </w:pPr>
            <w:r>
              <w:rPr>
                <w:rFonts w:ascii="Times New Roman" w:hAnsi="Times New Roman"/>
                <w:b/>
              </w:rPr>
              <w:t>Logic of order messages</w:t>
            </w:r>
          </w:p>
          <w:p w:rsidR="000F5CC4" w:rsidRDefault="000F5CC4">
            <w:pPr>
              <w:pStyle w:val="Textpoznpodarou"/>
              <w:rPr>
                <w:rFonts w:ascii="Times New Roman" w:hAnsi="Times New Roman"/>
                <w:b/>
              </w:rPr>
            </w:pPr>
          </w:p>
        </w:tc>
      </w:tr>
      <w:tr w:rsidR="000F5CC4">
        <w:tblPrEx>
          <w:tblCellMar>
            <w:top w:w="0" w:type="dxa"/>
            <w:bottom w:w="0" w:type="dxa"/>
          </w:tblCellMar>
        </w:tblPrEx>
        <w:trPr>
          <w:cantSplit/>
          <w:trHeight w:val="708"/>
        </w:trPr>
        <w:tc>
          <w:tcPr>
            <w:tcW w:w="6062" w:type="dxa"/>
          </w:tcPr>
          <w:p w:rsidR="000F5CC4" w:rsidRDefault="000F5CC4">
            <w:pPr>
              <w:pStyle w:val="Textpoznpodarou"/>
              <w:rPr>
                <w:rFonts w:ascii="Times New Roman" w:hAnsi="Times New Roman"/>
              </w:rPr>
            </w:pPr>
            <w:r>
              <w:rPr>
                <w:rFonts w:ascii="Times New Roman" w:hAnsi="Times New Roman"/>
              </w:rPr>
              <w:t>The &lt;order nr&gt; in a provide message must be in ascending order with previous order (but gaps are a</w:t>
            </w:r>
            <w:r>
              <w:rPr>
                <w:rFonts w:ascii="Times New Roman" w:hAnsi="Times New Roman"/>
              </w:rPr>
              <w:t>l</w:t>
            </w:r>
            <w:r>
              <w:rPr>
                <w:rFonts w:ascii="Times New Roman" w:hAnsi="Times New Roman"/>
              </w:rPr>
              <w:t>lowed).</w:t>
            </w:r>
          </w:p>
        </w:tc>
        <w:tc>
          <w:tcPr>
            <w:tcW w:w="1818" w:type="dxa"/>
          </w:tcPr>
          <w:p w:rsidR="000F5CC4" w:rsidRDefault="000F5CC4">
            <w:r>
              <w:t>cpsProvide</w:t>
            </w:r>
          </w:p>
          <w:p w:rsidR="000F5CC4" w:rsidRDefault="000F5CC4">
            <w:r>
              <w:t>npProvide</w:t>
            </w:r>
          </w:p>
          <w:p w:rsidR="000F5CC4" w:rsidRDefault="000F5CC4" w:rsidP="00CE4F99"/>
        </w:tc>
        <w:tc>
          <w:tcPr>
            <w:tcW w:w="709" w:type="dxa"/>
          </w:tcPr>
          <w:p w:rsidR="000F5CC4" w:rsidRDefault="000F5CC4">
            <w:r>
              <w:t>L001</w:t>
            </w:r>
          </w:p>
        </w:tc>
        <w:tc>
          <w:tcPr>
            <w:tcW w:w="4394" w:type="dxa"/>
          </w:tcPr>
          <w:p w:rsidR="000F5CC4" w:rsidRDefault="000F5CC4">
            <w:r>
              <w:t>Out of sequence orde</w:t>
            </w:r>
            <w:r>
              <w:t>r</w:t>
            </w:r>
            <w:r>
              <w:t>number</w:t>
            </w:r>
          </w:p>
        </w:tc>
        <w:tc>
          <w:tcPr>
            <w:tcW w:w="2268" w:type="dxa"/>
          </w:tcPr>
          <w:p w:rsidR="000F5CC4" w:rsidRDefault="000F5CC4">
            <w:pPr>
              <w:pStyle w:val="Textpoznpodarou"/>
              <w:rPr>
                <w:rFonts w:ascii="Times New Roman" w:hAnsi="Times New Roman"/>
              </w:rPr>
            </w:pPr>
            <w:r>
              <w:rPr>
                <w:rFonts w:ascii="Times New Roman" w:hAnsi="Times New Roman"/>
              </w:rPr>
              <w:t>none</w:t>
            </w:r>
          </w:p>
        </w:tc>
      </w:tr>
      <w:tr w:rsidR="000F5CC4">
        <w:tblPrEx>
          <w:tblCellMar>
            <w:top w:w="0" w:type="dxa"/>
            <w:bottom w:w="0" w:type="dxa"/>
          </w:tblCellMar>
        </w:tblPrEx>
        <w:trPr>
          <w:cantSplit/>
          <w:trHeight w:val="599"/>
        </w:trPr>
        <w:tc>
          <w:tcPr>
            <w:tcW w:w="6062" w:type="dxa"/>
          </w:tcPr>
          <w:p w:rsidR="000F5CC4" w:rsidRDefault="000F5CC4">
            <w:pPr>
              <w:pStyle w:val="Textpoznpodarou"/>
              <w:rPr>
                <w:rFonts w:ascii="Times New Roman" w:hAnsi="Times New Roman"/>
              </w:rPr>
            </w:pPr>
            <w:r>
              <w:rPr>
                <w:rFonts w:ascii="Times New Roman" w:hAnsi="Times New Roman"/>
              </w:rPr>
              <w:t>The &lt;sequence number&gt; in a message must be in ascending order with the prev</w:t>
            </w:r>
            <w:r>
              <w:rPr>
                <w:rFonts w:ascii="Times New Roman" w:hAnsi="Times New Roman"/>
              </w:rPr>
              <w:t>i</w:t>
            </w:r>
            <w:r>
              <w:rPr>
                <w:rFonts w:ascii="Times New Roman" w:hAnsi="Times New Roman"/>
              </w:rPr>
              <w:t>ous message</w:t>
            </w:r>
          </w:p>
        </w:tc>
        <w:tc>
          <w:tcPr>
            <w:tcW w:w="1818" w:type="dxa"/>
          </w:tcPr>
          <w:p w:rsidR="000F5CC4" w:rsidRDefault="000F5CC4">
            <w:r>
              <w:t>All</w:t>
            </w:r>
          </w:p>
        </w:tc>
        <w:tc>
          <w:tcPr>
            <w:tcW w:w="709" w:type="dxa"/>
          </w:tcPr>
          <w:p w:rsidR="000F5CC4" w:rsidRDefault="000F5CC4">
            <w:r>
              <w:t>L002</w:t>
            </w:r>
          </w:p>
        </w:tc>
        <w:tc>
          <w:tcPr>
            <w:tcW w:w="4394" w:type="dxa"/>
          </w:tcPr>
          <w:p w:rsidR="000F5CC4" w:rsidRDefault="000F5CC4">
            <w:r>
              <w:t>Sequence number out of s</w:t>
            </w:r>
            <w:r>
              <w:t>e</w:t>
            </w:r>
            <w:r>
              <w:t>quence</w:t>
            </w:r>
          </w:p>
        </w:tc>
        <w:tc>
          <w:tcPr>
            <w:tcW w:w="2268" w:type="dxa"/>
          </w:tcPr>
          <w:p w:rsidR="000F5CC4" w:rsidRDefault="000F5CC4">
            <w:pPr>
              <w:pStyle w:val="Textpoznpodarou"/>
              <w:rPr>
                <w:rFonts w:ascii="Times New Roman" w:hAnsi="Times New Roman"/>
              </w:rPr>
            </w:pPr>
            <w:r>
              <w:rPr>
                <w:rFonts w:ascii="Times New Roman" w:hAnsi="Times New Roman"/>
              </w:rPr>
              <w:t>none</w:t>
            </w:r>
          </w:p>
        </w:tc>
      </w:tr>
      <w:tr w:rsidR="000F5CC4">
        <w:tblPrEx>
          <w:tblCellMar>
            <w:top w:w="0" w:type="dxa"/>
            <w:bottom w:w="0" w:type="dxa"/>
          </w:tblCellMar>
        </w:tblPrEx>
        <w:trPr>
          <w:cantSplit/>
          <w:trHeight w:val="646"/>
        </w:trPr>
        <w:tc>
          <w:tcPr>
            <w:tcW w:w="6062" w:type="dxa"/>
          </w:tcPr>
          <w:p w:rsidR="000F5CC4" w:rsidRDefault="000F5CC4">
            <w:pPr>
              <w:pStyle w:val="Textpoznpodarou"/>
              <w:rPr>
                <w:rFonts w:ascii="Times New Roman" w:hAnsi="Times New Roman"/>
              </w:rPr>
            </w:pPr>
            <w:r>
              <w:rPr>
                <w:rFonts w:ascii="Times New Roman" w:hAnsi="Times New Roman"/>
              </w:rPr>
              <w:t>Reference is only possible to an existing order (so no accept b</w:t>
            </w:r>
            <w:r>
              <w:rPr>
                <w:rFonts w:ascii="Times New Roman" w:hAnsi="Times New Roman"/>
              </w:rPr>
              <w:t>e</w:t>
            </w:r>
            <w:r>
              <w:rPr>
                <w:rFonts w:ascii="Times New Roman" w:hAnsi="Times New Roman"/>
              </w:rPr>
              <w:t>fore provide)</w:t>
            </w:r>
          </w:p>
        </w:tc>
        <w:tc>
          <w:tcPr>
            <w:tcW w:w="1818" w:type="dxa"/>
          </w:tcPr>
          <w:p w:rsidR="000F5CC4" w:rsidRDefault="000F5CC4">
            <w:pPr>
              <w:pStyle w:val="Textpoznpodarou"/>
              <w:rPr>
                <w:rFonts w:ascii="Times New Roman" w:hAnsi="Times New Roman"/>
              </w:rPr>
            </w:pPr>
            <w:r>
              <w:rPr>
                <w:rFonts w:ascii="Times New Roman" w:hAnsi="Times New Roman"/>
              </w:rPr>
              <w:t>All but provide</w:t>
            </w:r>
          </w:p>
        </w:tc>
        <w:tc>
          <w:tcPr>
            <w:tcW w:w="709" w:type="dxa"/>
          </w:tcPr>
          <w:p w:rsidR="000F5CC4" w:rsidRDefault="000F5CC4">
            <w:pPr>
              <w:pStyle w:val="Textpoznpodarou"/>
              <w:rPr>
                <w:rFonts w:ascii="Times New Roman" w:hAnsi="Times New Roman"/>
              </w:rPr>
            </w:pPr>
            <w:r>
              <w:rPr>
                <w:rFonts w:ascii="Times New Roman" w:hAnsi="Times New Roman"/>
              </w:rPr>
              <w:t>L003</w:t>
            </w:r>
          </w:p>
        </w:tc>
        <w:tc>
          <w:tcPr>
            <w:tcW w:w="4394" w:type="dxa"/>
          </w:tcPr>
          <w:p w:rsidR="000F5CC4" w:rsidRDefault="000F5CC4">
            <w:pPr>
              <w:pStyle w:val="Textpoznpodarou"/>
              <w:rPr>
                <w:rFonts w:ascii="Times New Roman" w:hAnsi="Times New Roman"/>
              </w:rPr>
            </w:pPr>
            <w:r>
              <w:rPr>
                <w:rFonts w:ascii="Times New Roman" w:hAnsi="Times New Roman"/>
              </w:rPr>
              <w:t>Inappropriate me</w:t>
            </w:r>
            <w:r>
              <w:rPr>
                <w:rFonts w:ascii="Times New Roman" w:hAnsi="Times New Roman"/>
              </w:rPr>
              <w:t>s</w:t>
            </w:r>
            <w:r>
              <w:rPr>
                <w:rFonts w:ascii="Times New Roman" w:hAnsi="Times New Roman"/>
              </w:rPr>
              <w:t xml:space="preserve">sage </w:t>
            </w:r>
          </w:p>
        </w:tc>
        <w:tc>
          <w:tcPr>
            <w:tcW w:w="2268" w:type="dxa"/>
          </w:tcPr>
          <w:p w:rsidR="000F5CC4" w:rsidRDefault="000F5CC4">
            <w:pPr>
              <w:pStyle w:val="Textpoznpodarou"/>
              <w:rPr>
                <w:rFonts w:ascii="Times New Roman" w:hAnsi="Times New Roman"/>
              </w:rPr>
            </w:pPr>
            <w:r>
              <w:rPr>
                <w:rFonts w:ascii="Times New Roman" w:hAnsi="Times New Roman"/>
              </w:rPr>
              <w:t>none</w:t>
            </w:r>
          </w:p>
        </w:tc>
      </w:tr>
      <w:tr w:rsidR="000F5CC4">
        <w:tblPrEx>
          <w:tblCellMar>
            <w:top w:w="0" w:type="dxa"/>
            <w:bottom w:w="0" w:type="dxa"/>
          </w:tblCellMar>
        </w:tblPrEx>
        <w:trPr>
          <w:cantSplit/>
          <w:trHeight w:val="646"/>
        </w:trPr>
        <w:tc>
          <w:tcPr>
            <w:tcW w:w="6062" w:type="dxa"/>
          </w:tcPr>
          <w:p w:rsidR="000F5CC4" w:rsidRDefault="000F5CC4">
            <w:r>
              <w:t>The &lt;portActivationTime&gt; in a &lt;npProvide&gt; message must be between 6 am and 10 pm</w:t>
            </w:r>
          </w:p>
        </w:tc>
        <w:tc>
          <w:tcPr>
            <w:tcW w:w="1818" w:type="dxa"/>
          </w:tcPr>
          <w:p w:rsidR="000F5CC4" w:rsidRDefault="000F5CC4">
            <w:r>
              <w:t>npProvide</w:t>
            </w:r>
          </w:p>
        </w:tc>
        <w:tc>
          <w:tcPr>
            <w:tcW w:w="709" w:type="dxa"/>
          </w:tcPr>
          <w:p w:rsidR="000F5CC4" w:rsidRDefault="000F5CC4">
            <w:r>
              <w:t>L004</w:t>
            </w:r>
          </w:p>
        </w:tc>
        <w:tc>
          <w:tcPr>
            <w:tcW w:w="4394" w:type="dxa"/>
          </w:tcPr>
          <w:p w:rsidR="000F5CC4" w:rsidRDefault="000F5CC4">
            <w:r>
              <w:t>Port time invalid</w:t>
            </w:r>
          </w:p>
        </w:tc>
        <w:tc>
          <w:tcPr>
            <w:tcW w:w="2268" w:type="dxa"/>
          </w:tcPr>
          <w:p w:rsidR="000F5CC4" w:rsidRDefault="000F5CC4">
            <w:pPr>
              <w:pStyle w:val="Textpoznpodarou"/>
              <w:rPr>
                <w:rFonts w:ascii="Times New Roman" w:hAnsi="Times New Roman"/>
              </w:rPr>
            </w:pPr>
            <w:r>
              <w:rPr>
                <w:rFonts w:ascii="Times New Roman" w:hAnsi="Times New Roman"/>
              </w:rPr>
              <w:t>none</w:t>
            </w:r>
          </w:p>
        </w:tc>
      </w:tr>
      <w:tr w:rsidR="000F5CC4">
        <w:tblPrEx>
          <w:tblCellMar>
            <w:top w:w="0" w:type="dxa"/>
            <w:bottom w:w="0" w:type="dxa"/>
          </w:tblCellMar>
        </w:tblPrEx>
        <w:trPr>
          <w:cantSplit/>
          <w:trHeight w:val="646"/>
        </w:trPr>
        <w:tc>
          <w:tcPr>
            <w:tcW w:w="6062" w:type="dxa"/>
          </w:tcPr>
          <w:p w:rsidR="000F5CC4" w:rsidRDefault="000F5CC4">
            <w:r>
              <w:t>The &lt;portActivationDate&gt; in a &lt;npProvide&gt; message must be on day 15 (15 business days from r</w:t>
            </w:r>
            <w:r>
              <w:t>e</w:t>
            </w:r>
            <w:r>
              <w:t>ceipt of the npProvide).</w:t>
            </w:r>
          </w:p>
          <w:p w:rsidR="000F5CC4" w:rsidRDefault="000F5CC4">
            <w:r>
              <w:t>Exception: if the &lt;portActivationDate&gt; is a Saturday or Sunday, Day 15 must be the last business day of the week (in most cases Friday)</w:t>
            </w:r>
          </w:p>
          <w:p w:rsidR="000F5CC4" w:rsidRDefault="000F5CC4"/>
        </w:tc>
        <w:tc>
          <w:tcPr>
            <w:tcW w:w="1818" w:type="dxa"/>
          </w:tcPr>
          <w:p w:rsidR="000F5CC4" w:rsidRDefault="000F5CC4">
            <w:r>
              <w:t>npProvide</w:t>
            </w:r>
          </w:p>
        </w:tc>
        <w:tc>
          <w:tcPr>
            <w:tcW w:w="709" w:type="dxa"/>
          </w:tcPr>
          <w:p w:rsidR="000F5CC4" w:rsidRDefault="000F5CC4">
            <w:r>
              <w:t>L005</w:t>
            </w:r>
          </w:p>
        </w:tc>
        <w:tc>
          <w:tcPr>
            <w:tcW w:w="4394" w:type="dxa"/>
          </w:tcPr>
          <w:p w:rsidR="000F5CC4" w:rsidRDefault="000F5CC4">
            <w:r>
              <w:t>Port date invalid</w:t>
            </w:r>
          </w:p>
        </w:tc>
        <w:tc>
          <w:tcPr>
            <w:tcW w:w="2268" w:type="dxa"/>
          </w:tcPr>
          <w:p w:rsidR="000F5CC4" w:rsidRDefault="000F5CC4">
            <w:pPr>
              <w:pStyle w:val="Textpoznpodarou"/>
              <w:rPr>
                <w:rFonts w:ascii="Times New Roman" w:hAnsi="Times New Roman"/>
              </w:rPr>
            </w:pPr>
            <w:r>
              <w:rPr>
                <w:rFonts w:ascii="Times New Roman" w:hAnsi="Times New Roman"/>
              </w:rPr>
              <w:t>none</w:t>
            </w:r>
          </w:p>
        </w:tc>
      </w:tr>
      <w:tr w:rsidR="000F5CC4">
        <w:tblPrEx>
          <w:tblCellMar>
            <w:top w:w="0" w:type="dxa"/>
            <w:bottom w:w="0" w:type="dxa"/>
          </w:tblCellMar>
        </w:tblPrEx>
        <w:trPr>
          <w:cantSplit/>
          <w:trHeight w:val="646"/>
        </w:trPr>
        <w:tc>
          <w:tcPr>
            <w:tcW w:w="6062" w:type="dxa"/>
          </w:tcPr>
          <w:p w:rsidR="000F5CC4" w:rsidRDefault="000F5CC4">
            <w:r>
              <w:t xml:space="preserve">The &lt;donorOperator&gt; receiving a &lt;subsequentPort&gt; must correct. </w:t>
            </w:r>
          </w:p>
        </w:tc>
        <w:tc>
          <w:tcPr>
            <w:tcW w:w="1818" w:type="dxa"/>
          </w:tcPr>
          <w:p w:rsidR="000F5CC4" w:rsidRDefault="000F5CC4">
            <w:r>
              <w:t>npSubsequentPort</w:t>
            </w:r>
          </w:p>
        </w:tc>
        <w:tc>
          <w:tcPr>
            <w:tcW w:w="709" w:type="dxa"/>
          </w:tcPr>
          <w:p w:rsidR="000F5CC4" w:rsidRDefault="000F5CC4">
            <w:r>
              <w:t>L006</w:t>
            </w:r>
          </w:p>
        </w:tc>
        <w:tc>
          <w:tcPr>
            <w:tcW w:w="4394" w:type="dxa"/>
          </w:tcPr>
          <w:p w:rsidR="000F5CC4" w:rsidRDefault="000F5CC4">
            <w:r>
              <w:t>Sent to wrong oper</w:t>
            </w:r>
            <w:r>
              <w:t>a</w:t>
            </w:r>
            <w:r>
              <w:t>tor</w:t>
            </w:r>
          </w:p>
        </w:tc>
        <w:tc>
          <w:tcPr>
            <w:tcW w:w="2268" w:type="dxa"/>
          </w:tcPr>
          <w:p w:rsidR="000F5CC4" w:rsidRDefault="000F5CC4">
            <w:pPr>
              <w:pStyle w:val="Textpoznpodarou"/>
              <w:rPr>
                <w:rFonts w:ascii="Times New Roman" w:hAnsi="Times New Roman"/>
              </w:rPr>
            </w:pPr>
            <w:r>
              <w:rPr>
                <w:rFonts w:ascii="Times New Roman" w:hAnsi="Times New Roman"/>
              </w:rPr>
              <w:t>none</w:t>
            </w:r>
          </w:p>
        </w:tc>
      </w:tr>
      <w:tr w:rsidR="000F5CC4">
        <w:tblPrEx>
          <w:tblCellMar>
            <w:top w:w="0" w:type="dxa"/>
            <w:bottom w:w="0" w:type="dxa"/>
          </w:tblCellMar>
        </w:tblPrEx>
        <w:trPr>
          <w:cantSplit/>
          <w:trHeight w:val="646"/>
        </w:trPr>
        <w:tc>
          <w:tcPr>
            <w:tcW w:w="6062" w:type="dxa"/>
          </w:tcPr>
          <w:p w:rsidR="000F5CC4" w:rsidRDefault="000F5CC4">
            <w:r>
              <w:t>An &lt;npChange&gt; and &lt;npCancel&gt; message must be received at least four business days before cu</w:t>
            </w:r>
            <w:r>
              <w:t>r</w:t>
            </w:r>
            <w:r>
              <w:t>rent port date</w:t>
            </w:r>
            <w:r>
              <w:br/>
            </w:r>
          </w:p>
        </w:tc>
        <w:tc>
          <w:tcPr>
            <w:tcW w:w="1818" w:type="dxa"/>
          </w:tcPr>
          <w:p w:rsidR="000F5CC4" w:rsidRDefault="000F5CC4">
            <w:r>
              <w:t>npChange</w:t>
            </w:r>
          </w:p>
        </w:tc>
        <w:tc>
          <w:tcPr>
            <w:tcW w:w="709" w:type="dxa"/>
          </w:tcPr>
          <w:p w:rsidR="000F5CC4" w:rsidRDefault="000F5CC4">
            <w:r>
              <w:t>L007</w:t>
            </w:r>
          </w:p>
        </w:tc>
        <w:tc>
          <w:tcPr>
            <w:tcW w:w="4394" w:type="dxa"/>
          </w:tcPr>
          <w:p w:rsidR="000F5CC4" w:rsidRDefault="000F5CC4">
            <w:r>
              <w:t>npChange/npCancel received too late</w:t>
            </w:r>
          </w:p>
        </w:tc>
        <w:tc>
          <w:tcPr>
            <w:tcW w:w="2268" w:type="dxa"/>
          </w:tcPr>
          <w:p w:rsidR="000F5CC4" w:rsidRDefault="000F5CC4">
            <w:pPr>
              <w:pStyle w:val="Textpoznpodarou"/>
              <w:rPr>
                <w:rFonts w:ascii="Times New Roman" w:hAnsi="Times New Roman"/>
              </w:rPr>
            </w:pPr>
            <w:r>
              <w:rPr>
                <w:rFonts w:ascii="Times New Roman" w:hAnsi="Times New Roman"/>
              </w:rPr>
              <w:t>none</w:t>
            </w:r>
          </w:p>
        </w:tc>
      </w:tr>
      <w:tr w:rsidR="000F5CC4">
        <w:tblPrEx>
          <w:tblCellMar>
            <w:top w:w="0" w:type="dxa"/>
            <w:bottom w:w="0" w:type="dxa"/>
          </w:tblCellMar>
        </w:tblPrEx>
        <w:trPr>
          <w:cantSplit/>
          <w:trHeight w:val="646"/>
        </w:trPr>
        <w:tc>
          <w:tcPr>
            <w:tcW w:w="6062" w:type="dxa"/>
          </w:tcPr>
          <w:p w:rsidR="000F5CC4" w:rsidRDefault="000F5CC4">
            <w:r>
              <w:t>The &lt;newPortDate&gt; in a &lt;npChange&gt; must be exactly 15 bus</w:t>
            </w:r>
            <w:r>
              <w:t>i</w:t>
            </w:r>
            <w:r>
              <w:t>ness days after the date this message was sent (&lt;dateSend&gt;  in header).</w:t>
            </w:r>
          </w:p>
          <w:p w:rsidR="000F5CC4" w:rsidRDefault="000F5CC4">
            <w:r>
              <w:t>Exception: if the &lt;portActvationDate&gt; is a Saturday or Sunday, Day 15 must be the last business day of the week (in most cases ftiday)</w:t>
            </w:r>
          </w:p>
          <w:p w:rsidR="000F5CC4" w:rsidRDefault="000F5CC4"/>
        </w:tc>
        <w:tc>
          <w:tcPr>
            <w:tcW w:w="1818" w:type="dxa"/>
          </w:tcPr>
          <w:p w:rsidR="000F5CC4" w:rsidRDefault="000F5CC4">
            <w:r>
              <w:t>npChange</w:t>
            </w:r>
          </w:p>
        </w:tc>
        <w:tc>
          <w:tcPr>
            <w:tcW w:w="709" w:type="dxa"/>
          </w:tcPr>
          <w:p w:rsidR="000F5CC4" w:rsidRDefault="000F5CC4">
            <w:r>
              <w:t>L008</w:t>
            </w:r>
          </w:p>
        </w:tc>
        <w:tc>
          <w:tcPr>
            <w:tcW w:w="4394" w:type="dxa"/>
          </w:tcPr>
          <w:p w:rsidR="000F5CC4" w:rsidRDefault="000F5CC4">
            <w:r>
              <w:t>new Port date invalid</w:t>
            </w:r>
          </w:p>
        </w:tc>
        <w:tc>
          <w:tcPr>
            <w:tcW w:w="2268" w:type="dxa"/>
          </w:tcPr>
          <w:p w:rsidR="000F5CC4" w:rsidRDefault="000F5CC4">
            <w:pPr>
              <w:pStyle w:val="Textpoznpodarou"/>
              <w:rPr>
                <w:rFonts w:ascii="Times New Roman" w:hAnsi="Times New Roman"/>
              </w:rPr>
            </w:pPr>
            <w:r>
              <w:rPr>
                <w:rFonts w:ascii="Times New Roman" w:hAnsi="Times New Roman"/>
              </w:rPr>
              <w:t>none</w:t>
            </w:r>
          </w:p>
        </w:tc>
      </w:tr>
      <w:tr w:rsidR="000F5CC4">
        <w:tblPrEx>
          <w:tblCellMar>
            <w:top w:w="0" w:type="dxa"/>
            <w:bottom w:w="0" w:type="dxa"/>
          </w:tblCellMar>
        </w:tblPrEx>
        <w:trPr>
          <w:cantSplit/>
          <w:trHeight w:val="646"/>
        </w:trPr>
        <w:tc>
          <w:tcPr>
            <w:tcW w:w="6062" w:type="dxa"/>
          </w:tcPr>
          <w:p w:rsidR="000F5CC4" w:rsidRDefault="000F5CC4">
            <w:r>
              <w:t>The &lt;newPorttime&gt; in a NP Change must be later then current port time and be between 6 am and 10 pm</w:t>
            </w:r>
          </w:p>
        </w:tc>
        <w:tc>
          <w:tcPr>
            <w:tcW w:w="1818" w:type="dxa"/>
          </w:tcPr>
          <w:p w:rsidR="000F5CC4" w:rsidRDefault="000F5CC4">
            <w:r>
              <w:t>npChange</w:t>
            </w:r>
          </w:p>
        </w:tc>
        <w:tc>
          <w:tcPr>
            <w:tcW w:w="709" w:type="dxa"/>
          </w:tcPr>
          <w:p w:rsidR="000F5CC4" w:rsidRDefault="000F5CC4">
            <w:r>
              <w:t>L009</w:t>
            </w:r>
          </w:p>
        </w:tc>
        <w:tc>
          <w:tcPr>
            <w:tcW w:w="4394" w:type="dxa"/>
          </w:tcPr>
          <w:p w:rsidR="000F5CC4" w:rsidRDefault="000F5CC4">
            <w:r>
              <w:t>New Port time older then cu</w:t>
            </w:r>
            <w:r>
              <w:t>r</w:t>
            </w:r>
            <w:r>
              <w:t>rent port time</w:t>
            </w:r>
          </w:p>
        </w:tc>
        <w:tc>
          <w:tcPr>
            <w:tcW w:w="2268" w:type="dxa"/>
          </w:tcPr>
          <w:p w:rsidR="000F5CC4" w:rsidRDefault="000F5CC4">
            <w:pPr>
              <w:pStyle w:val="Textpoznpodarou"/>
              <w:rPr>
                <w:rFonts w:ascii="Times New Roman" w:hAnsi="Times New Roman"/>
              </w:rPr>
            </w:pPr>
            <w:r>
              <w:rPr>
                <w:rFonts w:ascii="Times New Roman" w:hAnsi="Times New Roman"/>
              </w:rPr>
              <w:t>none</w:t>
            </w:r>
          </w:p>
        </w:tc>
      </w:tr>
      <w:tr w:rsidR="000F5CC4">
        <w:tblPrEx>
          <w:tblCellMar>
            <w:top w:w="0" w:type="dxa"/>
            <w:bottom w:w="0" w:type="dxa"/>
          </w:tblCellMar>
        </w:tblPrEx>
        <w:trPr>
          <w:cantSplit/>
          <w:trHeight w:val="646"/>
        </w:trPr>
        <w:tc>
          <w:tcPr>
            <w:tcW w:w="6062" w:type="dxa"/>
          </w:tcPr>
          <w:p w:rsidR="000F5CC4" w:rsidRDefault="000F5CC4">
            <w:r>
              <w:t>The order shall be rejected if the request is for a GNP port of a non-geographic nu</w:t>
            </w:r>
            <w:r>
              <w:t>m</w:t>
            </w:r>
            <w:r>
              <w:t xml:space="preserve">ber and vice versa </w:t>
            </w:r>
          </w:p>
        </w:tc>
        <w:tc>
          <w:tcPr>
            <w:tcW w:w="1818" w:type="dxa"/>
          </w:tcPr>
          <w:p w:rsidR="000F5CC4" w:rsidRDefault="000F5CC4">
            <w:r>
              <w:t>npProvide</w:t>
            </w:r>
          </w:p>
        </w:tc>
        <w:tc>
          <w:tcPr>
            <w:tcW w:w="709" w:type="dxa"/>
          </w:tcPr>
          <w:p w:rsidR="000F5CC4" w:rsidRDefault="000F5CC4">
            <w:r>
              <w:t>L010</w:t>
            </w:r>
          </w:p>
        </w:tc>
        <w:tc>
          <w:tcPr>
            <w:tcW w:w="4394" w:type="dxa"/>
          </w:tcPr>
          <w:p w:rsidR="000F5CC4" w:rsidRDefault="000F5CC4">
            <w:r>
              <w:t>Service type incorrect</w:t>
            </w:r>
          </w:p>
        </w:tc>
        <w:tc>
          <w:tcPr>
            <w:tcW w:w="2268" w:type="dxa"/>
          </w:tcPr>
          <w:p w:rsidR="000F5CC4" w:rsidRDefault="000F5CC4">
            <w:pPr>
              <w:pStyle w:val="Textpoznpodarou"/>
              <w:rPr>
                <w:rFonts w:ascii="Times New Roman" w:hAnsi="Times New Roman"/>
              </w:rPr>
            </w:pPr>
            <w:r>
              <w:rPr>
                <w:rFonts w:ascii="Times New Roman" w:hAnsi="Times New Roman"/>
              </w:rPr>
              <w:t>none</w:t>
            </w:r>
          </w:p>
        </w:tc>
      </w:tr>
      <w:tr w:rsidR="000F5CC4">
        <w:tblPrEx>
          <w:tblCellMar>
            <w:top w:w="0" w:type="dxa"/>
            <w:bottom w:w="0" w:type="dxa"/>
          </w:tblCellMar>
        </w:tblPrEx>
        <w:trPr>
          <w:cantSplit/>
          <w:trHeight w:val="646"/>
        </w:trPr>
        <w:tc>
          <w:tcPr>
            <w:tcW w:w="6062" w:type="dxa"/>
            <w:tcBorders>
              <w:bottom w:val="nil"/>
            </w:tcBorders>
          </w:tcPr>
          <w:p w:rsidR="000F5CC4" w:rsidRDefault="000F5CC4">
            <w:r>
              <w:t>The &lt;complex order&gt; indicator in a provide must be in line with the actual content of the order</w:t>
            </w:r>
          </w:p>
        </w:tc>
        <w:tc>
          <w:tcPr>
            <w:tcW w:w="1818" w:type="dxa"/>
            <w:tcBorders>
              <w:bottom w:val="nil"/>
            </w:tcBorders>
          </w:tcPr>
          <w:p w:rsidR="000F5CC4" w:rsidRDefault="000F5CC4">
            <w:r>
              <w:t>cpsProvide</w:t>
            </w:r>
          </w:p>
          <w:p w:rsidR="000F5CC4" w:rsidRDefault="000F5CC4">
            <w:r>
              <w:t>npProvide</w:t>
            </w:r>
          </w:p>
          <w:p w:rsidR="000F5CC4" w:rsidRDefault="000F5CC4"/>
          <w:p w:rsidR="000F5CC4" w:rsidRDefault="000F5CC4"/>
        </w:tc>
        <w:tc>
          <w:tcPr>
            <w:tcW w:w="709" w:type="dxa"/>
            <w:tcBorders>
              <w:bottom w:val="nil"/>
            </w:tcBorders>
          </w:tcPr>
          <w:p w:rsidR="000F5CC4" w:rsidRDefault="000F5CC4">
            <w:r>
              <w:t>L011</w:t>
            </w:r>
          </w:p>
        </w:tc>
        <w:tc>
          <w:tcPr>
            <w:tcW w:w="4394" w:type="dxa"/>
            <w:tcBorders>
              <w:bottom w:val="nil"/>
            </w:tcBorders>
          </w:tcPr>
          <w:p w:rsidR="000F5CC4" w:rsidRDefault="000F5CC4">
            <w:r>
              <w:t>Order complexity incorrect</w:t>
            </w:r>
          </w:p>
        </w:tc>
        <w:tc>
          <w:tcPr>
            <w:tcW w:w="2268" w:type="dxa"/>
            <w:tcBorders>
              <w:bottom w:val="nil"/>
            </w:tcBorders>
          </w:tcPr>
          <w:p w:rsidR="000F5CC4" w:rsidRDefault="000F5CC4">
            <w:pPr>
              <w:pStyle w:val="Textpoznpodarou"/>
              <w:rPr>
                <w:rFonts w:ascii="Times New Roman" w:hAnsi="Times New Roman"/>
              </w:rPr>
            </w:pPr>
            <w:r>
              <w:rPr>
                <w:rFonts w:ascii="Times New Roman" w:hAnsi="Times New Roman"/>
              </w:rPr>
              <w:t>none</w:t>
            </w:r>
          </w:p>
        </w:tc>
      </w:tr>
      <w:tr w:rsidR="000F5CC4">
        <w:tblPrEx>
          <w:tblCellMar>
            <w:top w:w="0" w:type="dxa"/>
            <w:bottom w:w="0" w:type="dxa"/>
          </w:tblCellMar>
        </w:tblPrEx>
        <w:trPr>
          <w:cantSplit/>
          <w:trHeight w:val="646"/>
        </w:trPr>
        <w:tc>
          <w:tcPr>
            <w:tcW w:w="6062" w:type="dxa"/>
            <w:tcBorders>
              <w:bottom w:val="single" w:sz="4" w:space="0" w:color="auto"/>
            </w:tcBorders>
          </w:tcPr>
          <w:p w:rsidR="000F5CC4" w:rsidRDefault="000F5CC4">
            <w:r>
              <w:t>The &lt;donorOperator&gt; receiving a &lt;npReturnNumber&gt; must be correct.</w:t>
            </w:r>
          </w:p>
          <w:p w:rsidR="000F5CC4" w:rsidRDefault="000F5CC4"/>
        </w:tc>
        <w:tc>
          <w:tcPr>
            <w:tcW w:w="1818" w:type="dxa"/>
            <w:tcBorders>
              <w:bottom w:val="single" w:sz="4" w:space="0" w:color="auto"/>
            </w:tcBorders>
          </w:tcPr>
          <w:p w:rsidR="000F5CC4" w:rsidRDefault="000F5CC4">
            <w:r>
              <w:t>npReturnNumber</w:t>
            </w:r>
          </w:p>
        </w:tc>
        <w:tc>
          <w:tcPr>
            <w:tcW w:w="709" w:type="dxa"/>
            <w:tcBorders>
              <w:bottom w:val="single" w:sz="4" w:space="0" w:color="auto"/>
            </w:tcBorders>
          </w:tcPr>
          <w:p w:rsidR="000F5CC4" w:rsidRDefault="000F5CC4">
            <w:r>
              <w:t>L012</w:t>
            </w:r>
          </w:p>
        </w:tc>
        <w:tc>
          <w:tcPr>
            <w:tcW w:w="4394" w:type="dxa"/>
            <w:tcBorders>
              <w:bottom w:val="single" w:sz="4" w:space="0" w:color="auto"/>
            </w:tcBorders>
          </w:tcPr>
          <w:p w:rsidR="000F5CC4" w:rsidRDefault="000F5CC4">
            <w:r>
              <w:t>Sent to wrong oper</w:t>
            </w:r>
            <w:r>
              <w:t>a</w:t>
            </w:r>
            <w:r>
              <w:t>tor</w:t>
            </w:r>
          </w:p>
        </w:tc>
        <w:tc>
          <w:tcPr>
            <w:tcW w:w="2268" w:type="dxa"/>
            <w:tcBorders>
              <w:bottom w:val="single" w:sz="4" w:space="0" w:color="auto"/>
            </w:tcBorders>
          </w:tcPr>
          <w:p w:rsidR="000F5CC4" w:rsidRDefault="000F5CC4">
            <w:pPr>
              <w:pStyle w:val="Textpoznpodarou"/>
              <w:rPr>
                <w:rFonts w:ascii="Times New Roman" w:hAnsi="Times New Roman"/>
              </w:rPr>
            </w:pPr>
            <w:r>
              <w:rPr>
                <w:rFonts w:ascii="Times New Roman" w:hAnsi="Times New Roman"/>
              </w:rPr>
              <w:t>none</w:t>
            </w:r>
          </w:p>
        </w:tc>
      </w:tr>
      <w:tr w:rsidR="000F5CC4">
        <w:tblPrEx>
          <w:tblCellMar>
            <w:top w:w="0" w:type="dxa"/>
            <w:bottom w:w="0" w:type="dxa"/>
          </w:tblCellMar>
        </w:tblPrEx>
        <w:trPr>
          <w:cantSplit/>
        </w:trPr>
        <w:tc>
          <w:tcPr>
            <w:tcW w:w="15251" w:type="dxa"/>
            <w:gridSpan w:val="5"/>
            <w:tcBorders>
              <w:top w:val="nil"/>
              <w:left w:val="nil"/>
              <w:bottom w:val="nil"/>
              <w:right w:val="nil"/>
            </w:tcBorders>
          </w:tcPr>
          <w:p w:rsidR="000F5CC4" w:rsidRDefault="000F5CC4">
            <w:pPr>
              <w:rPr>
                <w:rFonts w:ascii="Arial" w:hAnsi="Arial"/>
                <w:b/>
              </w:rPr>
            </w:pPr>
          </w:p>
          <w:p w:rsidR="000F5CC4" w:rsidRDefault="000F5CC4">
            <w:pPr>
              <w:rPr>
                <w:rFonts w:ascii="Arial" w:hAnsi="Arial"/>
                <w:b/>
              </w:rPr>
            </w:pPr>
          </w:p>
        </w:tc>
      </w:tr>
      <w:tr w:rsidR="000F5CC4">
        <w:tblPrEx>
          <w:tblCellMar>
            <w:top w:w="0" w:type="dxa"/>
            <w:bottom w:w="0" w:type="dxa"/>
          </w:tblCellMar>
        </w:tblPrEx>
        <w:trPr>
          <w:cantSplit/>
        </w:trPr>
        <w:tc>
          <w:tcPr>
            <w:tcW w:w="15251" w:type="dxa"/>
            <w:gridSpan w:val="5"/>
            <w:tcBorders>
              <w:top w:val="single" w:sz="4" w:space="0" w:color="auto"/>
            </w:tcBorders>
          </w:tcPr>
          <w:p w:rsidR="000F5CC4" w:rsidRDefault="000F5CC4">
            <w:pPr>
              <w:rPr>
                <w:b/>
                <w:sz w:val="24"/>
              </w:rPr>
            </w:pPr>
            <w:r>
              <w:rPr>
                <w:b/>
                <w:sz w:val="24"/>
              </w:rPr>
              <w:t>Customer</w:t>
            </w:r>
          </w:p>
          <w:p w:rsidR="000F5CC4" w:rsidRDefault="000F5CC4">
            <w:pPr>
              <w:rPr>
                <w:b/>
              </w:rPr>
            </w:pPr>
          </w:p>
        </w:tc>
      </w:tr>
      <w:tr w:rsidR="000F5CC4">
        <w:tblPrEx>
          <w:tblCellMar>
            <w:top w:w="0" w:type="dxa"/>
            <w:bottom w:w="0" w:type="dxa"/>
          </w:tblCellMar>
        </w:tblPrEx>
        <w:tc>
          <w:tcPr>
            <w:tcW w:w="6062" w:type="dxa"/>
          </w:tcPr>
          <w:p w:rsidR="000F5CC4" w:rsidRDefault="000F5CC4">
            <w:pPr>
              <w:pStyle w:val="Textpoznpodarou"/>
              <w:rPr>
                <w:rFonts w:ascii="Times New Roman" w:hAnsi="Times New Roman"/>
              </w:rPr>
            </w:pPr>
            <w:r>
              <w:rPr>
                <w:rFonts w:ascii="Times New Roman" w:hAnsi="Times New Roman"/>
              </w:rPr>
              <w:t>The customer must belong to the losing operator or access provider recei</w:t>
            </w:r>
            <w:r>
              <w:rPr>
                <w:rFonts w:ascii="Times New Roman" w:hAnsi="Times New Roman"/>
              </w:rPr>
              <w:t>v</w:t>
            </w:r>
            <w:r>
              <w:rPr>
                <w:rFonts w:ascii="Times New Roman" w:hAnsi="Times New Roman"/>
              </w:rPr>
              <w:t>ing a message.</w:t>
            </w:r>
          </w:p>
          <w:p w:rsidR="000F5CC4" w:rsidRDefault="000F5CC4"/>
        </w:tc>
        <w:tc>
          <w:tcPr>
            <w:tcW w:w="1818" w:type="dxa"/>
          </w:tcPr>
          <w:p w:rsidR="000F5CC4" w:rsidRDefault="000F5CC4">
            <w:r>
              <w:t>cpsProvide</w:t>
            </w:r>
          </w:p>
          <w:p w:rsidR="000F5CC4" w:rsidRDefault="000F5CC4">
            <w:r>
              <w:t>npPr</w:t>
            </w:r>
            <w:r>
              <w:t>o</w:t>
            </w:r>
            <w:r>
              <w:t>vide</w:t>
            </w:r>
          </w:p>
          <w:p w:rsidR="000F5CC4" w:rsidRDefault="000F5CC4" w:rsidP="00CE4F99"/>
        </w:tc>
        <w:tc>
          <w:tcPr>
            <w:tcW w:w="709" w:type="dxa"/>
          </w:tcPr>
          <w:p w:rsidR="000F5CC4" w:rsidRDefault="000F5CC4">
            <w:r>
              <w:t>C001</w:t>
            </w:r>
          </w:p>
        </w:tc>
        <w:tc>
          <w:tcPr>
            <w:tcW w:w="4394" w:type="dxa"/>
          </w:tcPr>
          <w:p w:rsidR="000F5CC4" w:rsidRDefault="000F5CC4">
            <w:r>
              <w:t>Customer not known</w:t>
            </w:r>
          </w:p>
        </w:tc>
        <w:tc>
          <w:tcPr>
            <w:tcW w:w="2268" w:type="dxa"/>
          </w:tcPr>
          <w:p w:rsidR="000F5CC4" w:rsidRDefault="000F5CC4">
            <w:r>
              <w:t>none</w:t>
            </w:r>
          </w:p>
        </w:tc>
      </w:tr>
      <w:tr w:rsidR="000F5CC4">
        <w:tblPrEx>
          <w:tblCellMar>
            <w:top w:w="0" w:type="dxa"/>
            <w:bottom w:w="0" w:type="dxa"/>
          </w:tblCellMar>
        </w:tblPrEx>
        <w:trPr>
          <w:trHeight w:val="70"/>
        </w:trPr>
        <w:tc>
          <w:tcPr>
            <w:tcW w:w="6062" w:type="dxa"/>
            <w:tcBorders>
              <w:bottom w:val="single" w:sz="4" w:space="0" w:color="auto"/>
            </w:tcBorders>
          </w:tcPr>
          <w:p w:rsidR="000F5CC4" w:rsidRDefault="000F5CC4">
            <w:r>
              <w:t>The customer must be allowed to port (as defined in PC)</w:t>
            </w:r>
          </w:p>
          <w:p w:rsidR="000F5CC4" w:rsidRDefault="000F5CC4"/>
        </w:tc>
        <w:tc>
          <w:tcPr>
            <w:tcW w:w="1818" w:type="dxa"/>
            <w:tcBorders>
              <w:bottom w:val="single" w:sz="4" w:space="0" w:color="auto"/>
            </w:tcBorders>
          </w:tcPr>
          <w:p w:rsidR="000F5CC4" w:rsidRDefault="000F5CC4">
            <w:r>
              <w:t>npProvide</w:t>
            </w:r>
          </w:p>
        </w:tc>
        <w:tc>
          <w:tcPr>
            <w:tcW w:w="709" w:type="dxa"/>
            <w:tcBorders>
              <w:bottom w:val="single" w:sz="4" w:space="0" w:color="auto"/>
            </w:tcBorders>
          </w:tcPr>
          <w:p w:rsidR="000F5CC4" w:rsidRDefault="000F5CC4">
            <w:r>
              <w:t>C002</w:t>
            </w:r>
          </w:p>
        </w:tc>
        <w:tc>
          <w:tcPr>
            <w:tcW w:w="4394" w:type="dxa"/>
            <w:tcBorders>
              <w:bottom w:val="single" w:sz="4" w:space="0" w:color="auto"/>
            </w:tcBorders>
          </w:tcPr>
          <w:p w:rsidR="000F5CC4" w:rsidRDefault="000F5CC4">
            <w:r>
              <w:t>Customer not su</w:t>
            </w:r>
            <w:r>
              <w:t>b</w:t>
            </w:r>
            <w:r>
              <w:t>jected to NP</w:t>
            </w:r>
          </w:p>
        </w:tc>
        <w:tc>
          <w:tcPr>
            <w:tcW w:w="2268" w:type="dxa"/>
          </w:tcPr>
          <w:p w:rsidR="000F5CC4" w:rsidRDefault="000F5CC4">
            <w:r>
              <w:t>none</w:t>
            </w:r>
          </w:p>
        </w:tc>
      </w:tr>
      <w:tr w:rsidR="000F5CC4">
        <w:tblPrEx>
          <w:tblCellMar>
            <w:top w:w="0" w:type="dxa"/>
            <w:bottom w:w="0" w:type="dxa"/>
          </w:tblCellMar>
        </w:tblPrEx>
        <w:trPr>
          <w:trHeight w:val="70"/>
        </w:trPr>
        <w:tc>
          <w:tcPr>
            <w:tcW w:w="6062" w:type="dxa"/>
            <w:tcBorders>
              <w:bottom w:val="nil"/>
            </w:tcBorders>
          </w:tcPr>
          <w:p w:rsidR="000F5CC4" w:rsidRDefault="000F5CC4" w:rsidP="00CE4F99">
            <w:r>
              <w:t>The &lt;callinglineID&gt; in a message must be applicable to CPS (</w:t>
            </w:r>
            <w:r>
              <w:t>as defined in [VPNPC</w:t>
            </w:r>
            <w:r>
              <w:t xml:space="preserve">]) </w:t>
            </w:r>
          </w:p>
        </w:tc>
        <w:tc>
          <w:tcPr>
            <w:tcW w:w="1818" w:type="dxa"/>
            <w:tcBorders>
              <w:bottom w:val="nil"/>
            </w:tcBorders>
          </w:tcPr>
          <w:p w:rsidR="000F5CC4" w:rsidRDefault="000F5CC4">
            <w:r>
              <w:t>cpsProvide</w:t>
            </w:r>
          </w:p>
          <w:p w:rsidR="000F5CC4" w:rsidRDefault="000F5CC4"/>
        </w:tc>
        <w:tc>
          <w:tcPr>
            <w:tcW w:w="709" w:type="dxa"/>
            <w:tcBorders>
              <w:bottom w:val="nil"/>
            </w:tcBorders>
          </w:tcPr>
          <w:p w:rsidR="000F5CC4" w:rsidRDefault="000F5CC4">
            <w:r>
              <w:t>C003</w:t>
            </w:r>
          </w:p>
        </w:tc>
        <w:tc>
          <w:tcPr>
            <w:tcW w:w="4394" w:type="dxa"/>
            <w:tcBorders>
              <w:bottom w:val="nil"/>
            </w:tcBorders>
          </w:tcPr>
          <w:p w:rsidR="000F5CC4" w:rsidRDefault="000F5CC4" w:rsidP="00CE4F99">
            <w:r>
              <w:t>Number not su</w:t>
            </w:r>
            <w:r>
              <w:t>b</w:t>
            </w:r>
            <w:r>
              <w:t xml:space="preserve">jected to CPS </w:t>
            </w:r>
          </w:p>
        </w:tc>
        <w:tc>
          <w:tcPr>
            <w:tcW w:w="2268" w:type="dxa"/>
            <w:tcBorders>
              <w:bottom w:val="nil"/>
            </w:tcBorders>
          </w:tcPr>
          <w:p w:rsidR="000F5CC4" w:rsidRDefault="000F5CC4">
            <w:r>
              <w:t>none</w:t>
            </w:r>
          </w:p>
        </w:tc>
      </w:tr>
      <w:tr w:rsidR="000F5CC4">
        <w:tblPrEx>
          <w:tblCellMar>
            <w:top w:w="0" w:type="dxa"/>
            <w:bottom w:w="0" w:type="dxa"/>
          </w:tblCellMar>
        </w:tblPrEx>
        <w:trPr>
          <w:trHeight w:val="70"/>
        </w:trPr>
        <w:tc>
          <w:tcPr>
            <w:tcW w:w="6062" w:type="dxa"/>
            <w:tcBorders>
              <w:bottom w:val="single" w:sz="4" w:space="0" w:color="auto"/>
            </w:tcBorders>
          </w:tcPr>
          <w:p w:rsidR="000F5CC4" w:rsidRDefault="000F5CC4" w:rsidP="00CE4F99">
            <w:r>
              <w:t>The customer must be allowed to subscribe to CPS (as defined in [VPNPC</w:t>
            </w:r>
            <w:r w:rsidRPr="009D7EFA">
              <w:t xml:space="preserve">]) </w:t>
            </w:r>
          </w:p>
        </w:tc>
        <w:tc>
          <w:tcPr>
            <w:tcW w:w="1818" w:type="dxa"/>
            <w:tcBorders>
              <w:bottom w:val="single" w:sz="4" w:space="0" w:color="auto"/>
            </w:tcBorders>
          </w:tcPr>
          <w:p w:rsidR="000F5CC4" w:rsidRDefault="000F5CC4">
            <w:r>
              <w:t>cpsProvide</w:t>
            </w:r>
          </w:p>
          <w:p w:rsidR="000F5CC4" w:rsidRDefault="000F5CC4">
            <w:pPr>
              <w:pStyle w:val="Textpoznpodarou"/>
              <w:rPr>
                <w:rFonts w:ascii="Times New Roman" w:hAnsi="Times New Roman"/>
              </w:rPr>
            </w:pPr>
          </w:p>
        </w:tc>
        <w:tc>
          <w:tcPr>
            <w:tcW w:w="709" w:type="dxa"/>
            <w:tcBorders>
              <w:bottom w:val="single" w:sz="4" w:space="0" w:color="auto"/>
            </w:tcBorders>
          </w:tcPr>
          <w:p w:rsidR="000F5CC4" w:rsidRDefault="000F5CC4">
            <w:r>
              <w:t>C004</w:t>
            </w:r>
          </w:p>
        </w:tc>
        <w:tc>
          <w:tcPr>
            <w:tcW w:w="4394" w:type="dxa"/>
            <w:tcBorders>
              <w:bottom w:val="single" w:sz="4" w:space="0" w:color="auto"/>
            </w:tcBorders>
          </w:tcPr>
          <w:p w:rsidR="000F5CC4" w:rsidRDefault="000F5CC4" w:rsidP="00CE4F99">
            <w:r>
              <w:t>Customer not su</w:t>
            </w:r>
            <w:r>
              <w:t>b</w:t>
            </w:r>
            <w:r>
              <w:t>jected to CPS</w:t>
            </w:r>
            <w:r w:rsidRPr="009D7EFA">
              <w:t xml:space="preserve"> </w:t>
            </w:r>
          </w:p>
        </w:tc>
        <w:tc>
          <w:tcPr>
            <w:tcW w:w="2268" w:type="dxa"/>
            <w:tcBorders>
              <w:bottom w:val="single" w:sz="4" w:space="0" w:color="auto"/>
            </w:tcBorders>
          </w:tcPr>
          <w:p w:rsidR="000F5CC4" w:rsidRDefault="000F5CC4">
            <w:r>
              <w:t>none</w:t>
            </w:r>
          </w:p>
        </w:tc>
      </w:tr>
    </w:tbl>
    <w:p w:rsidR="000F5CC4" w:rsidRDefault="000F5C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1240"/>
        <w:gridCol w:w="28"/>
        <w:gridCol w:w="726"/>
        <w:gridCol w:w="2079"/>
        <w:gridCol w:w="1488"/>
      </w:tblGrid>
      <w:tr w:rsidR="000F5CC4">
        <w:tblPrEx>
          <w:tblCellMar>
            <w:top w:w="0" w:type="dxa"/>
            <w:bottom w:w="0" w:type="dxa"/>
          </w:tblCellMar>
        </w:tblPrEx>
        <w:trPr>
          <w:cantSplit/>
          <w:trHeight w:val="70"/>
        </w:trPr>
        <w:tc>
          <w:tcPr>
            <w:tcW w:w="8024" w:type="dxa"/>
            <w:gridSpan w:val="6"/>
            <w:tcBorders>
              <w:top w:val="nil"/>
              <w:left w:val="nil"/>
              <w:bottom w:val="nil"/>
              <w:right w:val="nil"/>
            </w:tcBorders>
          </w:tcPr>
          <w:p w:rsidR="000F5CC4" w:rsidRDefault="000F5CC4"/>
        </w:tc>
      </w:tr>
      <w:tr w:rsidR="000F5CC4">
        <w:tblPrEx>
          <w:tblCellMar>
            <w:top w:w="0" w:type="dxa"/>
            <w:bottom w:w="0" w:type="dxa"/>
          </w:tblCellMar>
        </w:tblPrEx>
        <w:trPr>
          <w:cantSplit/>
          <w:trHeight w:val="70"/>
        </w:trPr>
        <w:tc>
          <w:tcPr>
            <w:tcW w:w="8024" w:type="dxa"/>
            <w:gridSpan w:val="6"/>
            <w:tcBorders>
              <w:top w:val="single" w:sz="4" w:space="0" w:color="auto"/>
            </w:tcBorders>
          </w:tcPr>
          <w:p w:rsidR="000F5CC4" w:rsidRDefault="000F5CC4">
            <w:pPr>
              <w:pStyle w:val="Textpoznpodarou"/>
              <w:rPr>
                <w:rFonts w:ascii="Times New Roman" w:hAnsi="Times New Roman"/>
                <w:b/>
                <w:sz w:val="24"/>
              </w:rPr>
            </w:pPr>
            <w:r>
              <w:rPr>
                <w:rFonts w:ascii="Times New Roman" w:hAnsi="Times New Roman"/>
                <w:b/>
                <w:sz w:val="24"/>
              </w:rPr>
              <w:t>Customer CAF</w:t>
            </w:r>
          </w:p>
          <w:p w:rsidR="000F5CC4" w:rsidRDefault="000F5CC4">
            <w:pPr>
              <w:rPr>
                <w:b/>
              </w:rPr>
            </w:pPr>
          </w:p>
        </w:tc>
      </w:tr>
      <w:tr w:rsidR="000F5CC4">
        <w:tblPrEx>
          <w:tblCellMar>
            <w:top w:w="0" w:type="dxa"/>
            <w:bottom w:w="0" w:type="dxa"/>
          </w:tblCellMar>
        </w:tblPrEx>
        <w:trPr>
          <w:trHeight w:val="70"/>
        </w:trPr>
        <w:tc>
          <w:tcPr>
            <w:tcW w:w="2463" w:type="dxa"/>
          </w:tcPr>
          <w:p w:rsidR="000F5CC4" w:rsidRDefault="000F5CC4">
            <w:r>
              <w:t>The customer contract cancellation CAF for a NP Provide must be received by day 10 (10 business days from receipt of the me</w:t>
            </w:r>
            <w:r>
              <w:t>s</w:t>
            </w:r>
            <w:r>
              <w:t>sage)</w:t>
            </w:r>
          </w:p>
        </w:tc>
        <w:tc>
          <w:tcPr>
            <w:tcW w:w="1268" w:type="dxa"/>
            <w:gridSpan w:val="2"/>
          </w:tcPr>
          <w:p w:rsidR="000F5CC4" w:rsidRDefault="000F5CC4">
            <w:r>
              <w:t>npProvide</w:t>
            </w:r>
          </w:p>
        </w:tc>
        <w:tc>
          <w:tcPr>
            <w:tcW w:w="726" w:type="dxa"/>
          </w:tcPr>
          <w:p w:rsidR="000F5CC4" w:rsidRDefault="000F5CC4">
            <w:r>
              <w:t>C005</w:t>
            </w:r>
          </w:p>
        </w:tc>
        <w:tc>
          <w:tcPr>
            <w:tcW w:w="2079" w:type="dxa"/>
          </w:tcPr>
          <w:p w:rsidR="000F5CC4" w:rsidRDefault="000F5CC4">
            <w:r>
              <w:t>Missing customer cance</w:t>
            </w:r>
            <w:r>
              <w:t>l</w:t>
            </w:r>
            <w:r>
              <w:t>lation CAF</w:t>
            </w:r>
          </w:p>
        </w:tc>
        <w:tc>
          <w:tcPr>
            <w:tcW w:w="1488" w:type="dxa"/>
          </w:tcPr>
          <w:p w:rsidR="000F5CC4" w:rsidRDefault="000F5CC4">
            <w:r>
              <w:t>none</w:t>
            </w:r>
          </w:p>
        </w:tc>
      </w:tr>
      <w:tr w:rsidR="000F5CC4">
        <w:tblPrEx>
          <w:tblCellMar>
            <w:top w:w="0" w:type="dxa"/>
            <w:bottom w:w="0" w:type="dxa"/>
          </w:tblCellMar>
        </w:tblPrEx>
        <w:trPr>
          <w:trHeight w:val="70"/>
        </w:trPr>
        <w:tc>
          <w:tcPr>
            <w:tcW w:w="2463" w:type="dxa"/>
          </w:tcPr>
          <w:p w:rsidR="000F5CC4" w:rsidRDefault="000F5CC4">
            <w:r>
              <w:t>The customer contract cancellation CAF content must be consi</w:t>
            </w:r>
            <w:r>
              <w:t>s</w:t>
            </w:r>
            <w:r>
              <w:t>tent with  &lt;npProvide&gt; me</w:t>
            </w:r>
            <w:r>
              <w:t>s</w:t>
            </w:r>
            <w:r>
              <w:t xml:space="preserve">sage. </w:t>
            </w:r>
          </w:p>
        </w:tc>
        <w:tc>
          <w:tcPr>
            <w:tcW w:w="1268" w:type="dxa"/>
            <w:gridSpan w:val="2"/>
          </w:tcPr>
          <w:p w:rsidR="000F5CC4" w:rsidRDefault="000F5CC4">
            <w:r>
              <w:t>npProvide</w:t>
            </w:r>
          </w:p>
        </w:tc>
        <w:tc>
          <w:tcPr>
            <w:tcW w:w="726" w:type="dxa"/>
          </w:tcPr>
          <w:p w:rsidR="000F5CC4" w:rsidRDefault="000F5CC4">
            <w:r>
              <w:t>C006</w:t>
            </w:r>
          </w:p>
        </w:tc>
        <w:tc>
          <w:tcPr>
            <w:tcW w:w="2079" w:type="dxa"/>
          </w:tcPr>
          <w:p w:rsidR="000F5CC4" w:rsidRDefault="000F5CC4">
            <w:r>
              <w:t>Inconsistent information between PROVIDE and contract cancell</w:t>
            </w:r>
            <w:r>
              <w:t>a</w:t>
            </w:r>
            <w:r>
              <w:t>tion CAF</w:t>
            </w:r>
          </w:p>
        </w:tc>
        <w:tc>
          <w:tcPr>
            <w:tcW w:w="1488" w:type="dxa"/>
          </w:tcPr>
          <w:p w:rsidR="000F5CC4" w:rsidRDefault="000F5CC4">
            <w:r>
              <w:t>none</w:t>
            </w:r>
          </w:p>
        </w:tc>
      </w:tr>
      <w:tr w:rsidR="005F4028" w:rsidTr="00020C00">
        <w:tblPrEx>
          <w:tblCellMar>
            <w:top w:w="0" w:type="dxa"/>
            <w:bottom w:w="0" w:type="dxa"/>
          </w:tblCellMar>
        </w:tblPrEx>
        <w:trPr>
          <w:trHeight w:val="70"/>
        </w:trPr>
        <w:tc>
          <w:tcPr>
            <w:tcW w:w="2463" w:type="dxa"/>
          </w:tcPr>
          <w:p w:rsidR="005F4028" w:rsidRDefault="005F4028" w:rsidP="00020C00">
            <w:r w:rsidRPr="005F4028">
              <w:t>The customer contract cancellation is incorect</w:t>
            </w:r>
            <w:r>
              <w:t xml:space="preserve">. </w:t>
            </w:r>
          </w:p>
        </w:tc>
        <w:tc>
          <w:tcPr>
            <w:tcW w:w="1268" w:type="dxa"/>
            <w:gridSpan w:val="2"/>
          </w:tcPr>
          <w:p w:rsidR="005F4028" w:rsidRDefault="005F4028" w:rsidP="00020C00">
            <w:r>
              <w:t>npProvide</w:t>
            </w:r>
          </w:p>
        </w:tc>
        <w:tc>
          <w:tcPr>
            <w:tcW w:w="726" w:type="dxa"/>
          </w:tcPr>
          <w:p w:rsidR="005F4028" w:rsidRDefault="005F4028" w:rsidP="00020C00">
            <w:r>
              <w:t>C007</w:t>
            </w:r>
          </w:p>
        </w:tc>
        <w:tc>
          <w:tcPr>
            <w:tcW w:w="2079" w:type="dxa"/>
          </w:tcPr>
          <w:p w:rsidR="005F4028" w:rsidRDefault="005F4028" w:rsidP="00020C00">
            <w:r>
              <w:t>Incorrect CAF or CVOP</w:t>
            </w:r>
          </w:p>
        </w:tc>
        <w:tc>
          <w:tcPr>
            <w:tcW w:w="1488" w:type="dxa"/>
          </w:tcPr>
          <w:p w:rsidR="005F4028" w:rsidRDefault="005F4028" w:rsidP="00020C00">
            <w:r>
              <w:t>none</w:t>
            </w:r>
          </w:p>
        </w:tc>
      </w:tr>
      <w:tr w:rsidR="000F5CC4">
        <w:tblPrEx>
          <w:tblCellMar>
            <w:top w:w="0" w:type="dxa"/>
            <w:bottom w:w="0" w:type="dxa"/>
          </w:tblCellMar>
        </w:tblPrEx>
        <w:trPr>
          <w:cantSplit/>
        </w:trPr>
        <w:tc>
          <w:tcPr>
            <w:tcW w:w="8024" w:type="dxa"/>
            <w:gridSpan w:val="6"/>
          </w:tcPr>
          <w:p w:rsidR="000F5CC4" w:rsidRDefault="000F5CC4">
            <w:pPr>
              <w:pStyle w:val="Textpoznpodarou"/>
              <w:rPr>
                <w:rFonts w:ascii="Times New Roman" w:hAnsi="Times New Roman"/>
                <w:b/>
                <w:sz w:val="24"/>
              </w:rPr>
            </w:pPr>
            <w:r>
              <w:rPr>
                <w:rFonts w:ascii="Times New Roman" w:hAnsi="Times New Roman"/>
                <w:b/>
                <w:sz w:val="24"/>
              </w:rPr>
              <w:t>Directory Number/DDI</w:t>
            </w:r>
          </w:p>
          <w:p w:rsidR="000F5CC4" w:rsidRDefault="000F5CC4">
            <w:pPr>
              <w:pStyle w:val="Textpoznpodarou"/>
              <w:rPr>
                <w:b/>
              </w:rPr>
            </w:pPr>
          </w:p>
        </w:tc>
      </w:tr>
      <w:tr w:rsidR="000F5CC4">
        <w:tblPrEx>
          <w:tblCellMar>
            <w:top w:w="0" w:type="dxa"/>
            <w:bottom w:w="0" w:type="dxa"/>
          </w:tblCellMar>
        </w:tblPrEx>
        <w:tc>
          <w:tcPr>
            <w:tcW w:w="2463" w:type="dxa"/>
          </w:tcPr>
          <w:p w:rsidR="000F5CC4" w:rsidRDefault="000F5CC4">
            <w:r>
              <w:t>The &lt;directoryNumber&gt; or &lt;ddiRange&gt; in a provide must belong to the losing oper</w:t>
            </w:r>
            <w:r>
              <w:t>a</w:t>
            </w:r>
            <w:r>
              <w:t>tor</w:t>
            </w:r>
          </w:p>
        </w:tc>
        <w:tc>
          <w:tcPr>
            <w:tcW w:w="1240" w:type="dxa"/>
          </w:tcPr>
          <w:p w:rsidR="000F5CC4" w:rsidRDefault="000F5CC4">
            <w:r>
              <w:t>npProvide</w:t>
            </w:r>
          </w:p>
          <w:p w:rsidR="000F5CC4" w:rsidRDefault="000F5CC4"/>
        </w:tc>
        <w:tc>
          <w:tcPr>
            <w:tcW w:w="754" w:type="dxa"/>
            <w:gridSpan w:val="2"/>
          </w:tcPr>
          <w:p w:rsidR="000F5CC4" w:rsidRDefault="000F5CC4">
            <w:r>
              <w:t>N001</w:t>
            </w:r>
          </w:p>
        </w:tc>
        <w:tc>
          <w:tcPr>
            <w:tcW w:w="2079" w:type="dxa"/>
          </w:tcPr>
          <w:p w:rsidR="000F5CC4" w:rsidRDefault="000F5CC4">
            <w:r>
              <w:t>Sent to wrong oper</w:t>
            </w:r>
            <w:r>
              <w:t>a</w:t>
            </w:r>
            <w:r>
              <w:t>tor</w:t>
            </w:r>
          </w:p>
        </w:tc>
        <w:tc>
          <w:tcPr>
            <w:tcW w:w="1488" w:type="dxa"/>
          </w:tcPr>
          <w:p w:rsidR="000F5CC4" w:rsidRDefault="000F5CC4">
            <w:r>
              <w:t>none</w:t>
            </w:r>
          </w:p>
        </w:tc>
      </w:tr>
      <w:tr w:rsidR="000F5CC4">
        <w:tblPrEx>
          <w:tblCellMar>
            <w:top w:w="0" w:type="dxa"/>
            <w:bottom w:w="0" w:type="dxa"/>
          </w:tblCellMar>
        </w:tblPrEx>
        <w:tc>
          <w:tcPr>
            <w:tcW w:w="2463" w:type="dxa"/>
          </w:tcPr>
          <w:p w:rsidR="000F5CC4" w:rsidRDefault="000F5CC4">
            <w:r>
              <w:t>The &lt;directoryNumber&gt; or &lt;ddiRange&gt; in a npProvide message may not be already e</w:t>
            </w:r>
            <w:r>
              <w:t>x</w:t>
            </w:r>
            <w:r>
              <w:t>ported</w:t>
            </w:r>
          </w:p>
        </w:tc>
        <w:tc>
          <w:tcPr>
            <w:tcW w:w="1240" w:type="dxa"/>
          </w:tcPr>
          <w:p w:rsidR="000F5CC4" w:rsidRDefault="000F5CC4">
            <w:r>
              <w:t>npProvide</w:t>
            </w:r>
          </w:p>
        </w:tc>
        <w:tc>
          <w:tcPr>
            <w:tcW w:w="754" w:type="dxa"/>
            <w:gridSpan w:val="2"/>
          </w:tcPr>
          <w:p w:rsidR="000F5CC4" w:rsidRDefault="000F5CC4">
            <w:r>
              <w:t>N002</w:t>
            </w:r>
          </w:p>
        </w:tc>
        <w:tc>
          <w:tcPr>
            <w:tcW w:w="2079" w:type="dxa"/>
          </w:tcPr>
          <w:p w:rsidR="000F5CC4" w:rsidRDefault="000F5CC4">
            <w:r>
              <w:t>Number has a</w:t>
            </w:r>
            <w:r>
              <w:t>l</w:t>
            </w:r>
            <w:r>
              <w:t>ready been ported</w:t>
            </w:r>
          </w:p>
        </w:tc>
        <w:tc>
          <w:tcPr>
            <w:tcW w:w="1488" w:type="dxa"/>
          </w:tcPr>
          <w:p w:rsidR="000F5CC4" w:rsidRDefault="000F5CC4">
            <w:r>
              <w:t>directory number/DDI range</w:t>
            </w:r>
          </w:p>
        </w:tc>
      </w:tr>
      <w:tr w:rsidR="000F5CC4">
        <w:tblPrEx>
          <w:tblCellMar>
            <w:top w:w="0" w:type="dxa"/>
            <w:bottom w:w="0" w:type="dxa"/>
          </w:tblCellMar>
        </w:tblPrEx>
        <w:tc>
          <w:tcPr>
            <w:tcW w:w="2463" w:type="dxa"/>
          </w:tcPr>
          <w:p w:rsidR="000F5CC4" w:rsidRDefault="000F5CC4" w:rsidP="00CE4F99">
            <w:r>
              <w:t>The &lt;directoryNumber&gt; or &lt;ddiRange&gt; in a npProvide message must be applic</w:t>
            </w:r>
            <w:r>
              <w:t>a</w:t>
            </w:r>
            <w:r>
              <w:t xml:space="preserve">ble to </w:t>
            </w:r>
            <w:r w:rsidRPr="009D7EFA">
              <w:t xml:space="preserve">NP </w:t>
            </w:r>
          </w:p>
        </w:tc>
        <w:tc>
          <w:tcPr>
            <w:tcW w:w="1240" w:type="dxa"/>
          </w:tcPr>
          <w:p w:rsidR="000F5CC4" w:rsidRDefault="000F5CC4">
            <w:r>
              <w:t>npProvide</w:t>
            </w:r>
          </w:p>
          <w:p w:rsidR="000F5CC4" w:rsidRDefault="000F5CC4"/>
        </w:tc>
        <w:tc>
          <w:tcPr>
            <w:tcW w:w="754" w:type="dxa"/>
            <w:gridSpan w:val="2"/>
          </w:tcPr>
          <w:p w:rsidR="000F5CC4" w:rsidRDefault="000F5CC4">
            <w:r>
              <w:t>N003</w:t>
            </w:r>
          </w:p>
        </w:tc>
        <w:tc>
          <w:tcPr>
            <w:tcW w:w="2079" w:type="dxa"/>
          </w:tcPr>
          <w:p w:rsidR="000F5CC4" w:rsidRDefault="000F5CC4" w:rsidP="00CE4F99">
            <w:r>
              <w:t>Number not su</w:t>
            </w:r>
            <w:r>
              <w:t>b</w:t>
            </w:r>
            <w:r>
              <w:t>jected to NP</w:t>
            </w:r>
            <w:r w:rsidR="00B323F4">
              <w:t xml:space="preserve"> </w:t>
            </w:r>
          </w:p>
        </w:tc>
        <w:tc>
          <w:tcPr>
            <w:tcW w:w="1488" w:type="dxa"/>
          </w:tcPr>
          <w:p w:rsidR="000F5CC4" w:rsidRDefault="000F5CC4">
            <w:r>
              <w:t>directory number/DDI range</w:t>
            </w:r>
          </w:p>
        </w:tc>
      </w:tr>
      <w:tr w:rsidR="000F5CC4">
        <w:tblPrEx>
          <w:tblCellMar>
            <w:top w:w="0" w:type="dxa"/>
            <w:bottom w:w="0" w:type="dxa"/>
          </w:tblCellMar>
        </w:tblPrEx>
        <w:tc>
          <w:tcPr>
            <w:tcW w:w="2463" w:type="dxa"/>
          </w:tcPr>
          <w:p w:rsidR="000F5CC4" w:rsidRDefault="000F5CC4">
            <w:r>
              <w:t>An individual &lt;directoryNumber&gt; of a customer can not be ported out of an exis</w:t>
            </w:r>
            <w:r>
              <w:t>t</w:t>
            </w:r>
            <w:r>
              <w:t>ing DDI range.</w:t>
            </w:r>
          </w:p>
        </w:tc>
        <w:tc>
          <w:tcPr>
            <w:tcW w:w="1240" w:type="dxa"/>
          </w:tcPr>
          <w:p w:rsidR="000F5CC4" w:rsidRDefault="000F5CC4">
            <w:r>
              <w:t>npProvide</w:t>
            </w:r>
          </w:p>
        </w:tc>
        <w:tc>
          <w:tcPr>
            <w:tcW w:w="754" w:type="dxa"/>
            <w:gridSpan w:val="2"/>
          </w:tcPr>
          <w:p w:rsidR="000F5CC4" w:rsidRDefault="000F5CC4">
            <w:r>
              <w:t>N004</w:t>
            </w:r>
          </w:p>
        </w:tc>
        <w:tc>
          <w:tcPr>
            <w:tcW w:w="2079" w:type="dxa"/>
          </w:tcPr>
          <w:p w:rsidR="000F5CC4" w:rsidRDefault="000F5CC4">
            <w:r>
              <w:t>Cannot port individual number out of DDI range</w:t>
            </w:r>
          </w:p>
        </w:tc>
        <w:tc>
          <w:tcPr>
            <w:tcW w:w="1488" w:type="dxa"/>
          </w:tcPr>
          <w:p w:rsidR="000F5CC4" w:rsidRDefault="000F5CC4">
            <w:r>
              <w:t>directory number</w:t>
            </w:r>
          </w:p>
        </w:tc>
      </w:tr>
      <w:tr w:rsidR="000F5CC4">
        <w:tblPrEx>
          <w:tblCellMar>
            <w:top w:w="0" w:type="dxa"/>
            <w:bottom w:w="0" w:type="dxa"/>
          </w:tblCellMar>
        </w:tblPrEx>
        <w:tc>
          <w:tcPr>
            <w:tcW w:w="2463" w:type="dxa"/>
          </w:tcPr>
          <w:p w:rsidR="000F5CC4" w:rsidRDefault="000F5CC4">
            <w:r>
              <w:t xml:space="preserve">The &lt;directoryNumber&gt; or &lt;ddiRange&gt; in a npProvide must be correct </w:t>
            </w:r>
          </w:p>
        </w:tc>
        <w:tc>
          <w:tcPr>
            <w:tcW w:w="1240" w:type="dxa"/>
          </w:tcPr>
          <w:p w:rsidR="000F5CC4" w:rsidRPr="009D7EFA" w:rsidRDefault="000F5CC4">
            <w:r w:rsidRPr="009D7EFA">
              <w:t>npProvide</w:t>
            </w:r>
          </w:p>
          <w:p w:rsidR="000F5CC4" w:rsidRPr="009D7EFA" w:rsidRDefault="000F5CC4"/>
        </w:tc>
        <w:tc>
          <w:tcPr>
            <w:tcW w:w="754" w:type="dxa"/>
            <w:gridSpan w:val="2"/>
          </w:tcPr>
          <w:p w:rsidR="000F5CC4" w:rsidRPr="009D7EFA" w:rsidRDefault="000F5CC4">
            <w:r w:rsidRPr="009D7EFA">
              <w:t>N005</w:t>
            </w:r>
          </w:p>
        </w:tc>
        <w:tc>
          <w:tcPr>
            <w:tcW w:w="2079" w:type="dxa"/>
          </w:tcPr>
          <w:p w:rsidR="000F5CC4" w:rsidRDefault="000F5CC4">
            <w:r>
              <w:t>directoryNumber or DDI range incorrect</w:t>
            </w:r>
          </w:p>
        </w:tc>
        <w:tc>
          <w:tcPr>
            <w:tcW w:w="1488" w:type="dxa"/>
          </w:tcPr>
          <w:p w:rsidR="000F5CC4" w:rsidRDefault="000F5CC4">
            <w:r>
              <w:t>directory number/DDI range</w:t>
            </w:r>
          </w:p>
        </w:tc>
      </w:tr>
      <w:tr w:rsidR="005F4028" w:rsidTr="00020C00">
        <w:tblPrEx>
          <w:tblCellMar>
            <w:top w:w="0" w:type="dxa"/>
            <w:bottom w:w="0" w:type="dxa"/>
          </w:tblCellMar>
        </w:tblPrEx>
        <w:tc>
          <w:tcPr>
            <w:tcW w:w="2463" w:type="dxa"/>
          </w:tcPr>
          <w:p w:rsidR="005F4028" w:rsidRPr="005F4028" w:rsidRDefault="005F4028" w:rsidP="00020C00">
            <w:r w:rsidRPr="005F4028">
              <w:t>Chybí MSN číslo</w:t>
            </w:r>
          </w:p>
        </w:tc>
        <w:tc>
          <w:tcPr>
            <w:tcW w:w="1240" w:type="dxa"/>
          </w:tcPr>
          <w:p w:rsidR="005F4028" w:rsidRPr="009D7EFA" w:rsidRDefault="005F4028" w:rsidP="00020C00">
            <w:r w:rsidRPr="009D7EFA">
              <w:t>npProvide</w:t>
            </w:r>
          </w:p>
          <w:p w:rsidR="005F4028" w:rsidRPr="009D7EFA" w:rsidRDefault="005F4028" w:rsidP="00020C00"/>
        </w:tc>
        <w:tc>
          <w:tcPr>
            <w:tcW w:w="754" w:type="dxa"/>
            <w:gridSpan w:val="2"/>
          </w:tcPr>
          <w:p w:rsidR="005F4028" w:rsidRPr="009D7EFA" w:rsidRDefault="005F4028" w:rsidP="00020C00">
            <w:r>
              <w:t>N006</w:t>
            </w:r>
          </w:p>
        </w:tc>
        <w:tc>
          <w:tcPr>
            <w:tcW w:w="2079" w:type="dxa"/>
          </w:tcPr>
          <w:p w:rsidR="005F4028" w:rsidRDefault="005F4028" w:rsidP="00020C00"/>
        </w:tc>
        <w:tc>
          <w:tcPr>
            <w:tcW w:w="1488" w:type="dxa"/>
          </w:tcPr>
          <w:p w:rsidR="005F4028" w:rsidRDefault="005F4028" w:rsidP="00020C00">
            <w:r>
              <w:t>None</w:t>
            </w:r>
          </w:p>
        </w:tc>
      </w:tr>
      <w:tr w:rsidR="005F4028" w:rsidTr="00020C00">
        <w:tblPrEx>
          <w:tblCellMar>
            <w:top w:w="0" w:type="dxa"/>
            <w:bottom w:w="0" w:type="dxa"/>
          </w:tblCellMar>
        </w:tblPrEx>
        <w:tc>
          <w:tcPr>
            <w:tcW w:w="2463" w:type="dxa"/>
          </w:tcPr>
          <w:p w:rsidR="005F4028" w:rsidRPr="005F4028" w:rsidRDefault="005F4028" w:rsidP="00020C00">
            <w:r w:rsidRPr="005F4028">
              <w:t>Chybné MSN číslo</w:t>
            </w:r>
          </w:p>
        </w:tc>
        <w:tc>
          <w:tcPr>
            <w:tcW w:w="1240" w:type="dxa"/>
          </w:tcPr>
          <w:p w:rsidR="005F4028" w:rsidRPr="009D7EFA" w:rsidRDefault="005F4028" w:rsidP="00020C00">
            <w:r w:rsidRPr="009D7EFA">
              <w:t>npProvide</w:t>
            </w:r>
          </w:p>
          <w:p w:rsidR="005F4028" w:rsidRPr="009D7EFA" w:rsidRDefault="005F4028" w:rsidP="00020C00"/>
        </w:tc>
        <w:tc>
          <w:tcPr>
            <w:tcW w:w="754" w:type="dxa"/>
            <w:gridSpan w:val="2"/>
          </w:tcPr>
          <w:p w:rsidR="005F4028" w:rsidRPr="009D7EFA" w:rsidRDefault="005F4028" w:rsidP="00020C00">
            <w:r w:rsidRPr="009D7EFA">
              <w:t>N00</w:t>
            </w:r>
            <w:r>
              <w:t>7</w:t>
            </w:r>
          </w:p>
        </w:tc>
        <w:tc>
          <w:tcPr>
            <w:tcW w:w="2079" w:type="dxa"/>
          </w:tcPr>
          <w:p w:rsidR="005F4028" w:rsidRDefault="005F4028" w:rsidP="00020C00"/>
        </w:tc>
        <w:tc>
          <w:tcPr>
            <w:tcW w:w="1488" w:type="dxa"/>
          </w:tcPr>
          <w:p w:rsidR="005F4028" w:rsidRDefault="005F4028" w:rsidP="00020C00">
            <w:r>
              <w:t>None</w:t>
            </w:r>
          </w:p>
        </w:tc>
      </w:tr>
      <w:tr w:rsidR="005F4028" w:rsidTr="00020C00">
        <w:tblPrEx>
          <w:tblCellMar>
            <w:top w:w="0" w:type="dxa"/>
            <w:bottom w:w="0" w:type="dxa"/>
          </w:tblCellMar>
        </w:tblPrEx>
        <w:tc>
          <w:tcPr>
            <w:tcW w:w="2463" w:type="dxa"/>
          </w:tcPr>
          <w:p w:rsidR="005F4028" w:rsidRPr="005F4028" w:rsidRDefault="005F4028" w:rsidP="00020C00">
            <w:r w:rsidRPr="005F4028">
              <w:t>Duplicitní objednávka</w:t>
            </w:r>
          </w:p>
        </w:tc>
        <w:tc>
          <w:tcPr>
            <w:tcW w:w="1240" w:type="dxa"/>
          </w:tcPr>
          <w:p w:rsidR="005F4028" w:rsidRPr="009D7EFA" w:rsidRDefault="005F4028" w:rsidP="00020C00">
            <w:r w:rsidRPr="009D7EFA">
              <w:t>npProvide</w:t>
            </w:r>
          </w:p>
          <w:p w:rsidR="005F4028" w:rsidRPr="009D7EFA" w:rsidRDefault="005F4028" w:rsidP="00020C00"/>
        </w:tc>
        <w:tc>
          <w:tcPr>
            <w:tcW w:w="754" w:type="dxa"/>
            <w:gridSpan w:val="2"/>
          </w:tcPr>
          <w:p w:rsidR="005F4028" w:rsidRPr="009D7EFA" w:rsidRDefault="005F4028" w:rsidP="00020C00">
            <w:r w:rsidRPr="009D7EFA">
              <w:t>N00</w:t>
            </w:r>
            <w:r>
              <w:t>8</w:t>
            </w:r>
          </w:p>
        </w:tc>
        <w:tc>
          <w:tcPr>
            <w:tcW w:w="2079" w:type="dxa"/>
          </w:tcPr>
          <w:p w:rsidR="005F4028" w:rsidRDefault="005F4028" w:rsidP="00020C00"/>
        </w:tc>
        <w:tc>
          <w:tcPr>
            <w:tcW w:w="1488" w:type="dxa"/>
          </w:tcPr>
          <w:p w:rsidR="005F4028" w:rsidRDefault="005F4028" w:rsidP="00020C00">
            <w:r>
              <w:t>None</w:t>
            </w:r>
          </w:p>
        </w:tc>
      </w:tr>
      <w:tr w:rsidR="005F4028" w:rsidTr="00020C00">
        <w:tblPrEx>
          <w:tblCellMar>
            <w:top w:w="0" w:type="dxa"/>
            <w:bottom w:w="0" w:type="dxa"/>
          </w:tblCellMar>
        </w:tblPrEx>
        <w:tc>
          <w:tcPr>
            <w:tcW w:w="2463" w:type="dxa"/>
          </w:tcPr>
          <w:p w:rsidR="005F4028" w:rsidRPr="005F4028" w:rsidRDefault="005F4028" w:rsidP="00020C00">
            <w:r w:rsidRPr="005F4028">
              <w:t>Chybí LLU Provide</w:t>
            </w:r>
          </w:p>
        </w:tc>
        <w:tc>
          <w:tcPr>
            <w:tcW w:w="1240" w:type="dxa"/>
          </w:tcPr>
          <w:p w:rsidR="005F4028" w:rsidRPr="009D7EFA" w:rsidRDefault="005F4028" w:rsidP="00020C00">
            <w:r w:rsidRPr="009D7EFA">
              <w:t>npProvide</w:t>
            </w:r>
          </w:p>
          <w:p w:rsidR="005F4028" w:rsidRPr="009D7EFA" w:rsidRDefault="005F4028" w:rsidP="00020C00"/>
        </w:tc>
        <w:tc>
          <w:tcPr>
            <w:tcW w:w="754" w:type="dxa"/>
            <w:gridSpan w:val="2"/>
          </w:tcPr>
          <w:p w:rsidR="005F4028" w:rsidRPr="009D7EFA" w:rsidRDefault="005F4028" w:rsidP="00020C00">
            <w:r w:rsidRPr="009D7EFA">
              <w:t>N00</w:t>
            </w:r>
            <w:r>
              <w:t>9</w:t>
            </w:r>
          </w:p>
        </w:tc>
        <w:tc>
          <w:tcPr>
            <w:tcW w:w="2079" w:type="dxa"/>
          </w:tcPr>
          <w:p w:rsidR="005F4028" w:rsidRDefault="005F4028" w:rsidP="00020C00"/>
        </w:tc>
        <w:tc>
          <w:tcPr>
            <w:tcW w:w="1488" w:type="dxa"/>
          </w:tcPr>
          <w:p w:rsidR="005F4028" w:rsidRDefault="005F4028" w:rsidP="00020C00">
            <w:r>
              <w:t>None</w:t>
            </w:r>
          </w:p>
        </w:tc>
      </w:tr>
    </w:tbl>
    <w:p w:rsidR="000F5CC4" w:rsidRDefault="000F5CC4">
      <w:pPr>
        <w:sectPr w:rsidR="000F5CC4" w:rsidSect="00F87286">
          <w:pgSz w:w="11907" w:h="16840" w:code="9"/>
          <w:pgMar w:top="851" w:right="1440" w:bottom="720" w:left="1440" w:header="992" w:footer="431" w:gutter="0"/>
          <w:pgNumType w:start="1" w:chapStyle="1"/>
          <w:cols w:space="708"/>
          <w:titlePg/>
        </w:sectPr>
      </w:pPr>
    </w:p>
    <w:p w:rsidR="000F5CC4" w:rsidRDefault="000F5CC4">
      <w:pPr>
        <w:pStyle w:val="Nadpis1"/>
      </w:pPr>
      <w:bookmarkStart w:id="111" w:name="_Toc350956962"/>
      <w:r>
        <w:t>APPENDIX A: OUTAGE SITUATIONS (NP AND CPS)</w:t>
      </w:r>
      <w:bookmarkEnd w:id="111"/>
    </w:p>
    <w:p w:rsidR="000F5CC4" w:rsidRDefault="000F5CC4">
      <w:pPr>
        <w:rPr>
          <w:lang w:val="en-US"/>
        </w:rPr>
      </w:pPr>
    </w:p>
    <w:p w:rsidR="000F5CC4" w:rsidRDefault="000F5CC4">
      <w:pPr>
        <w:pStyle w:val="Textpoznpodarou"/>
        <w:rPr>
          <w:rFonts w:ascii="Times New Roman" w:hAnsi="Times New Roman"/>
          <w:lang w:val="en-US"/>
        </w:rPr>
      </w:pPr>
    </w:p>
    <w:p w:rsidR="000F5CC4" w:rsidRDefault="000F5CC4">
      <w:pPr>
        <w:autoSpaceDE w:val="0"/>
        <w:autoSpaceDN w:val="0"/>
        <w:adjustRightInd w:val="0"/>
        <w:rPr>
          <w:sz w:val="24"/>
        </w:rPr>
      </w:pPr>
      <w:r>
        <w:rPr>
          <w:sz w:val="24"/>
        </w:rPr>
        <w:t>The following business rules shall apply when an operator experiences an outage of their HTTPS server:</w:t>
      </w:r>
    </w:p>
    <w:p w:rsidR="000F5CC4" w:rsidRDefault="000F5CC4">
      <w:pPr>
        <w:pStyle w:val="Seznamsodrkami"/>
      </w:pPr>
      <w:r>
        <w:t>If the outage is resolved prior to 3:00 PM, or lasts less than 30 minutes, it shall be the responsibility of other operators to re-attempt transmission of their batch files at a later time during the day.</w:t>
      </w:r>
    </w:p>
    <w:p w:rsidR="000F5CC4" w:rsidRDefault="000F5CC4">
      <w:pPr>
        <w:pStyle w:val="Seznamsodrkami"/>
      </w:pPr>
      <w:r>
        <w:t>If the outage occurs after, or extends beyond, 3:00 PM and lasts for more than 30 mi</w:t>
      </w:r>
      <w:r>
        <w:t>n</w:t>
      </w:r>
      <w:r>
        <w:t>utes, the operator shall extend the operating window of its server for two hours beyond COB.  Other operators shall then be responsible for re-attempting their batch file tran</w:t>
      </w:r>
      <w:r>
        <w:t>s</w:t>
      </w:r>
      <w:r>
        <w:t>missions during this extended period.</w:t>
      </w:r>
    </w:p>
    <w:p w:rsidR="000F5CC4" w:rsidRDefault="000F5CC4">
      <w:pPr>
        <w:pStyle w:val="Seznamsodrkami"/>
      </w:pPr>
      <w:r>
        <w:t>If the operator is unable to restore the server's operation and comply with the two-hour extension requirement, the operator shall adjust its industry quota limit to assist in clea</w:t>
      </w:r>
      <w:r>
        <w:t>r</w:t>
      </w:r>
      <w:r>
        <w:t>ing the order backlog.  The following business rules shall apply for this process:</w:t>
      </w:r>
      <w:r>
        <w:br/>
        <w:t>- The operator shall increase its overall industry quota limit by five percent for the next 20 business days.</w:t>
      </w:r>
      <w:r>
        <w:br/>
        <w:t>- If the outage spans multiple days, the five percent industry quota increase shall extend an additional 20 business days for each additional day of outage.</w:t>
      </w:r>
      <w:r>
        <w:br/>
        <w:t>- It shall be the responsibility of other operators to effectively use this increased quota c</w:t>
      </w:r>
      <w:r>
        <w:t>a</w:t>
      </w:r>
      <w:r>
        <w:t>pacity to satisfy their business needs.</w:t>
      </w:r>
    </w:p>
    <w:p w:rsidR="000F5CC4" w:rsidRDefault="000F5CC4">
      <w:pPr>
        <w:pStyle w:val="Seznamsodrkami"/>
      </w:pPr>
      <w:r>
        <w:t>The operator will announce the extended operating window or adjustment of the quota by a FAX message.</w:t>
      </w:r>
    </w:p>
    <w:p w:rsidR="000F5CC4" w:rsidRDefault="000F5CC4">
      <w:pPr>
        <w:pStyle w:val="Textpoznpodarou"/>
        <w:rPr>
          <w:rFonts w:ascii="Times New Roman" w:hAnsi="Times New Roman"/>
          <w:lang w:val="en-US"/>
        </w:rPr>
      </w:pPr>
    </w:p>
    <w:p w:rsidR="000F5CC4" w:rsidRDefault="000F5CC4">
      <w:pPr>
        <w:rPr>
          <w:lang w:val="en-US"/>
        </w:rPr>
      </w:pPr>
    </w:p>
    <w:p w:rsidR="000F5CC4" w:rsidRDefault="000F5CC4">
      <w:pPr>
        <w:rPr>
          <w:rFonts w:ascii="Line Printer (W1)" w:hAnsi="Line Printer (W1)"/>
        </w:rPr>
      </w:pPr>
      <w:r>
        <w:rPr>
          <w:rFonts w:ascii="Line Printer (W1)" w:hAnsi="Line Printer (W1)"/>
        </w:rPr>
        <w:tab/>
      </w:r>
    </w:p>
    <w:p w:rsidR="000F5CC4" w:rsidRDefault="000F5CC4">
      <w:pPr>
        <w:rPr>
          <w:rFonts w:ascii="Line Printer (W1)" w:hAnsi="Line Printer (W1)"/>
        </w:rPr>
      </w:pPr>
    </w:p>
    <w:p w:rsidR="000F5CC4" w:rsidRDefault="000F5CC4">
      <w:pPr>
        <w:rPr>
          <w:rFonts w:ascii="Line Printer (W1)" w:hAnsi="Line Printer (W1)"/>
        </w:rPr>
      </w:pPr>
    </w:p>
    <w:p w:rsidR="000F5CC4" w:rsidRDefault="000F5CC4">
      <w:pPr>
        <w:sectPr w:rsidR="000F5CC4">
          <w:headerReference w:type="even" r:id="rId47"/>
          <w:headerReference w:type="default" r:id="rId48"/>
          <w:footerReference w:type="even" r:id="rId49"/>
          <w:footerReference w:type="default" r:id="rId50"/>
          <w:footerReference w:type="first" r:id="rId51"/>
          <w:type w:val="oddPage"/>
          <w:pgSz w:w="11907" w:h="16840" w:code="9"/>
          <w:pgMar w:top="720" w:right="1440" w:bottom="851" w:left="1440" w:header="992" w:footer="431" w:gutter="0"/>
          <w:pgNumType w:start="1" w:chapStyle="1"/>
          <w:cols w:space="708"/>
        </w:sectPr>
      </w:pPr>
    </w:p>
    <w:p w:rsidR="000F5CC4" w:rsidRDefault="000F5CC4">
      <w:pPr>
        <w:pStyle w:val="Nadpis1"/>
      </w:pPr>
      <w:bookmarkStart w:id="112" w:name="_Toc350956963"/>
      <w:r>
        <w:t>APPENDIX B: INSTALLATION ADDRESS REFERENCES (NP AND CPS)</w:t>
      </w:r>
      <w:bookmarkEnd w:id="112"/>
    </w:p>
    <w:p w:rsidR="000F5CC4" w:rsidRDefault="000F5CC4">
      <w:r>
        <w:t xml:space="preserve">The following two references describe standardisation of addresses in the </w:t>
      </w:r>
      <w:smartTag w:uri="urn:schemas-microsoft-com:office:smarttags" w:element="place">
        <w:smartTag w:uri="urn:schemas-microsoft-com:office:smarttags" w:element="PlaceName">
          <w:r>
            <w:t>Czech</w:t>
          </w:r>
        </w:smartTag>
        <w:r>
          <w:t xml:space="preserve"> </w:t>
        </w:r>
        <w:smartTag w:uri="urn:schemas-microsoft-com:office:smarttags" w:element="PlaceType">
          <w:r>
            <w:t>Republic</w:t>
          </w:r>
        </w:smartTag>
      </w:smartTag>
      <w:r>
        <w:t>:</w:t>
      </w:r>
    </w:p>
    <w:p w:rsidR="000F5CC4" w:rsidRDefault="000F5CC4"/>
    <w:p w:rsidR="000F5CC4" w:rsidRDefault="000F5CC4">
      <w:pPr>
        <w:rPr>
          <w:b/>
          <w:sz w:val="24"/>
        </w:rPr>
      </w:pPr>
      <w:r>
        <w:rPr>
          <w:b/>
          <w:sz w:val="24"/>
        </w:rPr>
        <w:t>A Číselníky České pošty na: http://www.ceskaposta.cz/</w:t>
      </w:r>
    </w:p>
    <w:p w:rsidR="000F5CC4" w:rsidRDefault="000F5CC4">
      <w:pPr>
        <w:rPr>
          <w:sz w:val="24"/>
        </w:rPr>
      </w:pPr>
    </w:p>
    <w:p w:rsidR="000F5CC4" w:rsidRDefault="000F5CC4">
      <w:pPr>
        <w:rPr>
          <w:sz w:val="24"/>
          <w:u w:val="single"/>
        </w:rPr>
      </w:pPr>
      <w:r>
        <w:rPr>
          <w:sz w:val="24"/>
          <w:u w:val="single"/>
        </w:rPr>
        <w:t xml:space="preserve">1. Přehled adresních míst </w:t>
      </w:r>
    </w:p>
    <w:p w:rsidR="000F5CC4" w:rsidRDefault="000F5CC4">
      <w:pPr>
        <w:rPr>
          <w:sz w:val="24"/>
        </w:rPr>
      </w:pPr>
      <w:r>
        <w:rPr>
          <w:sz w:val="24"/>
        </w:rPr>
        <w:t>Jedná se o soustavu níže uvedených číselníků jednoznačně identifikujících dodací místo pro adresování zásilek. Patří sem číselníky:</w:t>
      </w:r>
    </w:p>
    <w:p w:rsidR="000F5CC4" w:rsidRDefault="000F5CC4">
      <w:pPr>
        <w:numPr>
          <w:ilvl w:val="0"/>
          <w:numId w:val="19"/>
        </w:numPr>
        <w:rPr>
          <w:sz w:val="24"/>
        </w:rPr>
      </w:pPr>
      <w:r>
        <w:rPr>
          <w:sz w:val="24"/>
        </w:rPr>
        <w:t>Okresy s údaji: kód okresu a název okresu,</w:t>
      </w:r>
    </w:p>
    <w:p w:rsidR="000F5CC4" w:rsidRDefault="000F5CC4">
      <w:pPr>
        <w:numPr>
          <w:ilvl w:val="0"/>
          <w:numId w:val="19"/>
        </w:numPr>
        <w:rPr>
          <w:sz w:val="24"/>
        </w:rPr>
      </w:pPr>
      <w:r>
        <w:rPr>
          <w:sz w:val="24"/>
        </w:rPr>
        <w:t>Seznam obcí a jejich částí s údaji: kód okresu, kód obce, název obce, kód části obce, název části obce, využitelné PSČ v obci, resp. v části obce,</w:t>
      </w:r>
    </w:p>
    <w:p w:rsidR="000F5CC4" w:rsidRDefault="000F5CC4">
      <w:pPr>
        <w:numPr>
          <w:ilvl w:val="0"/>
          <w:numId w:val="19"/>
        </w:numPr>
        <w:rPr>
          <w:sz w:val="24"/>
        </w:rPr>
      </w:pPr>
      <w:r>
        <w:rPr>
          <w:sz w:val="24"/>
        </w:rPr>
        <w:t>Ulice obsahující přehled všech ulic v obcích a jejich částech v ČR s údaji: kód obce, kód části obce, kód ulice, název ulice, využitelné PSČ v ulici (u ulic, které mají více využitelných PSČ než jedno je položka PSČ nevyplněna), původní název ulice, městský obvod,</w:t>
      </w:r>
    </w:p>
    <w:p w:rsidR="000F5CC4" w:rsidRDefault="000F5CC4">
      <w:pPr>
        <w:numPr>
          <w:ilvl w:val="0"/>
          <w:numId w:val="19"/>
        </w:numPr>
        <w:rPr>
          <w:sz w:val="24"/>
        </w:rPr>
      </w:pPr>
      <w:r>
        <w:rPr>
          <w:sz w:val="24"/>
        </w:rPr>
        <w:t>Adresy s údaji: kód obce, kód části obce, kód ulice, kód adresy, číslo popisné/evidenční, číslo orientační, PSČ adresy, číselník. Přehled pošt v ČR s údaji: název pošty, PSČ, kód a název okresu.</w:t>
      </w:r>
    </w:p>
    <w:p w:rsidR="000F5CC4" w:rsidRDefault="000F5CC4">
      <w:pPr>
        <w:rPr>
          <w:sz w:val="24"/>
        </w:rPr>
      </w:pPr>
    </w:p>
    <w:p w:rsidR="000F5CC4" w:rsidRDefault="000F5CC4">
      <w:pPr>
        <w:rPr>
          <w:sz w:val="24"/>
          <w:u w:val="single"/>
        </w:rPr>
      </w:pPr>
      <w:r>
        <w:rPr>
          <w:sz w:val="24"/>
          <w:u w:val="single"/>
        </w:rPr>
        <w:t xml:space="preserve">2. PSČ organizací </w:t>
      </w:r>
    </w:p>
    <w:p w:rsidR="000F5CC4" w:rsidRDefault="000F5CC4">
      <w:pPr>
        <w:rPr>
          <w:sz w:val="24"/>
        </w:rPr>
      </w:pPr>
      <w:r>
        <w:rPr>
          <w:sz w:val="24"/>
        </w:rPr>
        <w:t>Soubor obsahuje tyto údaje: PSČ přidělená vybraným organizacím, název organizace, číslo přihrádky nebo adresa, název dodávací pošty, kód okresu.</w:t>
      </w:r>
    </w:p>
    <w:p w:rsidR="000F5CC4" w:rsidRDefault="000F5CC4">
      <w:pPr>
        <w:rPr>
          <w:sz w:val="24"/>
        </w:rPr>
      </w:pPr>
    </w:p>
    <w:p w:rsidR="000F5CC4" w:rsidRDefault="000F5CC4">
      <w:pPr>
        <w:rPr>
          <w:sz w:val="24"/>
          <w:u w:val="single"/>
        </w:rPr>
      </w:pPr>
      <w:r>
        <w:rPr>
          <w:sz w:val="24"/>
          <w:u w:val="single"/>
        </w:rPr>
        <w:t xml:space="preserve">3. PSČ v ulici I </w:t>
      </w:r>
    </w:p>
    <w:p w:rsidR="000F5CC4" w:rsidRDefault="000F5CC4">
      <w:pPr>
        <w:rPr>
          <w:sz w:val="24"/>
        </w:rPr>
      </w:pPr>
      <w:r>
        <w:rPr>
          <w:sz w:val="24"/>
        </w:rPr>
        <w:t>Soubor obsahuje seznam všech PSČ ulic, v nichž je evidována alespoň jedna adresa. Stru</w:t>
      </w:r>
      <w:r>
        <w:rPr>
          <w:sz w:val="24"/>
        </w:rPr>
        <w:t>k</w:t>
      </w:r>
      <w:r>
        <w:rPr>
          <w:sz w:val="24"/>
        </w:rPr>
        <w:t>tura číselníku: kód okresu, kód obce, název obce, kód části obce, název části obce, kód ulice, název ulice, využitelné PSČ. (vyplněno pouze u ulic, které mají pouze jedno využitelné PSČ)</w:t>
      </w:r>
    </w:p>
    <w:p w:rsidR="000F5CC4" w:rsidRDefault="000F5CC4">
      <w:pPr>
        <w:rPr>
          <w:sz w:val="24"/>
        </w:rPr>
      </w:pPr>
    </w:p>
    <w:p w:rsidR="000F5CC4" w:rsidRDefault="000F5CC4">
      <w:pPr>
        <w:rPr>
          <w:sz w:val="24"/>
          <w:u w:val="single"/>
        </w:rPr>
      </w:pPr>
      <w:r>
        <w:rPr>
          <w:sz w:val="24"/>
          <w:u w:val="single"/>
        </w:rPr>
        <w:t xml:space="preserve">4. PSČ v ulici II </w:t>
      </w:r>
    </w:p>
    <w:p w:rsidR="000F5CC4" w:rsidRDefault="000F5CC4">
      <w:pPr>
        <w:rPr>
          <w:sz w:val="24"/>
        </w:rPr>
      </w:pPr>
      <w:r>
        <w:rPr>
          <w:sz w:val="24"/>
        </w:rPr>
        <w:t>Soubor obsahuje seznam adres v ulicích, u nichž je užito více než jedno PSČ.</w:t>
      </w:r>
    </w:p>
    <w:p w:rsidR="000F5CC4" w:rsidRDefault="000F5CC4">
      <w:pPr>
        <w:rPr>
          <w:sz w:val="24"/>
        </w:rPr>
      </w:pPr>
      <w:r>
        <w:rPr>
          <w:sz w:val="24"/>
        </w:rPr>
        <w:t xml:space="preserve">Struktura číselníku: kód okresu, kód obce, název obce, kód části obce, název části obce, kód ulice, název ulice, kód adresy, číslo popisné/evidenční, číslo orientační, využitelné PSČ v ulici. </w:t>
      </w:r>
    </w:p>
    <w:p w:rsidR="000F5CC4" w:rsidRDefault="000F5CC4">
      <w:pPr>
        <w:rPr>
          <w:sz w:val="24"/>
        </w:rPr>
      </w:pPr>
    </w:p>
    <w:p w:rsidR="000F5CC4" w:rsidRDefault="000F5CC4">
      <w:pPr>
        <w:rPr>
          <w:sz w:val="24"/>
          <w:u w:val="single"/>
        </w:rPr>
      </w:pPr>
      <w:r>
        <w:rPr>
          <w:sz w:val="24"/>
          <w:u w:val="single"/>
        </w:rPr>
        <w:t>5. PSČ v ulici III</w:t>
      </w:r>
    </w:p>
    <w:p w:rsidR="000F5CC4" w:rsidRDefault="000F5CC4">
      <w:pPr>
        <w:rPr>
          <w:sz w:val="24"/>
        </w:rPr>
      </w:pPr>
      <w:r>
        <w:rPr>
          <w:sz w:val="24"/>
        </w:rPr>
        <w:t>Soubor obsahuje výběr ze seznamu ulic a k nim příslušejících PSČ, kdy v jedné obci existuje více PSČ, ale pro celou ulici platí jediné PSČ. Struktura číselníku: kód okresu, kód obce, název obce, kód části obce, název části obce, kód ulice, název ulice, využitelné PSČ v ulici.</w:t>
      </w:r>
    </w:p>
    <w:p w:rsidR="000F5CC4" w:rsidRDefault="000F5CC4">
      <w:pPr>
        <w:rPr>
          <w:sz w:val="24"/>
        </w:rPr>
      </w:pPr>
    </w:p>
    <w:p w:rsidR="000F5CC4" w:rsidRDefault="000F5CC4">
      <w:pPr>
        <w:rPr>
          <w:sz w:val="24"/>
        </w:rPr>
      </w:pPr>
    </w:p>
    <w:p w:rsidR="000F5CC4" w:rsidRDefault="000F5CC4">
      <w:pPr>
        <w:rPr>
          <w:b/>
          <w:sz w:val="24"/>
          <w:lang w:val="de-DE"/>
        </w:rPr>
      </w:pPr>
      <w:r>
        <w:rPr>
          <w:b/>
          <w:sz w:val="24"/>
          <w:lang w:val="de-DE"/>
        </w:rPr>
        <w:t>B, MINISTERSTVO PRO MÍSTNÍ ROZVOJ: http://www.mmr.cz/:</w:t>
      </w:r>
    </w:p>
    <w:p w:rsidR="000F5CC4" w:rsidRDefault="000F5CC4">
      <w:pPr>
        <w:rPr>
          <w:sz w:val="24"/>
          <w:lang w:val="de-DE"/>
        </w:rPr>
      </w:pPr>
    </w:p>
    <w:p w:rsidR="000F5CC4" w:rsidRDefault="000F5CC4">
      <w:pPr>
        <w:rPr>
          <w:sz w:val="24"/>
          <w:lang w:val="de-DE"/>
        </w:rPr>
      </w:pPr>
      <w:r>
        <w:rPr>
          <w:sz w:val="24"/>
          <w:lang w:val="de-DE"/>
        </w:rPr>
        <w:t>Územně identifikační registr základních sídelních jednotek</w:t>
      </w:r>
    </w:p>
    <w:p w:rsidR="000F5CC4" w:rsidRDefault="000F5CC4">
      <w:pPr>
        <w:rPr>
          <w:sz w:val="24"/>
        </w:rPr>
      </w:pPr>
      <w:r>
        <w:rPr>
          <w:sz w:val="24"/>
        </w:rPr>
        <w:t>Vyhledávání dle názvu obce a dle okresu.</w:t>
      </w:r>
    </w:p>
    <w:p w:rsidR="000F5CC4" w:rsidRDefault="000F5CC4"/>
    <w:p w:rsidR="000F5CC4" w:rsidRDefault="000F5CC4">
      <w:pPr>
        <w:sectPr w:rsidR="000F5CC4">
          <w:headerReference w:type="even" r:id="rId52"/>
          <w:headerReference w:type="default" r:id="rId53"/>
          <w:footerReference w:type="even" r:id="rId54"/>
          <w:footerReference w:type="default" r:id="rId55"/>
          <w:footerReference w:type="first" r:id="rId56"/>
          <w:pgSz w:w="11907" w:h="16840" w:code="9"/>
          <w:pgMar w:top="720" w:right="1440" w:bottom="851" w:left="1440" w:header="992" w:footer="431" w:gutter="0"/>
          <w:pgNumType w:start="1" w:chapStyle="1"/>
          <w:cols w:space="708"/>
        </w:sectPr>
      </w:pPr>
    </w:p>
    <w:p w:rsidR="000F5CC4" w:rsidRDefault="000F5CC4">
      <w:pPr>
        <w:pStyle w:val="Nadpis1"/>
      </w:pPr>
      <w:bookmarkStart w:id="113" w:name="_Toc350956964"/>
      <w:r>
        <w:t>APPENDIX C: DDI numbering</w:t>
      </w:r>
      <w:bookmarkEnd w:id="113"/>
    </w:p>
    <w:p w:rsidR="000F5CC4" w:rsidRDefault="000F5CC4"/>
    <w:p w:rsidR="000F5CC4" w:rsidRDefault="000F5CC4"/>
    <w:p w:rsidR="000F5CC4" w:rsidRDefault="000F5CC4">
      <w:pPr>
        <w:pStyle w:val="Nadpis2"/>
      </w:pPr>
      <w:bookmarkStart w:id="114" w:name="_Toc350956965"/>
      <w:r>
        <w:t>Detailed Number rules for Ordering CPS over DDI services</w:t>
      </w:r>
      <w:bookmarkEnd w:id="114"/>
    </w:p>
    <w:p w:rsidR="000F5CC4" w:rsidRDefault="000F5CC4"/>
    <w:p w:rsidR="000F5CC4" w:rsidRDefault="000F5CC4">
      <w:r>
        <w:t xml:space="preserve">The new numbering plan for the </w:t>
      </w:r>
      <w:smartTag w:uri="urn:schemas-microsoft-com:office:smarttags" w:element="place">
        <w:smartTag w:uri="urn:schemas-microsoft-com:office:smarttags" w:element="PlaceName">
          <w:r>
            <w:t>Czech</w:t>
          </w:r>
        </w:smartTag>
        <w:r>
          <w:t xml:space="preserve"> </w:t>
        </w:r>
        <w:smartTag w:uri="urn:schemas-microsoft-com:office:smarttags" w:element="PlaceType">
          <w:r>
            <w:t>Republic</w:t>
          </w:r>
        </w:smartTag>
      </w:smartTag>
      <w:r>
        <w:t xml:space="preserve"> consists of 9 numbers since 22</w:t>
      </w:r>
      <w:r>
        <w:rPr>
          <w:vertAlign w:val="superscript"/>
        </w:rPr>
        <w:t>nd</w:t>
      </w:r>
      <w:r>
        <w:t xml:space="preserve"> Septe</w:t>
      </w:r>
      <w:r>
        <w:t>m</w:t>
      </w:r>
      <w:r>
        <w:t xml:space="preserve">ber 2002) </w:t>
      </w:r>
    </w:p>
    <w:p w:rsidR="000F5CC4" w:rsidRDefault="000F5CC4"/>
    <w:p w:rsidR="000F5CC4" w:rsidRDefault="00CE4F99">
      <w:r>
        <w:rPr>
          <w:noProof/>
          <w:lang w:val="cs-CZ" w:eastAsia="cs-CZ"/>
        </w:rPr>
        <mc:AlternateContent>
          <mc:Choice Requires="wpg">
            <w:drawing>
              <wp:anchor distT="0" distB="0" distL="114300" distR="114300" simplePos="0" relativeHeight="251655680" behindDoc="0" locked="1" layoutInCell="0" allowOverlap="1">
                <wp:simplePos x="0" y="0"/>
                <wp:positionH relativeFrom="column">
                  <wp:posOffset>0</wp:posOffset>
                </wp:positionH>
                <wp:positionV relativeFrom="paragraph">
                  <wp:posOffset>0</wp:posOffset>
                </wp:positionV>
                <wp:extent cx="5257800" cy="1943100"/>
                <wp:effectExtent l="0" t="0" r="0" b="0"/>
                <wp:wrapNone/>
                <wp:docPr id="2" name="Group 3"/>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5257800" cy="1943100"/>
                          <a:chOff x="1800" y="2719"/>
                          <a:chExt cx="8280" cy="3060"/>
                        </a:xfrm>
                      </wpg:grpSpPr>
                      <wps:wsp>
                        <wps:cNvPr id="3" name="AutoShape 4"/>
                        <wps:cNvSpPr>
                          <a:spLocks noChangeAspect="1" noChangeArrowheads="1" noTextEdit="1"/>
                        </wps:cNvSpPr>
                        <wps:spPr bwMode="auto">
                          <a:xfrm>
                            <a:off x="1800" y="2719"/>
                            <a:ext cx="82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2160" y="3259"/>
                            <a:ext cx="756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6"/>
                        <wps:cNvCnPr>
                          <a:cxnSpLocks noChangeShapeType="1"/>
                        </wps:cNvCnPr>
                        <wps:spPr bwMode="auto">
                          <a:xfrm>
                            <a:off x="2969" y="4159"/>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3804" y="4159"/>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4640" y="4159"/>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5476" y="4159"/>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6311" y="4159"/>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7983" y="4159"/>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8819" y="4159"/>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7147" y="4159"/>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4"/>
                        <wps:cNvSpPr txBox="1">
                          <a:spLocks noChangeArrowheads="1"/>
                        </wps:cNvSpPr>
                        <wps:spPr bwMode="auto">
                          <a:xfrm>
                            <a:off x="2325" y="3424"/>
                            <a:ext cx="540" cy="720"/>
                          </a:xfrm>
                          <a:prstGeom prst="rect">
                            <a:avLst/>
                          </a:prstGeom>
                          <a:solidFill>
                            <a:srgbClr val="FFFFFF"/>
                          </a:solidFill>
                          <a:ln w="9525">
                            <a:solidFill>
                              <a:srgbClr val="000000"/>
                            </a:solidFill>
                            <a:miter lim="800000"/>
                            <a:headEnd/>
                            <a:tailEnd/>
                          </a:ln>
                        </wps:spPr>
                        <wps:txbx>
                          <w:txbxContent>
                            <w:p w:rsidR="00A25139" w:rsidRDefault="00A25139">
                              <w:pPr>
                                <w:rPr>
                                  <w:sz w:val="40"/>
                                </w:rPr>
                              </w:pPr>
                              <w:r>
                                <w:rPr>
                                  <w:sz w:val="40"/>
                                </w:rPr>
                                <w:t>2</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3105" y="3439"/>
                            <a:ext cx="540" cy="720"/>
                          </a:xfrm>
                          <a:prstGeom prst="rect">
                            <a:avLst/>
                          </a:prstGeom>
                          <a:solidFill>
                            <a:srgbClr val="FFFFFF"/>
                          </a:solidFill>
                          <a:ln w="9525">
                            <a:solidFill>
                              <a:srgbClr val="000000"/>
                            </a:solidFill>
                            <a:miter lim="800000"/>
                            <a:headEnd/>
                            <a:tailEnd/>
                          </a:ln>
                        </wps:spPr>
                        <wps:txbx>
                          <w:txbxContent>
                            <w:p w:rsidR="00A25139" w:rsidRDefault="00A25139">
                              <w:pPr>
                                <w:rPr>
                                  <w:sz w:val="40"/>
                                </w:rPr>
                              </w:pPr>
                              <w:r>
                                <w:rPr>
                                  <w:sz w:val="40"/>
                                </w:rPr>
                                <w:t>7</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3960" y="3439"/>
                            <a:ext cx="540" cy="720"/>
                          </a:xfrm>
                          <a:prstGeom prst="rect">
                            <a:avLst/>
                          </a:prstGeom>
                          <a:solidFill>
                            <a:srgbClr val="FFFFFF"/>
                          </a:solidFill>
                          <a:ln w="9525">
                            <a:solidFill>
                              <a:srgbClr val="000000"/>
                            </a:solidFill>
                            <a:miter lim="800000"/>
                            <a:headEnd/>
                            <a:tailEnd/>
                          </a:ln>
                        </wps:spPr>
                        <wps:txbx>
                          <w:txbxContent>
                            <w:p w:rsidR="00A25139" w:rsidRDefault="00A25139">
                              <w:pPr>
                                <w:rPr>
                                  <w:sz w:val="40"/>
                                </w:rPr>
                              </w:pPr>
                              <w:r>
                                <w:rPr>
                                  <w:sz w:val="40"/>
                                </w:rPr>
                                <w:t>1</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4815" y="3439"/>
                            <a:ext cx="540" cy="720"/>
                          </a:xfrm>
                          <a:prstGeom prst="rect">
                            <a:avLst/>
                          </a:prstGeom>
                          <a:solidFill>
                            <a:srgbClr val="FFFFFF"/>
                          </a:solidFill>
                          <a:ln w="9525">
                            <a:solidFill>
                              <a:srgbClr val="000000"/>
                            </a:solidFill>
                            <a:miter lim="800000"/>
                            <a:headEnd/>
                            <a:tailEnd/>
                          </a:ln>
                        </wps:spPr>
                        <wps:txbx>
                          <w:txbxContent>
                            <w:p w:rsidR="00A25139" w:rsidRDefault="00A25139">
                              <w:pPr>
                                <w:rPr>
                                  <w:sz w:val="40"/>
                                </w:rPr>
                              </w:pPr>
                              <w:r>
                                <w:rPr>
                                  <w:sz w:val="40"/>
                                </w:rPr>
                                <w:t>4</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5610" y="3439"/>
                            <a:ext cx="540" cy="720"/>
                          </a:xfrm>
                          <a:prstGeom prst="rect">
                            <a:avLst/>
                          </a:prstGeom>
                          <a:solidFill>
                            <a:srgbClr val="FFFFFF"/>
                          </a:solidFill>
                          <a:ln w="9525">
                            <a:solidFill>
                              <a:srgbClr val="000000"/>
                            </a:solidFill>
                            <a:miter lim="800000"/>
                            <a:headEnd/>
                            <a:tailEnd/>
                          </a:ln>
                        </wps:spPr>
                        <wps:txbx>
                          <w:txbxContent>
                            <w:p w:rsidR="00A25139" w:rsidRDefault="00A25139">
                              <w:pPr>
                                <w:rPr>
                                  <w:sz w:val="40"/>
                                </w:rPr>
                              </w:pPr>
                              <w:r>
                                <w:rPr>
                                  <w:sz w:val="40"/>
                                </w:rPr>
                                <w:t>2</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6465" y="3439"/>
                            <a:ext cx="540" cy="720"/>
                          </a:xfrm>
                          <a:prstGeom prst="rect">
                            <a:avLst/>
                          </a:prstGeom>
                          <a:solidFill>
                            <a:srgbClr val="FFFFFF"/>
                          </a:solidFill>
                          <a:ln w="9525">
                            <a:solidFill>
                              <a:srgbClr val="000000"/>
                            </a:solidFill>
                            <a:miter lim="800000"/>
                            <a:headEnd/>
                            <a:tailEnd/>
                          </a:ln>
                        </wps:spPr>
                        <wps:txbx>
                          <w:txbxContent>
                            <w:p w:rsidR="00A25139" w:rsidRDefault="00A25139">
                              <w:pPr>
                                <w:rPr>
                                  <w:sz w:val="40"/>
                                </w:rPr>
                              </w:pPr>
                              <w:r>
                                <w:rPr>
                                  <w:sz w:val="40"/>
                                </w:rPr>
                                <w:t>5</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7290" y="3439"/>
                            <a:ext cx="540" cy="720"/>
                          </a:xfrm>
                          <a:prstGeom prst="rect">
                            <a:avLst/>
                          </a:prstGeom>
                          <a:solidFill>
                            <a:srgbClr val="FFFFFF"/>
                          </a:solidFill>
                          <a:ln w="9525">
                            <a:solidFill>
                              <a:srgbClr val="000000"/>
                            </a:solidFill>
                            <a:miter lim="800000"/>
                            <a:headEnd/>
                            <a:tailEnd/>
                          </a:ln>
                        </wps:spPr>
                        <wps:txbx>
                          <w:txbxContent>
                            <w:p w:rsidR="00A25139" w:rsidRDefault="00A25139">
                              <w:pPr>
                                <w:rPr>
                                  <w:sz w:val="40"/>
                                </w:rPr>
                              </w:pPr>
                              <w:r>
                                <w:rPr>
                                  <w:sz w:val="40"/>
                                </w:rPr>
                                <w:t>4</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8115" y="3439"/>
                            <a:ext cx="540" cy="720"/>
                          </a:xfrm>
                          <a:prstGeom prst="rect">
                            <a:avLst/>
                          </a:prstGeom>
                          <a:solidFill>
                            <a:srgbClr val="FFFFFF"/>
                          </a:solidFill>
                          <a:ln w="9525">
                            <a:solidFill>
                              <a:srgbClr val="000000"/>
                            </a:solidFill>
                            <a:miter lim="800000"/>
                            <a:headEnd/>
                            <a:tailEnd/>
                          </a:ln>
                        </wps:spPr>
                        <wps:txbx>
                          <w:txbxContent>
                            <w:p w:rsidR="00A25139" w:rsidRDefault="00A25139">
                              <w:pPr>
                                <w:rPr>
                                  <w:sz w:val="40"/>
                                </w:rPr>
                              </w:pPr>
                              <w:r>
                                <w:rPr>
                                  <w:sz w:val="40"/>
                                </w:rPr>
                                <w:t>4</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9000" y="3439"/>
                            <a:ext cx="540" cy="720"/>
                          </a:xfrm>
                          <a:prstGeom prst="rect">
                            <a:avLst/>
                          </a:prstGeom>
                          <a:solidFill>
                            <a:srgbClr val="FFFFFF"/>
                          </a:solidFill>
                          <a:ln w="9525">
                            <a:solidFill>
                              <a:srgbClr val="000000"/>
                            </a:solidFill>
                            <a:miter lim="800000"/>
                            <a:headEnd/>
                            <a:tailEnd/>
                          </a:ln>
                        </wps:spPr>
                        <wps:txbx>
                          <w:txbxContent>
                            <w:p w:rsidR="00A25139" w:rsidRDefault="00A25139">
                              <w:pPr>
                                <w:rPr>
                                  <w:sz w:val="40"/>
                                </w:rPr>
                              </w:pPr>
                              <w:r>
                                <w:rPr>
                                  <w:sz w:val="40"/>
                                </w:rPr>
                                <w:t>3</w:t>
                              </w:r>
                            </w:p>
                          </w:txbxContent>
                        </wps:txbx>
                        <wps:bodyPr rot="0" vert="horz" wrap="square" lIns="91440" tIns="45720" rIns="91440" bIns="45720" anchor="t" anchorCtr="0" upright="1">
                          <a:noAutofit/>
                        </wps:bodyPr>
                      </wps:wsp>
                      <wps:wsp>
                        <wps:cNvPr id="22" name="Line 23"/>
                        <wps:cNvCnPr>
                          <a:cxnSpLocks noChangeShapeType="1"/>
                        </wps:cNvCnPr>
                        <wps:spPr bwMode="auto">
                          <a:xfrm>
                            <a:off x="2160" y="4699"/>
                            <a:ext cx="16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2880" y="5059"/>
                            <a:ext cx="50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Text Box 25"/>
                        <wps:cNvSpPr txBox="1">
                          <a:spLocks noChangeArrowheads="1"/>
                        </wps:cNvSpPr>
                        <wps:spPr bwMode="auto">
                          <a:xfrm>
                            <a:off x="2610" y="4519"/>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5139" w:rsidRDefault="00A25139">
                              <w:r>
                                <w:t>NDC</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4860" y="4879"/>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5139" w:rsidRDefault="00A25139">
                              <w:r>
                                <w:t>Prefix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0;width:414pt;height:153pt;z-index:251655680" coordorigin="1800,2719" coordsize="828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" o:allowincell="f">
                <o:lock v:ext="edit" rotation="t" aspectratio="t" position="t"/>
                <v:rect id="AutoShape 4" o:spid="_x0000_s1027" style="position:absolute;left:1800;top:2719;width:82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rect id="Rectangle 5" o:spid="_x0000_s1028" style="position:absolute;left:2160;top:3259;width:75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line id="Line 6" o:spid="_x0000_s1029" style="position:absolute;visibility:visible;mso-wrap-style:square" from="2969,4159" to="2970,4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30" style="position:absolute;visibility:visible;mso-wrap-style:square" from="3804,4159" to="3805,4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8" o:spid="_x0000_s1031" style="position:absolute;visibility:visible;mso-wrap-style:square" from="4640,4159" to="4641,4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9" o:spid="_x0000_s1032" style="position:absolute;visibility:visible;mso-wrap-style:square" from="5476,4159" to="5477,4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0" o:spid="_x0000_s1033" style="position:absolute;visibility:visible;mso-wrap-style:square" from="6311,4159" to="6312,4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1" o:spid="_x0000_s1034" style="position:absolute;visibility:visible;mso-wrap-style:square" from="7983,4159" to="7984,4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2" o:spid="_x0000_s1035" style="position:absolute;visibility:visible;mso-wrap-style:square" from="8819,4159" to="8820,4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3" o:spid="_x0000_s1036" style="position:absolute;visibility:visible;mso-wrap-style:square" from="7147,4159" to="7148,4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type id="_x0000_t202" coordsize="21600,21600" o:spt="202" path="m,l,21600r21600,l21600,xe">
                  <v:stroke joinstyle="miter"/>
                  <v:path gradientshapeok="t" o:connecttype="rect"/>
                </v:shapetype>
                <v:shape id="Text Box 14" o:spid="_x0000_s1037" type="#_x0000_t202" style="position:absolute;left:2325;top:342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A25139" w:rsidRDefault="00A25139">
                        <w:pPr>
                          <w:rPr>
                            <w:sz w:val="40"/>
                          </w:rPr>
                        </w:pPr>
                        <w:r>
                          <w:rPr>
                            <w:sz w:val="40"/>
                          </w:rPr>
                          <w:t>2</w:t>
                        </w:r>
                      </w:p>
                    </w:txbxContent>
                  </v:textbox>
                </v:shape>
                <v:shape id="Text Box 15" o:spid="_x0000_s1038" type="#_x0000_t202" style="position:absolute;left:3105;top:3439;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A25139" w:rsidRDefault="00A25139">
                        <w:pPr>
                          <w:rPr>
                            <w:sz w:val="40"/>
                          </w:rPr>
                        </w:pPr>
                        <w:r>
                          <w:rPr>
                            <w:sz w:val="40"/>
                          </w:rPr>
                          <w:t>7</w:t>
                        </w:r>
                      </w:p>
                    </w:txbxContent>
                  </v:textbox>
                </v:shape>
                <v:shape id="Text Box 16" o:spid="_x0000_s1039" type="#_x0000_t202" style="position:absolute;left:3960;top:3439;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A25139" w:rsidRDefault="00A25139">
                        <w:pPr>
                          <w:rPr>
                            <w:sz w:val="40"/>
                          </w:rPr>
                        </w:pPr>
                        <w:r>
                          <w:rPr>
                            <w:sz w:val="40"/>
                          </w:rPr>
                          <w:t>1</w:t>
                        </w:r>
                      </w:p>
                    </w:txbxContent>
                  </v:textbox>
                </v:shape>
                <v:shape id="Text Box 17" o:spid="_x0000_s1040" type="#_x0000_t202" style="position:absolute;left:4815;top:3439;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A25139" w:rsidRDefault="00A25139">
                        <w:pPr>
                          <w:rPr>
                            <w:sz w:val="40"/>
                          </w:rPr>
                        </w:pPr>
                        <w:r>
                          <w:rPr>
                            <w:sz w:val="40"/>
                          </w:rPr>
                          <w:t>4</w:t>
                        </w:r>
                      </w:p>
                    </w:txbxContent>
                  </v:textbox>
                </v:shape>
                <v:shape id="Text Box 18" o:spid="_x0000_s1041" type="#_x0000_t202" style="position:absolute;left:5610;top:3439;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A25139" w:rsidRDefault="00A25139">
                        <w:pPr>
                          <w:rPr>
                            <w:sz w:val="40"/>
                          </w:rPr>
                        </w:pPr>
                        <w:r>
                          <w:rPr>
                            <w:sz w:val="40"/>
                          </w:rPr>
                          <w:t>2</w:t>
                        </w:r>
                      </w:p>
                    </w:txbxContent>
                  </v:textbox>
                </v:shape>
                <v:shape id="Text Box 19" o:spid="_x0000_s1042" type="#_x0000_t202" style="position:absolute;left:6465;top:3439;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A25139" w:rsidRDefault="00A25139">
                        <w:pPr>
                          <w:rPr>
                            <w:sz w:val="40"/>
                          </w:rPr>
                        </w:pPr>
                        <w:r>
                          <w:rPr>
                            <w:sz w:val="40"/>
                          </w:rPr>
                          <w:t>5</w:t>
                        </w:r>
                      </w:p>
                    </w:txbxContent>
                  </v:textbox>
                </v:shape>
                <v:shape id="Text Box 20" o:spid="_x0000_s1043" type="#_x0000_t202" style="position:absolute;left:7290;top:3439;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A25139" w:rsidRDefault="00A25139">
                        <w:pPr>
                          <w:rPr>
                            <w:sz w:val="40"/>
                          </w:rPr>
                        </w:pPr>
                        <w:r>
                          <w:rPr>
                            <w:sz w:val="40"/>
                          </w:rPr>
                          <w:t>4</w:t>
                        </w:r>
                      </w:p>
                    </w:txbxContent>
                  </v:textbox>
                </v:shape>
                <v:shape id="Text Box 21" o:spid="_x0000_s1044" type="#_x0000_t202" style="position:absolute;left:8115;top:3439;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A25139" w:rsidRDefault="00A25139">
                        <w:pPr>
                          <w:rPr>
                            <w:sz w:val="40"/>
                          </w:rPr>
                        </w:pPr>
                        <w:r>
                          <w:rPr>
                            <w:sz w:val="40"/>
                          </w:rPr>
                          <w:t>4</w:t>
                        </w:r>
                      </w:p>
                    </w:txbxContent>
                  </v:textbox>
                </v:shape>
                <v:shape id="Text Box 22" o:spid="_x0000_s1045" type="#_x0000_t202" style="position:absolute;left:9000;top:3439;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A25139" w:rsidRDefault="00A25139">
                        <w:pPr>
                          <w:rPr>
                            <w:sz w:val="40"/>
                          </w:rPr>
                        </w:pPr>
                        <w:r>
                          <w:rPr>
                            <w:sz w:val="40"/>
                          </w:rPr>
                          <w:t>3</w:t>
                        </w:r>
                      </w:p>
                    </w:txbxContent>
                  </v:textbox>
                </v:shape>
                <v:line id="Line 23" o:spid="_x0000_s1046" style="position:absolute;visibility:visible;mso-wrap-style:square" from="2160,4699" to="3780,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JQy8MAAADbAAAADwAAAGRycy9kb3ducmV2LnhtbESPQWvCQBSE7wX/w/KE3urGHIpEVxFB&#10;yUWktnh+Zp9JNPs2Ztds2l/fFQo9DjPzDbNYDaYRPXWutqxgOklAEBdW11wq+Prcvs1AOI+ssbFM&#10;Cr7JwWo5ellgpm3gD+qPvhQRwi5DBZX3bSalKyoy6Ca2JY7exXYGfZRdKXWHIcJNI9MkeZcGa44L&#10;Fba0qai4HR9GQRJ+dvIq87o/5Pt7aM/hlN6DUq/jYT0H4Wnw/+G/dq4VpCk8v8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CUMvDAAAA2wAAAA8AAAAAAAAAAAAA&#10;AAAAoQIAAGRycy9kb3ducmV2LnhtbFBLBQYAAAAABAAEAPkAAACRAwAAAAA=&#10;">
                  <v:stroke startarrow="block" endarrow="block"/>
                </v:line>
                <v:line id="Line 24" o:spid="_x0000_s1047" style="position:absolute;visibility:visible;mso-wrap-style:square" from="2880,5059" to="7920,5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71UMMAAADbAAAADwAAAGRycy9kb3ducmV2LnhtbESPQWvCQBSE7wX/w/IEb7oxBZHoKqVg&#10;yaWIVnp+zT6TaPZtzG6zaX+9KxR6HGbmG2a9HUwjeupcbVnBfJaAIC6srrlUcPrYTZcgnEfW2Fgm&#10;BT/kYLsZPa0x0zbwgfqjL0WEsMtQQeV9m0npiooMupltiaN3tp1BH2VXSt1hiHDTyDRJFtJgzXGh&#10;wpZeKyqux2+jIAm/b/Ii87rf5++30H6Fz/QWlJqMh5cVCE+D/w//tXOtIH2G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O9VDDAAAA2wAAAA8AAAAAAAAAAAAA&#10;AAAAoQIAAGRycy9kb3ducmV2LnhtbFBLBQYAAAAABAAEAPkAAACRAwAAAAA=&#10;">
                  <v:stroke startarrow="block" endarrow="block"/>
                </v:line>
                <v:shape id="Text Box 25" o:spid="_x0000_s1048" type="#_x0000_t202" style="position:absolute;left:2610;top:4519;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A25139" w:rsidRDefault="00A25139">
                        <w:r>
                          <w:t>NDC</w:t>
                        </w:r>
                      </w:p>
                    </w:txbxContent>
                  </v:textbox>
                </v:shape>
                <v:shape id="Text Box 26" o:spid="_x0000_s1049" type="#_x0000_t202" style="position:absolute;left:4860;top:4879;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A25139" w:rsidRDefault="00A25139">
                        <w:r>
                          <w:t>Prefix</w:t>
                        </w:r>
                      </w:p>
                    </w:txbxContent>
                  </v:textbox>
                </v:shape>
                <w10:anchorlock/>
              </v:group>
            </w:pict>
          </mc:Fallback>
        </mc:AlternateContent>
      </w:r>
      <w:r>
        <w:rPr>
          <w:noProof/>
          <w:lang w:val="cs-CZ" w:eastAsia="cs-CZ"/>
        </w:rPr>
        <mc:AlternateContent>
          <mc:Choice Requires="wps">
            <w:drawing>
              <wp:inline distT="0" distB="0" distL="0" distR="0">
                <wp:extent cx="5257800" cy="1943100"/>
                <wp:effectExtent l="0" t="0" r="0" b="0"/>
                <wp:docPr id="1" name="AutoShape 8"/>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2578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2D92C" id="AutoShape 8" o:spid="_x0000_s1026" style="width:414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" filled="f" stroked="f">
                <o:lock v:ext="edit" rotation="t" aspectratio="t" position="t"/>
                <w10:anchorlock/>
              </v:rect>
            </w:pict>
          </mc:Fallback>
        </mc:AlternateContent>
      </w:r>
    </w:p>
    <w:p w:rsidR="000F5CC4" w:rsidRDefault="000F5CC4"/>
    <w:p w:rsidR="000F5CC4" w:rsidRDefault="000F5CC4">
      <w:r>
        <w:t>For the purposes of representing a DDI Prefix in a CPS order the number has the following structure (from left to Right):</w:t>
      </w:r>
    </w:p>
    <w:p w:rsidR="000F5CC4" w:rsidRDefault="000F5CC4"/>
    <w:p w:rsidR="000F5CC4" w:rsidRDefault="000F5CC4">
      <w:pPr>
        <w:numPr>
          <w:ilvl w:val="0"/>
          <w:numId w:val="21"/>
        </w:numPr>
      </w:pPr>
      <w:r>
        <w:rPr>
          <w:u w:val="single"/>
        </w:rPr>
        <w:t>National Destination Code</w:t>
      </w:r>
      <w:r>
        <w:t xml:space="preserve"> (NDC) is the first 1 or 2 digits</w:t>
      </w:r>
    </w:p>
    <w:p w:rsidR="000F5CC4" w:rsidRDefault="000F5CC4">
      <w:pPr>
        <w:numPr>
          <w:ilvl w:val="0"/>
          <w:numId w:val="21"/>
        </w:numPr>
      </w:pPr>
      <w:r>
        <w:rPr>
          <w:u w:val="single"/>
        </w:rPr>
        <w:t>Prefix</w:t>
      </w:r>
      <w:r>
        <w:t xml:space="preserve"> is the next 2 to 7 Digits</w:t>
      </w:r>
    </w:p>
    <w:p w:rsidR="000F5CC4" w:rsidRDefault="000F5CC4"/>
    <w:p w:rsidR="000F5CC4" w:rsidRDefault="000F5CC4">
      <w:r>
        <w:t xml:space="preserve">The remaining digit(s) should not be presented in the DDI Prefix in a CPS order. </w:t>
      </w:r>
    </w:p>
    <w:p w:rsidR="000F5CC4" w:rsidRDefault="000F5CC4"/>
    <w:p w:rsidR="000F5CC4" w:rsidRDefault="000D36A3">
      <w:r>
        <w:t>CETIN</w:t>
      </w:r>
      <w:r w:rsidR="000F5CC4">
        <w:t xml:space="preserve"> provides DDI ranges in block sizes of 10, 100, 1000, 10000 and 100000 numbers.  Therefor a DDI prefix in a CPS order must be between 4 and 8 digits long.</w:t>
      </w:r>
    </w:p>
    <w:p w:rsidR="000F5CC4" w:rsidRDefault="000F5CC4"/>
    <w:p w:rsidR="000F5CC4" w:rsidRDefault="000F5CC4">
      <w:r>
        <w:rPr>
          <w:u w:val="single"/>
        </w:rPr>
        <w:t>Example 1</w:t>
      </w:r>
    </w:p>
    <w:p w:rsidR="000F5CC4" w:rsidRDefault="000F5CC4"/>
    <w:p w:rsidR="000F5CC4" w:rsidRDefault="000F5CC4">
      <w:r>
        <w:t xml:space="preserve">A customer in </w:t>
      </w:r>
      <w:smartTag w:uri="urn:schemas-microsoft-com:office:smarttags" w:element="place">
        <w:smartTag w:uri="urn:schemas-microsoft-com:office:smarttags" w:element="City">
          <w:r>
            <w:t>Prague</w:t>
          </w:r>
        </w:smartTag>
      </w:smartTag>
      <w:r>
        <w:t xml:space="preserve"> has purchased a DDI range of 100 numbers, the whole range is active on the network. A valid dialling sequence to the customer would consist of:</w:t>
      </w:r>
    </w:p>
    <w:p w:rsidR="000F5CC4" w:rsidRDefault="000F5CC4"/>
    <w:p w:rsidR="000F5CC4" w:rsidRDefault="000F5CC4">
      <w:r>
        <w:t>NDC = 2</w:t>
      </w:r>
    </w:p>
    <w:p w:rsidR="000F5CC4" w:rsidRDefault="000F5CC4">
      <w:r>
        <w:t>Prefix = 234567</w:t>
      </w:r>
    </w:p>
    <w:p w:rsidR="000F5CC4" w:rsidRDefault="000F5CC4">
      <w:r>
        <w:t>Remaining Digits 00 to  99</w:t>
      </w:r>
    </w:p>
    <w:p w:rsidR="000F5CC4" w:rsidRDefault="000F5CC4"/>
    <w:p w:rsidR="000F5CC4" w:rsidRDefault="000F5CC4">
      <w:r>
        <w:t>The DDI Prefix in a CPS order should be seven digits long as follows: 2234567</w:t>
      </w:r>
    </w:p>
    <w:p w:rsidR="000F5CC4" w:rsidRDefault="000F5CC4"/>
    <w:p w:rsidR="000F5CC4" w:rsidRDefault="000F5CC4">
      <w:r>
        <w:rPr>
          <w:u w:val="single"/>
        </w:rPr>
        <w:t>Example 2</w:t>
      </w:r>
    </w:p>
    <w:p w:rsidR="000F5CC4" w:rsidRDefault="000F5CC4"/>
    <w:p w:rsidR="000F5CC4" w:rsidRDefault="000F5CC4">
      <w:r>
        <w:t xml:space="preserve">A customer in </w:t>
      </w:r>
      <w:smartTag w:uri="urn:schemas-microsoft-com:office:smarttags" w:element="place">
        <w:smartTag w:uri="urn:schemas-microsoft-com:office:smarttags" w:element="City">
          <w:r>
            <w:t>Prague</w:t>
          </w:r>
        </w:smartTag>
      </w:smartTag>
      <w:r>
        <w:t xml:space="preserve"> has purchased a DDI range of 10000 numbers, the whole range is active on the network. A valid dialling sequence to the customer would consist of:</w:t>
      </w:r>
    </w:p>
    <w:p w:rsidR="000F5CC4" w:rsidRDefault="000F5CC4"/>
    <w:p w:rsidR="000F5CC4" w:rsidRDefault="000F5CC4">
      <w:r>
        <w:t>NDC = 2</w:t>
      </w:r>
    </w:p>
    <w:p w:rsidR="000F5CC4" w:rsidRDefault="000F5CC4">
      <w:r>
        <w:t>Prefix = 4567</w:t>
      </w:r>
    </w:p>
    <w:p w:rsidR="000F5CC4" w:rsidRDefault="000F5CC4">
      <w:r>
        <w:t>Remaining Digits 0000 to  9999</w:t>
      </w:r>
    </w:p>
    <w:p w:rsidR="000F5CC4" w:rsidRDefault="000F5CC4"/>
    <w:p w:rsidR="000F5CC4" w:rsidRDefault="000F5CC4">
      <w:r>
        <w:t>The DDI Prefix in a CPS order should be five digits long as follows: 24567</w:t>
      </w:r>
    </w:p>
    <w:p w:rsidR="000F5CC4" w:rsidRDefault="000F5CC4"/>
    <w:p w:rsidR="000F5CC4" w:rsidRDefault="000F5CC4"/>
    <w:p w:rsidR="000F5CC4" w:rsidRDefault="000F5CC4">
      <w:pPr>
        <w:pStyle w:val="Nadpis2"/>
      </w:pPr>
      <w:bookmarkStart w:id="115" w:name="_Toc350956966"/>
      <w:r>
        <w:t xml:space="preserve">Sub-Ranges and The Customer’s </w:t>
      </w:r>
      <w:smartTag w:uri="urn:schemas-microsoft-com:office:smarttags" w:element="place">
        <w:smartTag w:uri="urn:schemas-microsoft-com:office:smarttags" w:element="PlaceName">
          <w:r>
            <w:rPr>
              <w:u w:val="single"/>
            </w:rPr>
            <w:t>Active</w:t>
          </w:r>
        </w:smartTag>
        <w:r>
          <w:t xml:space="preserve"> </w:t>
        </w:r>
        <w:smartTag w:uri="urn:schemas-microsoft-com:office:smarttags" w:element="PlaceName">
          <w:r>
            <w:t>DDI</w:t>
          </w:r>
        </w:smartTag>
        <w:r>
          <w:t xml:space="preserve"> </w:t>
        </w:r>
        <w:smartTag w:uri="urn:schemas-microsoft-com:office:smarttags" w:element="PlaceType">
          <w:r>
            <w:t>Range</w:t>
          </w:r>
        </w:smartTag>
      </w:smartTag>
      <w:bookmarkEnd w:id="115"/>
      <w:r>
        <w:t xml:space="preserve"> </w:t>
      </w:r>
    </w:p>
    <w:p w:rsidR="000F5CC4" w:rsidRDefault="000F5CC4"/>
    <w:p w:rsidR="000F5CC4" w:rsidRDefault="000F5CC4"/>
    <w:p w:rsidR="000F5CC4" w:rsidRDefault="000F5CC4">
      <w:r>
        <w:t xml:space="preserve">Customer’s may ask for the whole range or for sub-ranges to be activated. If only a sub-range is active then a DDI block Id is used to identify the active blocks. A DDI block id a single digit ‘0’ through ‘9’.  A service could have several sub-ranges active. </w:t>
      </w:r>
    </w:p>
    <w:p w:rsidR="000F5CC4" w:rsidRDefault="000F5CC4"/>
    <w:p w:rsidR="000F5CC4" w:rsidRDefault="000F5CC4">
      <w:r>
        <w:t xml:space="preserve">The DDI prefix in a CPS order should be the NDC, Prefix and DDI Block Id of </w:t>
      </w:r>
      <w:r>
        <w:rPr>
          <w:u w:val="single"/>
        </w:rPr>
        <w:t>one</w:t>
      </w:r>
      <w:r>
        <w:t xml:space="preserve"> of the </w:t>
      </w:r>
      <w:r>
        <w:rPr>
          <w:u w:val="single"/>
        </w:rPr>
        <w:t>active</w:t>
      </w:r>
      <w:r>
        <w:t xml:space="preserve"> DDI sub-ranges.  </w:t>
      </w:r>
    </w:p>
    <w:p w:rsidR="000F5CC4" w:rsidRDefault="000F5CC4"/>
    <w:p w:rsidR="000F5CC4" w:rsidRDefault="000F5CC4">
      <w:r>
        <w:rPr>
          <w:u w:val="single"/>
        </w:rPr>
        <w:t>Example 3</w:t>
      </w:r>
    </w:p>
    <w:p w:rsidR="000F5CC4" w:rsidRDefault="000F5CC4"/>
    <w:p w:rsidR="000F5CC4" w:rsidRDefault="000F5CC4">
      <w:r>
        <w:t xml:space="preserve">A customer in </w:t>
      </w:r>
      <w:smartTag w:uri="urn:schemas-microsoft-com:office:smarttags" w:element="place">
        <w:smartTag w:uri="urn:schemas-microsoft-com:office:smarttags" w:element="City">
          <w:r>
            <w:t>Prague</w:t>
          </w:r>
        </w:smartTag>
      </w:smartTag>
      <w:r>
        <w:t xml:space="preserve"> has purchased a DDI range of 1000 numbers but only 3 sub-ranges are active. The table below shows the active ranges.</w:t>
      </w:r>
    </w:p>
    <w:p w:rsidR="000F5CC4" w:rsidRDefault="000F5C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0F5CC4">
        <w:tblPrEx>
          <w:tblCellMar>
            <w:top w:w="0" w:type="dxa"/>
            <w:bottom w:w="0" w:type="dxa"/>
          </w:tblCellMar>
        </w:tblPrEx>
        <w:trPr>
          <w:tblHeader/>
        </w:trPr>
        <w:tc>
          <w:tcPr>
            <w:tcW w:w="2130" w:type="dxa"/>
          </w:tcPr>
          <w:p w:rsidR="000F5CC4" w:rsidRDefault="000F5CC4">
            <w:pPr>
              <w:jc w:val="center"/>
              <w:rPr>
                <w:sz w:val="24"/>
              </w:rPr>
            </w:pPr>
            <w:r>
              <w:rPr>
                <w:sz w:val="24"/>
              </w:rPr>
              <w:t>NDC</w:t>
            </w:r>
          </w:p>
        </w:tc>
        <w:tc>
          <w:tcPr>
            <w:tcW w:w="2130" w:type="dxa"/>
          </w:tcPr>
          <w:p w:rsidR="000F5CC4" w:rsidRDefault="000F5CC4">
            <w:pPr>
              <w:jc w:val="center"/>
              <w:rPr>
                <w:sz w:val="24"/>
              </w:rPr>
            </w:pPr>
            <w:r>
              <w:rPr>
                <w:sz w:val="24"/>
              </w:rPr>
              <w:t>Prefix</w:t>
            </w:r>
          </w:p>
        </w:tc>
        <w:tc>
          <w:tcPr>
            <w:tcW w:w="2131" w:type="dxa"/>
          </w:tcPr>
          <w:p w:rsidR="000F5CC4" w:rsidRDefault="000F5CC4">
            <w:pPr>
              <w:jc w:val="center"/>
              <w:rPr>
                <w:sz w:val="24"/>
              </w:rPr>
            </w:pPr>
            <w:r>
              <w:rPr>
                <w:sz w:val="24"/>
              </w:rPr>
              <w:t>DDI Block Id</w:t>
            </w:r>
          </w:p>
        </w:tc>
        <w:tc>
          <w:tcPr>
            <w:tcW w:w="2131" w:type="dxa"/>
          </w:tcPr>
          <w:p w:rsidR="000F5CC4" w:rsidRDefault="000F5CC4">
            <w:pPr>
              <w:jc w:val="center"/>
              <w:rPr>
                <w:sz w:val="24"/>
              </w:rPr>
            </w:pPr>
            <w:r>
              <w:rPr>
                <w:sz w:val="24"/>
              </w:rPr>
              <w:t>Remaining Digits</w:t>
            </w:r>
          </w:p>
        </w:tc>
      </w:tr>
      <w:tr w:rsidR="000F5CC4">
        <w:tblPrEx>
          <w:tblCellMar>
            <w:top w:w="0" w:type="dxa"/>
            <w:bottom w:w="0" w:type="dxa"/>
          </w:tblCellMar>
        </w:tblPrEx>
        <w:tc>
          <w:tcPr>
            <w:tcW w:w="2130" w:type="dxa"/>
          </w:tcPr>
          <w:p w:rsidR="000F5CC4" w:rsidRDefault="000F5CC4">
            <w:pPr>
              <w:jc w:val="center"/>
            </w:pPr>
            <w:r>
              <w:t>2</w:t>
            </w:r>
          </w:p>
        </w:tc>
        <w:tc>
          <w:tcPr>
            <w:tcW w:w="2130" w:type="dxa"/>
          </w:tcPr>
          <w:p w:rsidR="000F5CC4" w:rsidRDefault="000F5CC4">
            <w:pPr>
              <w:jc w:val="center"/>
            </w:pPr>
            <w:r>
              <w:t>56789</w:t>
            </w:r>
          </w:p>
        </w:tc>
        <w:tc>
          <w:tcPr>
            <w:tcW w:w="2131" w:type="dxa"/>
          </w:tcPr>
          <w:p w:rsidR="000F5CC4" w:rsidRDefault="000F5CC4">
            <w:pPr>
              <w:jc w:val="center"/>
            </w:pPr>
            <w:r>
              <w:t>0</w:t>
            </w:r>
          </w:p>
        </w:tc>
        <w:tc>
          <w:tcPr>
            <w:tcW w:w="2131" w:type="dxa"/>
          </w:tcPr>
          <w:p w:rsidR="000F5CC4" w:rsidRDefault="000F5CC4">
            <w:pPr>
              <w:jc w:val="center"/>
            </w:pPr>
            <w:r>
              <w:t>Not Active</w:t>
            </w:r>
          </w:p>
        </w:tc>
      </w:tr>
      <w:tr w:rsidR="000F5CC4">
        <w:tblPrEx>
          <w:tblCellMar>
            <w:top w:w="0" w:type="dxa"/>
            <w:bottom w:w="0" w:type="dxa"/>
          </w:tblCellMar>
        </w:tblPrEx>
        <w:tc>
          <w:tcPr>
            <w:tcW w:w="2130" w:type="dxa"/>
          </w:tcPr>
          <w:p w:rsidR="000F5CC4" w:rsidRDefault="000F5CC4">
            <w:pPr>
              <w:jc w:val="center"/>
            </w:pPr>
            <w:r>
              <w:t>2</w:t>
            </w:r>
          </w:p>
        </w:tc>
        <w:tc>
          <w:tcPr>
            <w:tcW w:w="2130" w:type="dxa"/>
          </w:tcPr>
          <w:p w:rsidR="000F5CC4" w:rsidRDefault="000F5CC4">
            <w:pPr>
              <w:jc w:val="center"/>
            </w:pPr>
            <w:r>
              <w:t>56789</w:t>
            </w:r>
          </w:p>
        </w:tc>
        <w:tc>
          <w:tcPr>
            <w:tcW w:w="2131" w:type="dxa"/>
          </w:tcPr>
          <w:p w:rsidR="000F5CC4" w:rsidRDefault="000F5CC4">
            <w:pPr>
              <w:jc w:val="center"/>
            </w:pPr>
            <w:r>
              <w:t>1</w:t>
            </w:r>
          </w:p>
        </w:tc>
        <w:tc>
          <w:tcPr>
            <w:tcW w:w="2131" w:type="dxa"/>
          </w:tcPr>
          <w:p w:rsidR="000F5CC4" w:rsidRDefault="000F5CC4">
            <w:pPr>
              <w:jc w:val="center"/>
            </w:pPr>
            <w:r>
              <w:t>00 to 99</w:t>
            </w:r>
          </w:p>
        </w:tc>
      </w:tr>
      <w:tr w:rsidR="000F5CC4">
        <w:tblPrEx>
          <w:tblCellMar>
            <w:top w:w="0" w:type="dxa"/>
            <w:bottom w:w="0" w:type="dxa"/>
          </w:tblCellMar>
        </w:tblPrEx>
        <w:tc>
          <w:tcPr>
            <w:tcW w:w="2130" w:type="dxa"/>
          </w:tcPr>
          <w:p w:rsidR="000F5CC4" w:rsidRDefault="000F5CC4">
            <w:pPr>
              <w:jc w:val="center"/>
            </w:pPr>
            <w:r>
              <w:t>2</w:t>
            </w:r>
          </w:p>
        </w:tc>
        <w:tc>
          <w:tcPr>
            <w:tcW w:w="2130" w:type="dxa"/>
          </w:tcPr>
          <w:p w:rsidR="000F5CC4" w:rsidRDefault="000F5CC4">
            <w:pPr>
              <w:jc w:val="center"/>
            </w:pPr>
            <w:r>
              <w:t>56789</w:t>
            </w:r>
          </w:p>
        </w:tc>
        <w:tc>
          <w:tcPr>
            <w:tcW w:w="2131" w:type="dxa"/>
          </w:tcPr>
          <w:p w:rsidR="000F5CC4" w:rsidRDefault="000F5CC4">
            <w:pPr>
              <w:jc w:val="center"/>
            </w:pPr>
            <w:r>
              <w:t>3</w:t>
            </w:r>
          </w:p>
        </w:tc>
        <w:tc>
          <w:tcPr>
            <w:tcW w:w="2131" w:type="dxa"/>
          </w:tcPr>
          <w:p w:rsidR="000F5CC4" w:rsidRDefault="000F5CC4">
            <w:pPr>
              <w:jc w:val="center"/>
            </w:pPr>
            <w:r>
              <w:t>Not Active</w:t>
            </w:r>
          </w:p>
        </w:tc>
      </w:tr>
      <w:tr w:rsidR="000F5CC4">
        <w:tblPrEx>
          <w:tblCellMar>
            <w:top w:w="0" w:type="dxa"/>
            <w:bottom w:w="0" w:type="dxa"/>
          </w:tblCellMar>
        </w:tblPrEx>
        <w:tc>
          <w:tcPr>
            <w:tcW w:w="2130" w:type="dxa"/>
          </w:tcPr>
          <w:p w:rsidR="000F5CC4" w:rsidRDefault="000F5CC4">
            <w:pPr>
              <w:jc w:val="center"/>
            </w:pPr>
            <w:r>
              <w:t>2</w:t>
            </w:r>
          </w:p>
        </w:tc>
        <w:tc>
          <w:tcPr>
            <w:tcW w:w="2130" w:type="dxa"/>
          </w:tcPr>
          <w:p w:rsidR="000F5CC4" w:rsidRDefault="000F5CC4">
            <w:pPr>
              <w:jc w:val="center"/>
            </w:pPr>
            <w:r>
              <w:t>56789</w:t>
            </w:r>
          </w:p>
        </w:tc>
        <w:tc>
          <w:tcPr>
            <w:tcW w:w="2131" w:type="dxa"/>
          </w:tcPr>
          <w:p w:rsidR="000F5CC4" w:rsidRDefault="000F5CC4">
            <w:pPr>
              <w:jc w:val="center"/>
            </w:pPr>
            <w:r>
              <w:t>4</w:t>
            </w:r>
          </w:p>
        </w:tc>
        <w:tc>
          <w:tcPr>
            <w:tcW w:w="2131" w:type="dxa"/>
          </w:tcPr>
          <w:p w:rsidR="000F5CC4" w:rsidRDefault="000F5CC4">
            <w:pPr>
              <w:jc w:val="center"/>
            </w:pPr>
            <w:r>
              <w:t>00 to 99</w:t>
            </w:r>
          </w:p>
        </w:tc>
      </w:tr>
      <w:tr w:rsidR="000F5CC4">
        <w:tblPrEx>
          <w:tblCellMar>
            <w:top w:w="0" w:type="dxa"/>
            <w:bottom w:w="0" w:type="dxa"/>
          </w:tblCellMar>
        </w:tblPrEx>
        <w:tc>
          <w:tcPr>
            <w:tcW w:w="2130" w:type="dxa"/>
          </w:tcPr>
          <w:p w:rsidR="000F5CC4" w:rsidRDefault="000F5CC4">
            <w:pPr>
              <w:jc w:val="center"/>
            </w:pPr>
            <w:r>
              <w:t>2</w:t>
            </w:r>
          </w:p>
        </w:tc>
        <w:tc>
          <w:tcPr>
            <w:tcW w:w="2130" w:type="dxa"/>
          </w:tcPr>
          <w:p w:rsidR="000F5CC4" w:rsidRDefault="000F5CC4">
            <w:pPr>
              <w:jc w:val="center"/>
            </w:pPr>
            <w:r>
              <w:t>56789</w:t>
            </w:r>
          </w:p>
        </w:tc>
        <w:tc>
          <w:tcPr>
            <w:tcW w:w="2131" w:type="dxa"/>
          </w:tcPr>
          <w:p w:rsidR="000F5CC4" w:rsidRDefault="000F5CC4">
            <w:pPr>
              <w:jc w:val="center"/>
            </w:pPr>
            <w:r>
              <w:t>5</w:t>
            </w:r>
          </w:p>
        </w:tc>
        <w:tc>
          <w:tcPr>
            <w:tcW w:w="2131" w:type="dxa"/>
          </w:tcPr>
          <w:p w:rsidR="000F5CC4" w:rsidRDefault="000F5CC4">
            <w:pPr>
              <w:jc w:val="center"/>
            </w:pPr>
            <w:r>
              <w:t>Not Active</w:t>
            </w:r>
          </w:p>
        </w:tc>
      </w:tr>
      <w:tr w:rsidR="000F5CC4">
        <w:tblPrEx>
          <w:tblCellMar>
            <w:top w:w="0" w:type="dxa"/>
            <w:bottom w:w="0" w:type="dxa"/>
          </w:tblCellMar>
        </w:tblPrEx>
        <w:tc>
          <w:tcPr>
            <w:tcW w:w="2130" w:type="dxa"/>
          </w:tcPr>
          <w:p w:rsidR="000F5CC4" w:rsidRDefault="000F5CC4">
            <w:pPr>
              <w:jc w:val="center"/>
            </w:pPr>
            <w:r>
              <w:t>2</w:t>
            </w:r>
          </w:p>
        </w:tc>
        <w:tc>
          <w:tcPr>
            <w:tcW w:w="2130" w:type="dxa"/>
          </w:tcPr>
          <w:p w:rsidR="000F5CC4" w:rsidRDefault="000F5CC4">
            <w:pPr>
              <w:jc w:val="center"/>
            </w:pPr>
            <w:r>
              <w:t>56789</w:t>
            </w:r>
          </w:p>
        </w:tc>
        <w:tc>
          <w:tcPr>
            <w:tcW w:w="2131" w:type="dxa"/>
          </w:tcPr>
          <w:p w:rsidR="000F5CC4" w:rsidRDefault="000F5CC4">
            <w:pPr>
              <w:jc w:val="center"/>
            </w:pPr>
            <w:r>
              <w:t>6</w:t>
            </w:r>
          </w:p>
        </w:tc>
        <w:tc>
          <w:tcPr>
            <w:tcW w:w="2131" w:type="dxa"/>
          </w:tcPr>
          <w:p w:rsidR="000F5CC4" w:rsidRDefault="000F5CC4">
            <w:pPr>
              <w:jc w:val="center"/>
            </w:pPr>
            <w:r>
              <w:t>00 to 99</w:t>
            </w:r>
          </w:p>
        </w:tc>
      </w:tr>
      <w:tr w:rsidR="000F5CC4">
        <w:tblPrEx>
          <w:tblCellMar>
            <w:top w:w="0" w:type="dxa"/>
            <w:bottom w:w="0" w:type="dxa"/>
          </w:tblCellMar>
        </w:tblPrEx>
        <w:tc>
          <w:tcPr>
            <w:tcW w:w="2130" w:type="dxa"/>
          </w:tcPr>
          <w:p w:rsidR="000F5CC4" w:rsidRDefault="000F5CC4">
            <w:pPr>
              <w:jc w:val="center"/>
            </w:pPr>
            <w:r>
              <w:t>2</w:t>
            </w:r>
          </w:p>
        </w:tc>
        <w:tc>
          <w:tcPr>
            <w:tcW w:w="2130" w:type="dxa"/>
          </w:tcPr>
          <w:p w:rsidR="000F5CC4" w:rsidRDefault="000F5CC4">
            <w:pPr>
              <w:jc w:val="center"/>
            </w:pPr>
            <w:r>
              <w:t>56789</w:t>
            </w:r>
          </w:p>
        </w:tc>
        <w:tc>
          <w:tcPr>
            <w:tcW w:w="2131" w:type="dxa"/>
          </w:tcPr>
          <w:p w:rsidR="000F5CC4" w:rsidRDefault="000F5CC4">
            <w:pPr>
              <w:jc w:val="center"/>
            </w:pPr>
            <w:r>
              <w:t>7</w:t>
            </w:r>
          </w:p>
        </w:tc>
        <w:tc>
          <w:tcPr>
            <w:tcW w:w="2131" w:type="dxa"/>
          </w:tcPr>
          <w:p w:rsidR="000F5CC4" w:rsidRDefault="000F5CC4">
            <w:pPr>
              <w:jc w:val="center"/>
            </w:pPr>
            <w:r>
              <w:t>Not Active</w:t>
            </w:r>
          </w:p>
        </w:tc>
      </w:tr>
      <w:tr w:rsidR="000F5CC4">
        <w:tblPrEx>
          <w:tblCellMar>
            <w:top w:w="0" w:type="dxa"/>
            <w:bottom w:w="0" w:type="dxa"/>
          </w:tblCellMar>
        </w:tblPrEx>
        <w:tc>
          <w:tcPr>
            <w:tcW w:w="2130" w:type="dxa"/>
          </w:tcPr>
          <w:p w:rsidR="000F5CC4" w:rsidRDefault="000F5CC4">
            <w:pPr>
              <w:jc w:val="center"/>
            </w:pPr>
            <w:r>
              <w:t>2</w:t>
            </w:r>
          </w:p>
        </w:tc>
        <w:tc>
          <w:tcPr>
            <w:tcW w:w="2130" w:type="dxa"/>
          </w:tcPr>
          <w:p w:rsidR="000F5CC4" w:rsidRDefault="000F5CC4">
            <w:pPr>
              <w:jc w:val="center"/>
            </w:pPr>
            <w:r>
              <w:t>56789</w:t>
            </w:r>
          </w:p>
        </w:tc>
        <w:tc>
          <w:tcPr>
            <w:tcW w:w="2131" w:type="dxa"/>
          </w:tcPr>
          <w:p w:rsidR="000F5CC4" w:rsidRDefault="000F5CC4">
            <w:pPr>
              <w:jc w:val="center"/>
            </w:pPr>
            <w:r>
              <w:t>8</w:t>
            </w:r>
          </w:p>
        </w:tc>
        <w:tc>
          <w:tcPr>
            <w:tcW w:w="2131" w:type="dxa"/>
          </w:tcPr>
          <w:p w:rsidR="000F5CC4" w:rsidRDefault="000F5CC4">
            <w:pPr>
              <w:jc w:val="center"/>
            </w:pPr>
            <w:r>
              <w:t>Not Active</w:t>
            </w:r>
          </w:p>
        </w:tc>
      </w:tr>
      <w:tr w:rsidR="000F5CC4">
        <w:tblPrEx>
          <w:tblCellMar>
            <w:top w:w="0" w:type="dxa"/>
            <w:bottom w:w="0" w:type="dxa"/>
          </w:tblCellMar>
        </w:tblPrEx>
        <w:tc>
          <w:tcPr>
            <w:tcW w:w="2130" w:type="dxa"/>
          </w:tcPr>
          <w:p w:rsidR="000F5CC4" w:rsidRDefault="000F5CC4">
            <w:pPr>
              <w:jc w:val="center"/>
            </w:pPr>
            <w:r>
              <w:t>2</w:t>
            </w:r>
          </w:p>
        </w:tc>
        <w:tc>
          <w:tcPr>
            <w:tcW w:w="2130" w:type="dxa"/>
          </w:tcPr>
          <w:p w:rsidR="000F5CC4" w:rsidRDefault="000F5CC4">
            <w:pPr>
              <w:jc w:val="center"/>
            </w:pPr>
            <w:r>
              <w:t>56789</w:t>
            </w:r>
          </w:p>
        </w:tc>
        <w:tc>
          <w:tcPr>
            <w:tcW w:w="2131" w:type="dxa"/>
          </w:tcPr>
          <w:p w:rsidR="000F5CC4" w:rsidRDefault="000F5CC4">
            <w:pPr>
              <w:jc w:val="center"/>
            </w:pPr>
            <w:r>
              <w:t>9</w:t>
            </w:r>
          </w:p>
        </w:tc>
        <w:tc>
          <w:tcPr>
            <w:tcW w:w="2131" w:type="dxa"/>
          </w:tcPr>
          <w:p w:rsidR="000F5CC4" w:rsidRDefault="000F5CC4">
            <w:pPr>
              <w:jc w:val="center"/>
            </w:pPr>
            <w:r>
              <w:t>Not Active</w:t>
            </w:r>
          </w:p>
        </w:tc>
      </w:tr>
    </w:tbl>
    <w:p w:rsidR="000F5CC4" w:rsidRDefault="000F5CC4"/>
    <w:p w:rsidR="000F5CC4" w:rsidRDefault="000F5CC4"/>
    <w:p w:rsidR="000F5CC4" w:rsidRDefault="000F5CC4"/>
    <w:p w:rsidR="000F5CC4" w:rsidRDefault="000F5CC4">
      <w:r>
        <w:t>A valid dialling sequence to the customer would consist of:</w:t>
      </w:r>
    </w:p>
    <w:p w:rsidR="000F5CC4" w:rsidRDefault="000F5CC4"/>
    <w:p w:rsidR="000F5CC4" w:rsidRDefault="000F5CC4">
      <w:r>
        <w:t>NDC = 2</w:t>
      </w:r>
    </w:p>
    <w:p w:rsidR="000F5CC4" w:rsidRDefault="000F5CC4">
      <w:r>
        <w:t>Prefix = 56789</w:t>
      </w:r>
    </w:p>
    <w:p w:rsidR="000F5CC4" w:rsidRDefault="000F5CC4">
      <w:r>
        <w:t>DDI block Id = 1 or 4 or 6</w:t>
      </w:r>
    </w:p>
    <w:p w:rsidR="000F5CC4" w:rsidRDefault="000F5CC4">
      <w:r>
        <w:t>Remaining Digits 00 to  99</w:t>
      </w:r>
    </w:p>
    <w:p w:rsidR="000F5CC4" w:rsidRDefault="000F5CC4"/>
    <w:p w:rsidR="000F5CC4" w:rsidRDefault="000F5CC4">
      <w:r>
        <w:t xml:space="preserve">The DDI Prefix in a CPS order should be seven digits long as follows: 2567891 or 2567894 or 2567896. Any </w:t>
      </w:r>
      <w:r>
        <w:rPr>
          <w:u w:val="single"/>
        </w:rPr>
        <w:t>one</w:t>
      </w:r>
      <w:r>
        <w:t xml:space="preserve"> of the DDI prefixes shown will result in the </w:t>
      </w:r>
      <w:r>
        <w:rPr>
          <w:u w:val="single"/>
        </w:rPr>
        <w:t>whole</w:t>
      </w:r>
      <w:r>
        <w:t xml:space="preserve"> of the service having CPS a</w:t>
      </w:r>
      <w:r>
        <w:t>p</w:t>
      </w:r>
      <w:r>
        <w:t>plied. An order showing any other number as the DDI prefix would be rejected as not a valid number.</w:t>
      </w:r>
    </w:p>
    <w:p w:rsidR="000F5CC4" w:rsidRDefault="000F5CC4"/>
    <w:p w:rsidR="000F5CC4" w:rsidRDefault="000F5CC4">
      <w:pPr>
        <w:sectPr w:rsidR="000F5CC4">
          <w:pgSz w:w="11907" w:h="16840" w:code="9"/>
          <w:pgMar w:top="720" w:right="1440" w:bottom="851" w:left="1440" w:header="992" w:footer="431" w:gutter="0"/>
          <w:pgNumType w:start="1" w:chapStyle="1"/>
          <w:cols w:space="708"/>
        </w:sectPr>
      </w:pPr>
    </w:p>
    <w:p w:rsidR="000F5CC4" w:rsidRDefault="000F5CC4">
      <w:pPr>
        <w:pStyle w:val="Nadpis1"/>
      </w:pPr>
      <w:bookmarkStart w:id="116" w:name="_Toc350956967"/>
      <w:r>
        <w:t>APPENDIX E: DTD DISTRIBUTION AND CHANGE MANAGEMENT (NP AND CPS)</w:t>
      </w:r>
      <w:bookmarkEnd w:id="116"/>
    </w:p>
    <w:p w:rsidR="000F5CC4" w:rsidRDefault="000F5CC4"/>
    <w:p w:rsidR="000F5CC4" w:rsidRDefault="000F5CC4">
      <w:r>
        <w:t>The DTD will be stored on a secured WEB server, which can only be accessed (read only) by  l</w:t>
      </w:r>
      <w:r>
        <w:t>i</w:t>
      </w:r>
      <w:r>
        <w:t>cenced operators.</w:t>
      </w:r>
    </w:p>
    <w:p w:rsidR="000F5CC4" w:rsidRDefault="000F5CC4">
      <w:r>
        <w:t>One of the menbers of APVTS will control the access rights.</w:t>
      </w:r>
    </w:p>
    <w:p w:rsidR="000F5CC4" w:rsidRDefault="000F5CC4"/>
    <w:p w:rsidR="000F5CC4" w:rsidRDefault="000F5CC4"/>
    <w:p w:rsidR="000F5CC4" w:rsidRDefault="000F5CC4">
      <w:pPr>
        <w:rPr>
          <w:b/>
          <w:sz w:val="24"/>
        </w:rPr>
      </w:pPr>
      <w:r>
        <w:rPr>
          <w:b/>
          <w:sz w:val="24"/>
        </w:rPr>
        <w:t>Change management principles</w:t>
      </w:r>
    </w:p>
    <w:p w:rsidR="000F5CC4" w:rsidRDefault="000F5CC4">
      <w:pPr>
        <w:rPr>
          <w:b/>
          <w:sz w:val="24"/>
        </w:rPr>
      </w:pPr>
    </w:p>
    <w:p w:rsidR="000F5CC4" w:rsidRDefault="000F5CC4">
      <w:pPr>
        <w:numPr>
          <w:ilvl w:val="0"/>
          <w:numId w:val="20"/>
        </w:numPr>
        <w:rPr>
          <w:sz w:val="24"/>
        </w:rPr>
      </w:pPr>
      <w:r>
        <w:rPr>
          <w:sz w:val="24"/>
        </w:rPr>
        <w:t xml:space="preserve">The inter-operator interface document and the DTD file will be maintained by </w:t>
      </w:r>
      <w:r w:rsidR="000D36A3">
        <w:rPr>
          <w:sz w:val="24"/>
        </w:rPr>
        <w:t>CETIN</w:t>
      </w:r>
      <w:r>
        <w:rPr>
          <w:sz w:val="24"/>
        </w:rPr>
        <w:t>.</w:t>
      </w:r>
    </w:p>
    <w:p w:rsidR="000F5CC4" w:rsidRDefault="000F5CC4">
      <w:pPr>
        <w:numPr>
          <w:ilvl w:val="0"/>
          <w:numId w:val="20"/>
        </w:numPr>
        <w:rPr>
          <w:sz w:val="24"/>
        </w:rPr>
      </w:pPr>
      <w:r>
        <w:rPr>
          <w:sz w:val="24"/>
        </w:rPr>
        <w:t xml:space="preserve">Operators can issue change requests on the document/DTD to </w:t>
      </w:r>
      <w:r w:rsidR="000D36A3">
        <w:rPr>
          <w:sz w:val="24"/>
        </w:rPr>
        <w:t>CETIN</w:t>
      </w:r>
      <w:r>
        <w:rPr>
          <w:sz w:val="24"/>
        </w:rPr>
        <w:t xml:space="preserve"> via APVTS meetings</w:t>
      </w:r>
    </w:p>
    <w:p w:rsidR="000F5CC4" w:rsidRDefault="000D36A3">
      <w:pPr>
        <w:numPr>
          <w:ilvl w:val="0"/>
          <w:numId w:val="20"/>
        </w:numPr>
        <w:rPr>
          <w:sz w:val="24"/>
        </w:rPr>
      </w:pPr>
      <w:r>
        <w:rPr>
          <w:sz w:val="24"/>
        </w:rPr>
        <w:t>CETIN</w:t>
      </w:r>
      <w:r w:rsidR="000F5CC4">
        <w:rPr>
          <w:sz w:val="24"/>
        </w:rPr>
        <w:t xml:space="preserve"> will analyze the impact of the change request on the interface spec</w:t>
      </w:r>
      <w:r w:rsidR="000F5CC4">
        <w:rPr>
          <w:sz w:val="24"/>
        </w:rPr>
        <w:t>i</w:t>
      </w:r>
      <w:r w:rsidR="000F5CC4">
        <w:rPr>
          <w:sz w:val="24"/>
        </w:rPr>
        <w:t>fication.</w:t>
      </w:r>
    </w:p>
    <w:p w:rsidR="000F5CC4" w:rsidRDefault="000F5CC4">
      <w:pPr>
        <w:numPr>
          <w:ilvl w:val="0"/>
          <w:numId w:val="20"/>
        </w:numPr>
        <w:rPr>
          <w:sz w:val="24"/>
        </w:rPr>
      </w:pPr>
      <w:r>
        <w:rPr>
          <w:sz w:val="24"/>
        </w:rPr>
        <w:t>The received change requests + analysis will be distributed among operators. All oper</w:t>
      </w:r>
      <w:r>
        <w:rPr>
          <w:sz w:val="24"/>
        </w:rPr>
        <w:t>a</w:t>
      </w:r>
      <w:r>
        <w:rPr>
          <w:sz w:val="24"/>
        </w:rPr>
        <w:t>tors will analyze the impact on their specific interface.</w:t>
      </w:r>
      <w:r>
        <w:rPr>
          <w:sz w:val="24"/>
        </w:rPr>
        <w:br/>
        <w:t>A regular APVTS meeting (frequency to be decided) will decide if the change request is accepted, and in which version of the document/DTD the change will be implemented</w:t>
      </w:r>
    </w:p>
    <w:p w:rsidR="000F5CC4" w:rsidRDefault="000F5CC4">
      <w:pPr>
        <w:numPr>
          <w:ilvl w:val="0"/>
          <w:numId w:val="20"/>
        </w:numPr>
        <w:rPr>
          <w:sz w:val="24"/>
        </w:rPr>
      </w:pPr>
      <w:r>
        <w:rPr>
          <w:sz w:val="24"/>
        </w:rPr>
        <w:t>It is proposed to have a new version of the document/DTD no more then two times a year</w:t>
      </w:r>
    </w:p>
    <w:p w:rsidR="000F5CC4" w:rsidRDefault="000F5CC4">
      <w:pPr>
        <w:numPr>
          <w:ilvl w:val="0"/>
          <w:numId w:val="20"/>
        </w:numPr>
        <w:rPr>
          <w:sz w:val="24"/>
        </w:rPr>
      </w:pPr>
      <w:r>
        <w:rPr>
          <w:sz w:val="24"/>
        </w:rPr>
        <w:t>Anouncements of new versions of the DTD will be sent via e-mail to all licensed oper</w:t>
      </w:r>
      <w:r>
        <w:rPr>
          <w:sz w:val="24"/>
        </w:rPr>
        <w:t>a</w:t>
      </w:r>
      <w:r>
        <w:rPr>
          <w:sz w:val="24"/>
        </w:rPr>
        <w:t>tors with access to the DTD file on the APVTS web server.</w:t>
      </w:r>
    </w:p>
    <w:p w:rsidR="000F5CC4" w:rsidRDefault="000F5CC4">
      <w:pPr>
        <w:numPr>
          <w:ilvl w:val="0"/>
          <w:numId w:val="20"/>
        </w:numPr>
        <w:rPr>
          <w:sz w:val="24"/>
        </w:rPr>
      </w:pPr>
      <w:r>
        <w:rPr>
          <w:sz w:val="24"/>
        </w:rPr>
        <w:t>The DTD will get a version number in the header (first version: 1.0)</w:t>
      </w:r>
    </w:p>
    <w:p w:rsidR="000F5CC4" w:rsidRDefault="000F5CC4">
      <w:pPr>
        <w:numPr>
          <w:ilvl w:val="0"/>
          <w:numId w:val="20"/>
        </w:numPr>
        <w:rPr>
          <w:sz w:val="24"/>
        </w:rPr>
      </w:pPr>
      <w:r>
        <w:rPr>
          <w:sz w:val="24"/>
        </w:rPr>
        <w:t>The implementation/and testing of the new interface document/DTD will be specifically planned for each new version.</w:t>
      </w:r>
    </w:p>
    <w:p w:rsidR="000F5CC4" w:rsidRDefault="000F5CC4">
      <w:pPr>
        <w:numPr>
          <w:ilvl w:val="0"/>
          <w:numId w:val="20"/>
        </w:numPr>
      </w:pPr>
      <w:r>
        <w:rPr>
          <w:sz w:val="24"/>
        </w:rPr>
        <w:t>According to the plan described in 7) a new version of the DTD will be installed on the APVTS web server</w:t>
      </w:r>
    </w:p>
    <w:p w:rsidR="000F5CC4" w:rsidRDefault="000F5CC4">
      <w:pPr>
        <w:numPr>
          <w:ilvl w:val="0"/>
          <w:numId w:val="20"/>
        </w:numPr>
      </w:pPr>
      <w:r>
        <w:rPr>
          <w:sz w:val="24"/>
        </w:rPr>
        <w:t>Both the document and the DTD will hold a change log</w:t>
      </w:r>
    </w:p>
    <w:p w:rsidR="000F5CC4" w:rsidRDefault="000F5CC4">
      <w:pPr>
        <w:rPr>
          <w:sz w:val="24"/>
        </w:rPr>
      </w:pPr>
    </w:p>
    <w:p w:rsidR="003826E3" w:rsidRDefault="003826E3">
      <w:pPr>
        <w:rPr>
          <w:sz w:val="24"/>
        </w:rPr>
        <w:sectPr w:rsidR="003826E3">
          <w:headerReference w:type="even" r:id="rId57"/>
          <w:headerReference w:type="default" r:id="rId58"/>
          <w:footerReference w:type="even" r:id="rId59"/>
          <w:footerReference w:type="default" r:id="rId60"/>
          <w:footerReference w:type="first" r:id="rId61"/>
          <w:pgSz w:w="11907" w:h="16840" w:code="9"/>
          <w:pgMar w:top="210" w:right="1440" w:bottom="851" w:left="1440" w:header="992" w:footer="431" w:gutter="0"/>
          <w:pgNumType w:start="1" w:chapStyle="1"/>
          <w:cols w:space="708"/>
        </w:sectPr>
      </w:pPr>
    </w:p>
    <w:p w:rsidR="000F5CC4" w:rsidRDefault="000F5CC4">
      <w:pPr>
        <w:rPr>
          <w:sz w:val="24"/>
        </w:rPr>
      </w:pPr>
    </w:p>
    <w:p w:rsidR="000F5CC4" w:rsidRDefault="000F5CC4">
      <w:pPr>
        <w:pStyle w:val="Nadpis1"/>
      </w:pPr>
      <w:bookmarkStart w:id="117" w:name="_Toc350956968"/>
      <w:r>
        <w:t>APPENDIX F: HANDLING FRAUDULENT ORDERS (NP AND CPS)</w:t>
      </w:r>
      <w:bookmarkEnd w:id="117"/>
    </w:p>
    <w:p w:rsidR="000F5CC4" w:rsidRDefault="000F5CC4"/>
    <w:p w:rsidR="000F5CC4" w:rsidRDefault="000F5CC4">
      <w:pPr>
        <w:autoSpaceDE w:val="0"/>
        <w:autoSpaceDN w:val="0"/>
        <w:adjustRightInd w:val="0"/>
        <w:rPr>
          <w:sz w:val="24"/>
        </w:rPr>
      </w:pPr>
      <w:r>
        <w:rPr>
          <w:sz w:val="24"/>
        </w:rPr>
        <w:t>The following business rules shall apply for detecting and responding to fraudulent CPS o</w:t>
      </w:r>
      <w:r>
        <w:rPr>
          <w:sz w:val="24"/>
        </w:rPr>
        <w:t>r</w:t>
      </w:r>
      <w:r>
        <w:rPr>
          <w:sz w:val="24"/>
        </w:rPr>
        <w:t>ders:</w:t>
      </w:r>
    </w:p>
    <w:p w:rsidR="000F5CC4" w:rsidRDefault="000F5CC4">
      <w:pPr>
        <w:pStyle w:val="Seznamsodrkami2"/>
      </w:pPr>
      <w:r>
        <w:t>The batch file acknowledgment sent by the Access Provider shall be used by the CPS operator to detect fraudulent transmissions of batch files. If a CPS operator receives a batch file a</w:t>
      </w:r>
      <w:r>
        <w:t>c</w:t>
      </w:r>
      <w:r>
        <w:t>knowledgment that it was not expecting, it shall be the responsibility of the CPS operator to detect these fraudulent transmissions and immediately notify the Access Provider.</w:t>
      </w:r>
    </w:p>
    <w:p w:rsidR="000F5CC4" w:rsidRDefault="000F5CC4">
      <w:pPr>
        <w:pStyle w:val="Seznamsodrkami2"/>
      </w:pPr>
      <w:r>
        <w:t>The ACTIVATE message sent by the Access Provider shall be used by the CPS operator to d</w:t>
      </w:r>
      <w:r>
        <w:t>e</w:t>
      </w:r>
      <w:r>
        <w:t>tect fraudulent insertion of individual CPS orders into a batch file.  If a CPS operator receives an ACTIVATE message that cannot be matched to a corresponding PROVIDE message, it shall be the responsibility of the CPS operator to detect these fraudulent orders and immed</w:t>
      </w:r>
      <w:r>
        <w:t>i</w:t>
      </w:r>
      <w:r>
        <w:t>ately notify the Access Provider.</w:t>
      </w:r>
    </w:p>
    <w:p w:rsidR="000F5CC4" w:rsidRDefault="000F5CC4">
      <w:pPr>
        <w:pStyle w:val="Seznamsodrkami2"/>
      </w:pPr>
      <w:r>
        <w:t>In both of the above cases, the Access Provider shall attempt to reverse the fraudulent orders.</w:t>
      </w:r>
    </w:p>
    <w:p w:rsidR="000F5CC4" w:rsidRPr="00BD75ED" w:rsidRDefault="000F5CC4"/>
    <w:p w:rsidR="003826E3" w:rsidRDefault="003826E3">
      <w:pPr>
        <w:sectPr w:rsidR="003826E3">
          <w:pgSz w:w="11907" w:h="16840" w:code="9"/>
          <w:pgMar w:top="210" w:right="1440" w:bottom="851" w:left="1440" w:header="992" w:footer="431" w:gutter="0"/>
          <w:pgNumType w:start="1" w:chapStyle="1"/>
          <w:cols w:space="708"/>
        </w:sectPr>
      </w:pPr>
    </w:p>
    <w:p w:rsidR="000F5CC4" w:rsidRDefault="000F5CC4"/>
    <w:p w:rsidR="000F5CC4" w:rsidRDefault="000F5CC4" w:rsidP="00793718">
      <w:pPr>
        <w:pStyle w:val="Nadpis1"/>
      </w:pPr>
      <w:bookmarkStart w:id="118" w:name="_Toc350956969"/>
      <w:r>
        <w:t>APPENDIX G: BRIEF EXPLANATION ON DTD NOTATION (NP AND CPS)</w:t>
      </w:r>
      <w:bookmarkEnd w:id="118"/>
    </w:p>
    <w:p w:rsidR="000F5CC4" w:rsidRDefault="000F5CC4" w:rsidP="00793718">
      <w:pPr>
        <w:keepNext/>
      </w:pPr>
    </w:p>
    <w:p w:rsidR="000F5CC4" w:rsidRDefault="000F5CC4">
      <w:r>
        <w:t>A Document Type Definition (DTD) describes the grammar of the language defined, and ensures that a doc</w:t>
      </w:r>
      <w:r>
        <w:t>u</w:t>
      </w:r>
      <w:r>
        <w:t>ment can provide a parser with meta-information about the content of the document. Meta-information defines the permitted sequence and nesting of tags, attribute values with their types and default values, the names of external files which may be referred to, formats of external (non-XML) data that can be used, and entities.</w:t>
      </w:r>
    </w:p>
    <w:p w:rsidR="000F5CC4" w:rsidRDefault="000F5CC4">
      <w:r>
        <w:t>Products of the W3C XML Activity can be found on www.w3.org/xml.</w:t>
      </w:r>
    </w:p>
    <w:p w:rsidR="000F5CC4" w:rsidRDefault="000F5CC4"/>
    <w:p w:rsidR="000F5CC4" w:rsidRDefault="000F5CC4">
      <w:r>
        <w:t>A DTD can be explicitly written into the header of an XML document or can consist of a reference. A combin</w:t>
      </w:r>
      <w:r>
        <w:t>a</w:t>
      </w:r>
      <w:r>
        <w:t xml:space="preserve">tion of reference and inclusion in the header is also possible. </w:t>
      </w:r>
    </w:p>
    <w:p w:rsidR="000F5CC4" w:rsidRDefault="000F5CC4"/>
    <w:p w:rsidR="000F5CC4" w:rsidRDefault="000F5CC4">
      <w:r>
        <w:rPr>
          <w:b/>
        </w:rPr>
        <w:t xml:space="preserve">Element declarations. </w:t>
      </w:r>
    </w:p>
    <w:p w:rsidR="000F5CC4" w:rsidRDefault="000F5CC4"/>
    <w:p w:rsidR="000F5CC4" w:rsidRDefault="000F5CC4">
      <w:r>
        <w:t>These indicate the names and content type of the elements. For example:</w:t>
      </w:r>
    </w:p>
    <w:p w:rsidR="000F5CC4" w:rsidRDefault="000F5CC4">
      <w:r>
        <w:tab/>
      </w:r>
    </w:p>
    <w:p w:rsidR="000F5CC4" w:rsidRDefault="000F5CC4">
      <w:r>
        <w:t xml:space="preserve">&lt;!ELEMENT book (title, subtitle?, author+)&gt; </w:t>
      </w:r>
    </w:p>
    <w:p w:rsidR="000F5CC4" w:rsidRDefault="000F5CC4">
      <w:r>
        <w:tab/>
      </w:r>
    </w:p>
    <w:p w:rsidR="000F5CC4" w:rsidRDefault="000F5CC4">
      <w:r>
        <w:t>This example indicates that the element ‘book’ consists of the content: title, subtitle (where relevant) and one or more authors. The elements named in the content of an element must also be specifically declared as elements (in this case: title, subtitle and author).</w:t>
      </w:r>
    </w:p>
    <w:p w:rsidR="000F5CC4" w:rsidRDefault="000F5CC4">
      <w:r>
        <w:t xml:space="preserve">Instead of the ', 'separator between elements also a ' | ' can be used, to indicate a choice. </w:t>
      </w:r>
    </w:p>
    <w:p w:rsidR="000F5CC4" w:rsidRDefault="000F5CC4">
      <w:r>
        <w:tab/>
      </w:r>
    </w:p>
    <w:p w:rsidR="000F5CC4" w:rsidRDefault="000F5CC4">
      <w:r>
        <w:tab/>
      </w:r>
    </w:p>
    <w:p w:rsidR="000F5CC4" w:rsidRDefault="000F5CC4">
      <w:r>
        <w:rPr>
          <w:b/>
        </w:rPr>
        <w:t>Entity declarations</w:t>
      </w:r>
      <w:r>
        <w:t>.</w:t>
      </w:r>
    </w:p>
    <w:p w:rsidR="000F5CC4" w:rsidRDefault="000F5CC4"/>
    <w:p w:rsidR="000F5CC4" w:rsidRDefault="000F5CC4">
      <w:r>
        <w:t xml:space="preserve"> These can be used to associate a name with another fragment in the document; they are actually macros, therefore. Entity declaration can involve a piece of regular text (abbreviation), part of the doc</w:t>
      </w:r>
      <w:r>
        <w:t>u</w:t>
      </w:r>
      <w:r>
        <w:t>ment type declaration (import), or a reference to an external file that contains text or binary data. A number of examples:</w:t>
      </w:r>
    </w:p>
    <w:p w:rsidR="000F5CC4" w:rsidRDefault="000F5CC4">
      <w:r>
        <w:tab/>
      </w:r>
    </w:p>
    <w:p w:rsidR="000F5CC4" w:rsidRDefault="000F5CC4">
      <w:r>
        <w:tab/>
        <w:t>&lt;!ENTITY ATI “ArborText, Inc.”&gt;</w:t>
      </w:r>
    </w:p>
    <w:p w:rsidR="000F5CC4" w:rsidRDefault="000F5CC4">
      <w:r>
        <w:tab/>
        <w:t>&lt;!ENTITY boilerplate SYSTEM “/standard/legalnotice.xml”&gt;</w:t>
      </w:r>
    </w:p>
    <w:p w:rsidR="000F5CC4" w:rsidRDefault="000F5CC4">
      <w:r>
        <w:tab/>
        <w:t>&lt;!ENTITY ATIlogo SYSTEM “/standard/logo.gif” NDATA GIF*&amp;A&gt;</w:t>
      </w:r>
    </w:p>
    <w:p w:rsidR="000F5CC4" w:rsidRDefault="000F5CC4">
      <w:r>
        <w:tab/>
      </w:r>
    </w:p>
    <w:p w:rsidR="000F5CC4" w:rsidRDefault="000F5CC4">
      <w:r>
        <w:rPr>
          <w:b/>
        </w:rPr>
        <w:t>Notation declarations</w:t>
      </w:r>
      <w:r>
        <w:t>.</w:t>
      </w:r>
    </w:p>
    <w:p w:rsidR="000F5CC4" w:rsidRDefault="000F5CC4"/>
    <w:p w:rsidR="000F5CC4" w:rsidRDefault="000F5CC4">
      <w:r>
        <w:t>These identify specific types of external binary data. The information is passed on to the processing application, which can use it in whatever way it requires. For example:</w:t>
      </w:r>
    </w:p>
    <w:p w:rsidR="000F5CC4" w:rsidRDefault="000F5CC4"/>
    <w:p w:rsidR="000F5CC4" w:rsidRDefault="000F5CC4">
      <w:r>
        <w:t>&lt;!NOTATION GIF87A SYSTEM “GIF”&gt;</w:t>
      </w:r>
    </w:p>
    <w:p w:rsidR="000F5CC4" w:rsidRDefault="000F5CC4"/>
    <w:p w:rsidR="000F5CC4" w:rsidRDefault="000F5CC4"/>
    <w:p w:rsidR="000F5CC4" w:rsidRDefault="000F5CC4">
      <w:pPr>
        <w:pStyle w:val="Obsah1"/>
        <w:spacing w:before="0" w:after="0"/>
        <w:rPr>
          <w:caps w:val="0"/>
        </w:rPr>
      </w:pPr>
      <w:r>
        <w:rPr>
          <w:caps w:val="0"/>
        </w:rPr>
        <w:t>Optionality in a DTD</w:t>
      </w:r>
    </w:p>
    <w:p w:rsidR="000F5CC4" w:rsidRDefault="000F5CC4"/>
    <w:p w:rsidR="000F5CC4" w:rsidRDefault="000F5CC4">
      <w:r>
        <w:t>Optionality of an element "element" is indicated as:</w:t>
      </w:r>
    </w:p>
    <w:p w:rsidR="000F5CC4" w:rsidRDefault="000F5CC4"/>
    <w:p w:rsidR="000F5CC4" w:rsidRDefault="000F5CC4">
      <w:r>
        <w:t>Element</w:t>
      </w:r>
      <w:r>
        <w:tab/>
        <w:t>occurrence of element is 1</w:t>
      </w:r>
    </w:p>
    <w:p w:rsidR="000F5CC4" w:rsidRDefault="000F5CC4">
      <w:r>
        <w:t>Element?</w:t>
      </w:r>
      <w:r>
        <w:tab/>
        <w:t>occurrence of element is 0 or 1</w:t>
      </w:r>
    </w:p>
    <w:p w:rsidR="000F5CC4" w:rsidRDefault="000F5CC4">
      <w:r>
        <w:t>Element+</w:t>
      </w:r>
      <w:r>
        <w:tab/>
        <w:t>occurrence of element is 1 or more</w:t>
      </w:r>
    </w:p>
    <w:p w:rsidR="000F5CC4" w:rsidRDefault="000F5CC4">
      <w:r>
        <w:t>Element*</w:t>
      </w:r>
      <w:r>
        <w:tab/>
        <w:t>occurrence of element is 0 or more</w:t>
      </w:r>
    </w:p>
    <w:p w:rsidR="000F5CC4" w:rsidRDefault="000F5CC4"/>
    <w:p w:rsidR="00294D9E" w:rsidRDefault="00294D9E"/>
    <w:p w:rsidR="000F5CC4" w:rsidRDefault="000F5CC4">
      <w:pPr>
        <w:rPr>
          <w:b/>
        </w:rPr>
      </w:pPr>
      <w:r>
        <w:rPr>
          <w:b/>
        </w:rPr>
        <w:t>Naming conventions</w:t>
      </w:r>
    </w:p>
    <w:p w:rsidR="000F5CC4" w:rsidRDefault="000F5CC4">
      <w:pPr>
        <w:rPr>
          <w:b/>
        </w:rPr>
      </w:pPr>
    </w:p>
    <w:p w:rsidR="000F5CC4" w:rsidRDefault="000F5CC4">
      <w:r>
        <w:t>Names consist of a maximum of 4 words joined to each other without spaces, the first word beginning with a low letter and the following words beginning with a capital letter. This is called "lowerCamelCase".  Use “lo</w:t>
      </w:r>
      <w:r>
        <w:t>w</w:t>
      </w:r>
      <w:r>
        <w:t>erCamelCase” for properties, references, etc.</w:t>
      </w:r>
    </w:p>
    <w:p w:rsidR="000F5CC4" w:rsidRDefault="000F5CC4">
      <w:r>
        <w:t xml:space="preserve"> For example: &lt;dateDue&gt;.</w:t>
      </w:r>
    </w:p>
    <w:p w:rsidR="000F5CC4" w:rsidRDefault="000F5CC4"/>
    <w:p w:rsidR="003826E3" w:rsidRDefault="003826E3">
      <w:pPr>
        <w:sectPr w:rsidR="003826E3">
          <w:pgSz w:w="11907" w:h="16840" w:code="9"/>
          <w:pgMar w:top="210" w:right="1440" w:bottom="851" w:left="1440" w:header="992" w:footer="431" w:gutter="0"/>
          <w:pgNumType w:start="1" w:chapStyle="1"/>
          <w:cols w:space="708"/>
        </w:sectPr>
      </w:pPr>
    </w:p>
    <w:p w:rsidR="003826E3" w:rsidRDefault="003826E3"/>
    <w:p w:rsidR="000F5CC4" w:rsidRDefault="000F5CC4">
      <w:pPr>
        <w:pStyle w:val="Nadpis1"/>
      </w:pPr>
      <w:bookmarkStart w:id="119" w:name="_Toc350956970"/>
      <w:r>
        <w:t>APPENDIX H: DTD</w:t>
      </w:r>
      <w:bookmarkEnd w:id="119"/>
    </w:p>
    <w:p w:rsidR="000F5CC4" w:rsidRDefault="00B1285B">
      <w:pPr>
        <w:rPr>
          <w:lang w:val="en-US"/>
        </w:rPr>
      </w:pPr>
      <w:r>
        <w:rPr>
          <w:lang w:val="en-US"/>
        </w:rPr>
        <w:t xml:space="preserve">  </w:t>
      </w:r>
      <w:r w:rsidR="00584579" w:rsidRPr="00B77FD9">
        <w:rPr>
          <w:lang w:val="en-US"/>
        </w:rPr>
        <w:object w:dxaOrig="1551" w:dyaOrig="1004">
          <v:shape id="_x0000_i1032" type="#_x0000_t75" style="width:77.5pt;height:50pt" o:ole="">
            <v:imagedata r:id="rId62" o:title=""/>
          </v:shape>
          <o:OLEObject Type="Embed" ProgID="Package" ShapeID="_x0000_i1032" DrawAspect="Icon" ObjectID="_1504027692" r:id="rId63"/>
        </w:object>
      </w:r>
    </w:p>
    <w:p w:rsidR="00627D4B" w:rsidRDefault="00627D4B" w:rsidP="00627D4B">
      <w:pPr>
        <w:autoSpaceDE w:val="0"/>
        <w:autoSpaceDN w:val="0"/>
        <w:adjustRightInd w:val="0"/>
        <w:rPr>
          <w:rFonts w:ascii="Arial" w:hAnsi="Arial" w:cs="Arial"/>
          <w:sz w:val="18"/>
          <w:szCs w:val="18"/>
          <w:lang w:val="cs-CZ" w:eastAsia="cs-CZ"/>
        </w:rPr>
      </w:pPr>
    </w:p>
    <w:p w:rsidR="00007939" w:rsidRDefault="00007939" w:rsidP="00007939">
      <w:r>
        <w:t>&lt;!ELEMENT installatioFirstName ( #PCDATA ) &gt;</w:t>
      </w:r>
    </w:p>
    <w:p w:rsidR="00007939" w:rsidRDefault="00007939" w:rsidP="00007939">
      <w:r>
        <w:t>&lt;!ELEMENT installatioSurname ( #PCDATA ) &gt;</w:t>
      </w:r>
    </w:p>
    <w:p w:rsidR="00007939" w:rsidRDefault="00007939" w:rsidP="00007939">
      <w:r>
        <w:t>&lt;!ELEMENT installationCompanyName ( #PCDATA ) &gt;</w:t>
      </w:r>
    </w:p>
    <w:p w:rsidR="00007939" w:rsidRDefault="00007939" w:rsidP="00007939">
      <w:r>
        <w:t>&lt;!ELEMENT installationdescription ( #PCDATA ) &gt;</w:t>
      </w:r>
    </w:p>
    <w:p w:rsidR="00007939" w:rsidRDefault="00007939" w:rsidP="00007939">
      <w:r>
        <w:t>&lt;!ELEMENT minspeed ( #PCDATA ) &gt;</w:t>
      </w:r>
    </w:p>
    <w:p w:rsidR="00007939" w:rsidRDefault="00007939" w:rsidP="00007939">
      <w:r>
        <w:t>&lt;!ELEMENT newActivationDate ( date ) &gt;</w:t>
      </w:r>
    </w:p>
    <w:p w:rsidR="00007939" w:rsidRDefault="00007939" w:rsidP="00007939">
      <w:r>
        <w:t>&lt;!ELEMENT newActivationTime ( time ) &gt;</w:t>
      </w:r>
    </w:p>
    <w:p w:rsidR="00007939" w:rsidRDefault="00007939" w:rsidP="00007939">
      <w:r>
        <w:t>&lt;!ELEMENT postCode ( #PCDATA ) &gt;</w:t>
      </w:r>
    </w:p>
    <w:p w:rsidR="00007939" w:rsidRDefault="00007939" w:rsidP="00007939">
      <w:r>
        <w:t>&lt;!ELEMENT serviceInstallationOwner ( (installatioSurname, installatioFirstName) | (installationCompanyName, icoNumber) ) &gt;</w:t>
      </w:r>
    </w:p>
    <w:p w:rsidR="00007939" w:rsidRDefault="00007939" w:rsidP="00007939">
      <w:r>
        <w:t>&lt;!ELEMENT speedAccept ( #PCDATA ) &gt;</w:t>
      </w:r>
    </w:p>
    <w:p w:rsidR="00007939" w:rsidRDefault="00007939" w:rsidP="00007939">
      <w:r>
        <w:t>&lt;!ELEMENT streetName ( #PCDATA ) &gt;</w:t>
      </w:r>
    </w:p>
    <w:p w:rsidR="00007939" w:rsidRDefault="00007939" w:rsidP="00007939">
      <w:r>
        <w:t>&lt;!ELEMENT time ( #PCDATA ) &gt;</w:t>
      </w:r>
    </w:p>
    <w:p w:rsidR="00007939" w:rsidRDefault="00007939" w:rsidP="00007939">
      <w:r>
        <w:t>&lt;!ELEMENT uircode ( #PCDATA ) &gt;</w:t>
      </w:r>
    </w:p>
    <w:p w:rsidR="00007939" w:rsidRDefault="00007939" w:rsidP="00007939">
      <w:r>
        <w:t>&lt;!ELEMENT billingaccount ( #PCDATA ) &gt;</w:t>
      </w:r>
    </w:p>
    <w:p w:rsidR="00007939" w:rsidRDefault="00007939" w:rsidP="00007939">
      <w:r>
        <w:t>&lt;!ELEMENT city ( #PCDATA ) &gt;</w:t>
      </w:r>
    </w:p>
    <w:p w:rsidR="00007939" w:rsidRDefault="00007939" w:rsidP="00007939">
      <w:r>
        <w:t>&lt;!ELEMENT citySection ( #PCDATA ) &gt;</w:t>
      </w:r>
    </w:p>
    <w:p w:rsidR="00007939" w:rsidRDefault="00007939" w:rsidP="00007939">
      <w:r>
        <w:t>&lt;!ELEMENT contactName ( #PCDATA ) &gt;</w:t>
      </w:r>
    </w:p>
    <w:p w:rsidR="00007939" w:rsidRDefault="00007939" w:rsidP="00007939">
      <w:r>
        <w:t>&lt;!ELEMENT contactPerson ( #PCDATA ) &gt;</w:t>
      </w:r>
    </w:p>
    <w:p w:rsidR="00007939" w:rsidRDefault="00007939" w:rsidP="00007939">
      <w:r>
        <w:t>&lt;!ELEMENT contactemail ( #PCDATA ) &gt;</w:t>
      </w:r>
    </w:p>
    <w:p w:rsidR="00007939" w:rsidRDefault="00007939" w:rsidP="00007939">
      <w:r>
        <w:t>&lt;!ELEMENT district ( #PCDATA ) &gt;</w:t>
      </w:r>
    </w:p>
    <w:p w:rsidR="00007939" w:rsidRDefault="00007939" w:rsidP="00007939">
      <w:r>
        <w:t>&lt;!ELEMENT speedRequired ( #PCDATA ) &gt;</w:t>
      </w:r>
    </w:p>
    <w:p w:rsidR="00007939" w:rsidRDefault="00007939" w:rsidP="00007939">
      <w:r>
        <w:t>&lt;!ELEMENT expectedActivationDate ( date ) &gt;</w:t>
      </w:r>
    </w:p>
    <w:p w:rsidR="00007939" w:rsidRDefault="00007939" w:rsidP="00007939">
      <w:r>
        <w:t>&lt;!ELEMENT expectedActivationTime ( time ) &gt;</w:t>
      </w:r>
    </w:p>
    <w:p w:rsidR="00007939" w:rsidRDefault="00007939" w:rsidP="00007939">
      <w:r>
        <w:t>&lt;!ELEMENT newPortTime (time)&gt;</w:t>
      </w:r>
    </w:p>
    <w:p w:rsidR="00007939" w:rsidRDefault="00007939" w:rsidP="00007939">
      <w:r>
        <w:t>&lt;!ELEMENT serviceContractOwner ((ownerSurname, ownerFirstName) | ownerCompanyName)&gt;</w:t>
      </w:r>
    </w:p>
    <w:p w:rsidR="00007939" w:rsidRDefault="00007939" w:rsidP="00007939">
      <w:r>
        <w:t>&lt;!ELEMENT serviceDisconnectionTime (time)&gt;</w:t>
      </w:r>
    </w:p>
    <w:p w:rsidR="00007939" w:rsidRDefault="00007939" w:rsidP="00007939">
      <w:r>
        <w:t>&lt;!ELEMENT installationAddress ( uircode?,((housenumberA, housenumberB) | housenumberA | housenumberB), streetName, city, citySection?, district, postCode, contactName?, contactPerson?, contactemail?, installationdescription?, speedRequired? )&gt;</w:t>
      </w:r>
    </w:p>
    <w:p w:rsidR="00007939" w:rsidRDefault="00007939" w:rsidP="00007939">
      <w:r>
        <w:t>&lt;!ELEMENT newPortDate (date)&gt;</w:t>
      </w:r>
    </w:p>
    <w:p w:rsidR="00007939" w:rsidRDefault="00007939" w:rsidP="00007939">
      <w:r>
        <w:t>&lt;!ELEMENT operatorID (#PCDATA)&gt;</w:t>
      </w:r>
    </w:p>
    <w:p w:rsidR="00007939" w:rsidRDefault="00007939" w:rsidP="00007939">
      <w:r>
        <w:t>&lt;!ELEMENT preActivated (cpsOperator, callingLineID)&gt;</w:t>
      </w:r>
    </w:p>
    <w:p w:rsidR="00007939" w:rsidRDefault="00007939" w:rsidP="00007939">
      <w:r>
        <w:t>&lt;!ATTLIST preActivated</w:t>
      </w:r>
    </w:p>
    <w:p w:rsidR="00007939" w:rsidRDefault="00007939" w:rsidP="00007939">
      <w:r>
        <w:tab/>
        <w:t>orderNr CDATA #REQUIRED</w:t>
      </w:r>
    </w:p>
    <w:p w:rsidR="00007939" w:rsidRDefault="00007939" w:rsidP="00007939">
      <w:r>
        <w:tab/>
        <w:t>sequenceNr CDATA #REQUIRED</w:t>
      </w:r>
    </w:p>
    <w:p w:rsidR="00007939" w:rsidRDefault="00007939" w:rsidP="00007939">
      <w:r>
        <w:t>&gt;</w:t>
      </w:r>
    </w:p>
    <w:p w:rsidR="00007939" w:rsidRDefault="00007939" w:rsidP="00007939">
      <w:r>
        <w:t>&lt;!ELEMENT header (toOperator, fromOperator, fileType, messageCount, timeSent, dateSent)&gt;</w:t>
      </w:r>
    </w:p>
    <w:p w:rsidR="00007939" w:rsidRDefault="00007939" w:rsidP="00007939">
      <w:r>
        <w:t>&lt;!ELEMENT cpsActivated (cpsOperator, callingLineID)&gt;</w:t>
      </w:r>
    </w:p>
    <w:p w:rsidR="00007939" w:rsidRDefault="00007939" w:rsidP="00007939">
      <w:r>
        <w:t>&lt;!ATTLIST cpsActivated</w:t>
      </w:r>
    </w:p>
    <w:p w:rsidR="00007939" w:rsidRDefault="00007939" w:rsidP="00007939">
      <w:r>
        <w:tab/>
        <w:t>orderNr CDATA #REQUIRED</w:t>
      </w:r>
    </w:p>
    <w:p w:rsidR="00007939" w:rsidRDefault="00007939" w:rsidP="00007939">
      <w:r>
        <w:tab/>
        <w:t>sequenceNr CDATA #REQUIRED</w:t>
      </w:r>
    </w:p>
    <w:p w:rsidR="00007939" w:rsidRDefault="00007939" w:rsidP="00007939">
      <w:r>
        <w:t>&gt;</w:t>
      </w:r>
    </w:p>
    <w:p w:rsidR="00007939" w:rsidRDefault="00007939" w:rsidP="00007939">
      <w:r>
        <w:t>&lt;!ELEMENT serviceDisconnectionDate (date)&gt;</w:t>
      </w:r>
    </w:p>
    <w:p w:rsidR="00007939" w:rsidRDefault="00007939" w:rsidP="00007939">
      <w:r>
        <w:t>&lt;!ELEMENT housenumberB (#PCDATA)&gt;</w:t>
      </w:r>
    </w:p>
    <w:p w:rsidR="00007939" w:rsidRDefault="00007939" w:rsidP="00007939">
      <w:r>
        <w:t>&lt;!ELEMENT housenumberA (#PCDATA)&gt;</w:t>
      </w:r>
    </w:p>
    <w:p w:rsidR="00007939" w:rsidRDefault="00007939" w:rsidP="00007939">
      <w:r>
        <w:t>&lt;!ELEMENT fileType (#PCDATA)&gt;</w:t>
      </w:r>
    </w:p>
    <w:p w:rsidR="00007939" w:rsidRDefault="00007939" w:rsidP="00007939">
      <w:r>
        <w:t>&lt;!ELEMENT cpsReject (cpsOperator, rejectionCode, rejectionDescription?, rejectionParameter*)&gt;</w:t>
      </w:r>
    </w:p>
    <w:p w:rsidR="00007939" w:rsidRDefault="00007939" w:rsidP="00007939">
      <w:r>
        <w:t>&lt;!ATTLIST cpsReject</w:t>
      </w:r>
    </w:p>
    <w:p w:rsidR="00007939" w:rsidRDefault="00007939" w:rsidP="00007939">
      <w:r>
        <w:tab/>
        <w:t>orderNr CDATA #REQUIRED</w:t>
      </w:r>
    </w:p>
    <w:p w:rsidR="00007939" w:rsidRDefault="00007939" w:rsidP="00007939">
      <w:r>
        <w:tab/>
        <w:t>sequenceNr CDATA #REQUIRED</w:t>
      </w:r>
    </w:p>
    <w:p w:rsidR="00007939" w:rsidRDefault="00007939" w:rsidP="00007939">
      <w:r>
        <w:tab/>
        <w:t>refSequenceNr CDATA #REQUIRED</w:t>
      </w:r>
    </w:p>
    <w:p w:rsidR="00007939" w:rsidRDefault="00007939" w:rsidP="00007939">
      <w:r>
        <w:t>&gt;</w:t>
      </w:r>
    </w:p>
    <w:p w:rsidR="00007939" w:rsidRDefault="00007939" w:rsidP="00007939">
      <w:r>
        <w:t>&lt;!ELEMENT icoNumber (#PCDATA)&gt;</w:t>
      </w:r>
    </w:p>
    <w:p w:rsidR="00007939" w:rsidRDefault="00007939" w:rsidP="00007939">
      <w:r>
        <w:t>&lt;!ELEMENT ddiRange (ddiRangeStart, ddiRangeEnd)&gt;</w:t>
      </w:r>
    </w:p>
    <w:p w:rsidR="00007939" w:rsidRDefault="00007939" w:rsidP="00007939">
      <w:r>
        <w:t>&lt;!ELEMENT npAbort (recipientOperator, losingOperator)&gt;</w:t>
      </w:r>
    </w:p>
    <w:p w:rsidR="00007939" w:rsidRDefault="00007939" w:rsidP="00007939">
      <w:r>
        <w:t>&lt;!ATTLIST npAbort</w:t>
      </w:r>
    </w:p>
    <w:p w:rsidR="00007939" w:rsidRDefault="00007939" w:rsidP="00007939">
      <w:r>
        <w:tab/>
        <w:t>orderNr CDATA #REQUIRED</w:t>
      </w:r>
    </w:p>
    <w:p w:rsidR="00007939" w:rsidRDefault="00007939" w:rsidP="00007939">
      <w:r>
        <w:tab/>
        <w:t>sequenceNr CDATA #REQUIRED</w:t>
      </w:r>
    </w:p>
    <w:p w:rsidR="00007939" w:rsidRDefault="00007939" w:rsidP="00007939">
      <w:r>
        <w:t>&gt;</w:t>
      </w:r>
    </w:p>
    <w:p w:rsidR="00007939" w:rsidRDefault="00007939" w:rsidP="00007939">
      <w:r>
        <w:t>&lt;!ELEMENT timeSent (time)&gt;</w:t>
      </w:r>
    </w:p>
    <w:p w:rsidR="00007939" w:rsidRDefault="00007939" w:rsidP="00007939">
      <w:r>
        <w:t>&lt;!ELEMENT fileAccept (refTimeSent, refDateSent)&gt;</w:t>
      </w:r>
    </w:p>
    <w:p w:rsidR="00007939" w:rsidRDefault="00007939" w:rsidP="00007939">
      <w:r>
        <w:t>&lt;!ATTLIST fileAccept</w:t>
      </w:r>
    </w:p>
    <w:p w:rsidR="00007939" w:rsidRDefault="00007939" w:rsidP="00007939">
      <w:r>
        <w:tab/>
        <w:t>refType (ORDR | RSLT | FLAC | VLDT | LLUORDR | LLURSLT | LLUFLAC | LLUVLDT) #REQUIRED</w:t>
      </w:r>
    </w:p>
    <w:p w:rsidR="00007939" w:rsidRDefault="00007939" w:rsidP="00007939">
      <w:r>
        <w:t>&gt;</w:t>
      </w:r>
    </w:p>
    <w:p w:rsidR="00007939" w:rsidRDefault="00007939" w:rsidP="00007939">
      <w:r>
        <w:t>&lt;!ELEMENT acknFile (header, (fileAccept | fileReject)*)&gt;</w:t>
      </w:r>
    </w:p>
    <w:p w:rsidR="00007939" w:rsidRDefault="00007939" w:rsidP="00007939">
      <w:r>
        <w:t>&lt;!ELEMENT rejectionCode (#PCDATA)&gt;</w:t>
      </w:r>
    </w:p>
    <w:p w:rsidR="00007939" w:rsidRDefault="00007939" w:rsidP="00007939">
      <w:r>
        <w:t>&lt;!ELEMENT ownerSurname (#PCDATA)&gt;</w:t>
      </w:r>
    </w:p>
    <w:p w:rsidR="00007939" w:rsidRDefault="00007939" w:rsidP="00007939">
      <w:r>
        <w:t>&lt;!ELEMENT messageCount (#PCDATA)&gt;</w:t>
      </w:r>
    </w:p>
    <w:p w:rsidR="00007939" w:rsidRDefault="00007939" w:rsidP="00007939">
      <w:r>
        <w:t>&lt;!ELEMENT callingLineID (#PCDATA)&gt;</w:t>
      </w:r>
    </w:p>
    <w:p w:rsidR="00007939" w:rsidRDefault="00007939" w:rsidP="00007939">
      <w:r>
        <w:t>&lt;!ELEMENT resultFile (header, (npReject | cpsReject | cpsAccept | npAccept | npAbort | npIDcheckResp | cpsActivated)*)&gt;</w:t>
      </w:r>
    </w:p>
    <w:p w:rsidR="00007939" w:rsidRDefault="00007939" w:rsidP="00007939">
      <w:r>
        <w:t>&lt;!ELEMENT npPortComplete (recipientOperator, losingOperator)&gt;</w:t>
      </w:r>
    </w:p>
    <w:p w:rsidR="00007939" w:rsidRDefault="00007939" w:rsidP="00007939">
      <w:r>
        <w:t>&lt;!ATTLIST npPortComplete</w:t>
      </w:r>
    </w:p>
    <w:p w:rsidR="00007939" w:rsidRDefault="00007939" w:rsidP="00007939">
      <w:r>
        <w:tab/>
        <w:t>orderNr CDATA #REQUIRED</w:t>
      </w:r>
    </w:p>
    <w:p w:rsidR="00007939" w:rsidRDefault="00007939" w:rsidP="00007939">
      <w:r>
        <w:tab/>
        <w:t>sequenceNr CDATA #REQUIRED</w:t>
      </w:r>
    </w:p>
    <w:p w:rsidR="00007939" w:rsidRDefault="00007939" w:rsidP="00007939">
      <w:r>
        <w:t>&gt;</w:t>
      </w:r>
    </w:p>
    <w:p w:rsidR="00007939" w:rsidRDefault="00007939" w:rsidP="00007939">
      <w:r>
        <w:t>&lt;!ELEMENT portActivationTime (time)&gt;</w:t>
      </w:r>
    </w:p>
    <w:p w:rsidR="00007939" w:rsidRDefault="00007939" w:rsidP="00007939">
      <w:r>
        <w:t>&lt;!ELEMENT refDateSent (date)&gt;</w:t>
      </w:r>
    </w:p>
    <w:p w:rsidR="00007939" w:rsidRDefault="00007939" w:rsidP="00007939">
      <w:r>
        <w:t>&lt;!ELEMENT portActivationDate (date)&gt;</w:t>
      </w:r>
    </w:p>
    <w:p w:rsidR="00007939" w:rsidRDefault="00007939" w:rsidP="00007939">
      <w:r>
        <w:t>&lt;!ELEMENT directoryNumber (#PCDATA)&gt;</w:t>
      </w:r>
    </w:p>
    <w:p w:rsidR="00007939" w:rsidRDefault="00007939" w:rsidP="00007939">
      <w:r>
        <w:t>&lt;!ELEMENT npChange (recipientOperator, losingOperator, newPortDate, newPortTime)&gt;</w:t>
      </w:r>
    </w:p>
    <w:p w:rsidR="00007939" w:rsidRDefault="00007939" w:rsidP="00007939">
      <w:r>
        <w:t>&lt;!ATTLIST npChange</w:t>
      </w:r>
    </w:p>
    <w:p w:rsidR="00007939" w:rsidRDefault="00007939" w:rsidP="00007939">
      <w:r>
        <w:tab/>
        <w:t>orderNr CDATA #REQUIRED</w:t>
      </w:r>
    </w:p>
    <w:p w:rsidR="00007939" w:rsidRDefault="00007939" w:rsidP="00007939">
      <w:r>
        <w:tab/>
        <w:t>sequenceNr CDATA #REQUIRED</w:t>
      </w:r>
    </w:p>
    <w:p w:rsidR="00007939" w:rsidRDefault="00007939" w:rsidP="00007939">
      <w:r>
        <w:t>&gt;</w:t>
      </w:r>
    </w:p>
    <w:p w:rsidR="00007939" w:rsidRDefault="00007939" w:rsidP="00007939">
      <w:r>
        <w:t>&lt;!ELEMENT ddiRangeStart (#PCDATA)&gt;</w:t>
      </w:r>
    </w:p>
    <w:p w:rsidR="00007939" w:rsidRDefault="00007939" w:rsidP="00007939">
      <w:r>
        <w:t>&lt;!ELEMENT ownerCompanyName (#PCDATA)&gt;</w:t>
      </w:r>
    </w:p>
    <w:p w:rsidR="00007939" w:rsidRDefault="00007939" w:rsidP="00007939">
      <w:r>
        <w:t>&lt;!ELEMENT cscCode (#PCDATA)&gt;</w:t>
      </w:r>
    </w:p>
    <w:p w:rsidR="00007939" w:rsidRDefault="00007939" w:rsidP="00007939">
      <w:r>
        <w:t>&lt;!ELEMENT losingOperator (operatorID)&gt;</w:t>
      </w:r>
    </w:p>
    <w:p w:rsidR="00007939" w:rsidRDefault="00007939" w:rsidP="00007939">
      <w:r>
        <w:t>&lt;!ELEMENT preAccept (cpsOperator, billingperiod)&gt;</w:t>
      </w:r>
    </w:p>
    <w:p w:rsidR="00007939" w:rsidRDefault="00007939" w:rsidP="00007939">
      <w:r>
        <w:t>&lt;!ATTLIST preAccept</w:t>
      </w:r>
    </w:p>
    <w:p w:rsidR="00007939" w:rsidRDefault="00007939" w:rsidP="00007939">
      <w:r>
        <w:tab/>
        <w:t>orderNr CDATA #REQUIRED</w:t>
      </w:r>
    </w:p>
    <w:p w:rsidR="00007939" w:rsidRDefault="00007939" w:rsidP="00007939">
      <w:r>
        <w:tab/>
        <w:t>sequenceNr CDATA #REQUIRED</w:t>
      </w:r>
    </w:p>
    <w:p w:rsidR="00007939" w:rsidRDefault="00007939" w:rsidP="00007939">
      <w:r>
        <w:tab/>
        <w:t>refSequenceNr CDATA #REQUIRED</w:t>
      </w:r>
    </w:p>
    <w:p w:rsidR="00007939" w:rsidRDefault="00007939" w:rsidP="00007939">
      <w:r>
        <w:t>&gt;</w:t>
      </w:r>
    </w:p>
    <w:p w:rsidR="00007939" w:rsidRDefault="00007939" w:rsidP="00007939">
      <w:r>
        <w:t>&lt;!ELEMENT ownerFirstName (#PCDATA)&gt;</w:t>
      </w:r>
    </w:p>
    <w:p w:rsidR="00007939" w:rsidRDefault="00007939" w:rsidP="00007939">
      <w:r>
        <w:t>&lt;!ELEMENT cpsProvide (cpsOperator, cscCode, serviceContractOwner, installationAddress, customerReferenceNumber, icoNumber?, callingLineID)&gt;</w:t>
      </w:r>
    </w:p>
    <w:p w:rsidR="00007939" w:rsidRDefault="00007939" w:rsidP="00007939">
      <w:r>
        <w:t>&lt;!ATTLIST cpsProvide</w:t>
      </w:r>
    </w:p>
    <w:p w:rsidR="00007939" w:rsidRDefault="00007939" w:rsidP="00007939">
      <w:r>
        <w:tab/>
        <w:t>orderNr CDATA #REQUIRED</w:t>
      </w:r>
    </w:p>
    <w:p w:rsidR="00007939" w:rsidRDefault="00007939" w:rsidP="00007939">
      <w:r>
        <w:tab/>
        <w:t>sequenceNr CDATA #REQUIRED</w:t>
      </w:r>
    </w:p>
    <w:p w:rsidR="00007939" w:rsidRDefault="00007939" w:rsidP="00007939">
      <w:r>
        <w:tab/>
        <w:t>cpsServiceType (nat | intl | both) #REQUIRED</w:t>
      </w:r>
    </w:p>
    <w:p w:rsidR="00007939" w:rsidRDefault="00007939" w:rsidP="00007939">
      <w:r>
        <w:tab/>
        <w:t>complexOrder (yes | no | Yes | No) #REQUIRED</w:t>
      </w:r>
    </w:p>
    <w:p w:rsidR="00007939" w:rsidRDefault="00007939" w:rsidP="00007939">
      <w:r>
        <w:tab/>
        <w:t>pre (true | false) #IMPLIED</w:t>
      </w:r>
    </w:p>
    <w:p w:rsidR="00007939" w:rsidRDefault="00007939" w:rsidP="00007939">
      <w:r>
        <w:tab/>
        <w:t>invoice (true | false) #IMPLIED</w:t>
      </w:r>
    </w:p>
    <w:p w:rsidR="00007939" w:rsidRDefault="00007939" w:rsidP="00007939">
      <w:r>
        <w:t>&gt;</w:t>
      </w:r>
    </w:p>
    <w:p w:rsidR="00007939" w:rsidRDefault="00007939" w:rsidP="00007939">
      <w:r>
        <w:t>&lt;!ELEMENT npAccept (recipientOperator, losingOperator)&gt;</w:t>
      </w:r>
    </w:p>
    <w:p w:rsidR="00007939" w:rsidRDefault="00007939" w:rsidP="00007939">
      <w:r>
        <w:t>&lt;!ATTLIST npAccept</w:t>
      </w:r>
    </w:p>
    <w:p w:rsidR="00007939" w:rsidRDefault="00007939" w:rsidP="00007939">
      <w:r>
        <w:tab/>
        <w:t>orderNr CDATA #REQUIRED</w:t>
      </w:r>
    </w:p>
    <w:p w:rsidR="00007939" w:rsidRDefault="00007939" w:rsidP="00007939">
      <w:r>
        <w:tab/>
        <w:t>sequenceNr CDATA #REQUIRED</w:t>
      </w:r>
    </w:p>
    <w:p w:rsidR="00007939" w:rsidRDefault="00007939" w:rsidP="00007939">
      <w:r>
        <w:tab/>
        <w:t>refSequenceNr CDATA #REQUIRED</w:t>
      </w:r>
    </w:p>
    <w:p w:rsidR="00007939" w:rsidRDefault="00007939" w:rsidP="00007939">
      <w:r>
        <w:t>&gt;</w:t>
      </w:r>
    </w:p>
    <w:p w:rsidR="00007939" w:rsidRDefault="00007939" w:rsidP="00007939">
      <w:r>
        <w:t>&lt;!ELEMENT npCancel (recipientOperator, losingOperator)&gt;</w:t>
      </w:r>
    </w:p>
    <w:p w:rsidR="00007939" w:rsidRDefault="00007939" w:rsidP="00007939">
      <w:r>
        <w:t>&lt;!ATTLIST npCancel</w:t>
      </w:r>
    </w:p>
    <w:p w:rsidR="00007939" w:rsidRDefault="00007939" w:rsidP="00007939">
      <w:r>
        <w:tab/>
        <w:t>orderNr CDATA #REQUIRED</w:t>
      </w:r>
    </w:p>
    <w:p w:rsidR="00007939" w:rsidRDefault="00007939" w:rsidP="00007939">
      <w:r>
        <w:tab/>
        <w:t>sequenceNr CDATA #REQUIRED</w:t>
      </w:r>
    </w:p>
    <w:p w:rsidR="00007939" w:rsidRDefault="00007939" w:rsidP="00007939">
      <w:r>
        <w:t>&gt;</w:t>
      </w:r>
    </w:p>
    <w:p w:rsidR="00007939" w:rsidRDefault="00007939" w:rsidP="00007939">
      <w:r>
        <w:t>&lt;!ELEMENT customerReferenceNumber (#PCDATA)&gt;</w:t>
      </w:r>
    </w:p>
    <w:p w:rsidR="00007939" w:rsidRDefault="00007939" w:rsidP="00007939">
      <w:r>
        <w:t>&lt;!ELEMENT dateSent (date)&gt;</w:t>
      </w:r>
    </w:p>
    <w:p w:rsidR="00007939" w:rsidRDefault="00007939" w:rsidP="00007939">
      <w:r>
        <w:t>&lt;!ELEMENT fileReject (refTimeSent, refDateSent, rejectionCode, rejectionDescription)&gt;</w:t>
      </w:r>
    </w:p>
    <w:p w:rsidR="00007939" w:rsidRDefault="00007939" w:rsidP="00007939">
      <w:r>
        <w:t>&lt;!ATTLIST fileReject</w:t>
      </w:r>
    </w:p>
    <w:p w:rsidR="00007939" w:rsidRDefault="00007939" w:rsidP="00007939">
      <w:r>
        <w:t xml:space="preserve">          refType (ORDR | RSLT | FLAC | VLDT | LLUORDR | LLURSLT | LLUFLAC | LLUVLDT) #REQUIRED</w:t>
      </w:r>
    </w:p>
    <w:p w:rsidR="00007939" w:rsidRDefault="00007939" w:rsidP="00007939">
      <w:r>
        <w:t>&gt;</w:t>
      </w:r>
    </w:p>
    <w:p w:rsidR="00007939" w:rsidRDefault="00007939" w:rsidP="00007939">
      <w:r>
        <w:t>&lt;!ELEMENT fromOperator (operatorID)&gt;</w:t>
      </w:r>
    </w:p>
    <w:p w:rsidR="00007939" w:rsidRDefault="00007939" w:rsidP="00007939">
      <w:r>
        <w:t>&lt;!ELEMENT preTerminate (cpsOperator, cscCode, serviceContractOwner, installationAddress, customerReferenceNumber, icoNumber?, callingLineID)&gt;</w:t>
      </w:r>
    </w:p>
    <w:p w:rsidR="00007939" w:rsidRDefault="00007939" w:rsidP="00007939">
      <w:r>
        <w:t>&lt;!ATTLIST preTerminate</w:t>
      </w:r>
    </w:p>
    <w:p w:rsidR="00007939" w:rsidRDefault="00007939" w:rsidP="00007939">
      <w:r>
        <w:tab/>
        <w:t>orderNr CDATA #REQUIRED</w:t>
      </w:r>
    </w:p>
    <w:p w:rsidR="00007939" w:rsidRDefault="00007939" w:rsidP="00007939">
      <w:r>
        <w:tab/>
        <w:t>sequenceNr CDATA #REQUIRED</w:t>
      </w:r>
    </w:p>
    <w:p w:rsidR="00007939" w:rsidRDefault="00007939" w:rsidP="00007939">
      <w:r>
        <w:tab/>
        <w:t>cpsServiceType (nat | intl | both) #REQUIRED</w:t>
      </w:r>
    </w:p>
    <w:p w:rsidR="00007939" w:rsidRDefault="00007939" w:rsidP="00007939">
      <w:r>
        <w:tab/>
        <w:t>complexOrder (yes | no | Yes | No) #REQUIRED</w:t>
      </w:r>
    </w:p>
    <w:p w:rsidR="00007939" w:rsidRDefault="00007939" w:rsidP="00007939">
      <w:r>
        <w:t>&gt;</w:t>
      </w:r>
    </w:p>
    <w:p w:rsidR="00007939" w:rsidRDefault="00007939" w:rsidP="00007939">
      <w:r>
        <w:t>&lt;!ELEMENT npReturnNumber (recipientOperator, donorOperator, (directoryNumber | ddiRange), serviceDisconnectionDate, serviceDisconnectionTime)&gt;</w:t>
      </w:r>
    </w:p>
    <w:p w:rsidR="00007939" w:rsidRDefault="00007939" w:rsidP="00007939">
      <w:r>
        <w:t>&lt;!ATTLIST npReturnNumber</w:t>
      </w:r>
    </w:p>
    <w:p w:rsidR="00007939" w:rsidRDefault="00007939" w:rsidP="00007939">
      <w:r>
        <w:tab/>
        <w:t>orderNr CDATA #REQUIRED</w:t>
      </w:r>
    </w:p>
    <w:p w:rsidR="00007939" w:rsidRDefault="00007939" w:rsidP="00007939">
      <w:r>
        <w:tab/>
        <w:t>sequenceNr CDATA #REQUIRED</w:t>
      </w:r>
    </w:p>
    <w:p w:rsidR="00007939" w:rsidRDefault="00007939" w:rsidP="00007939">
      <w:r>
        <w:t>&gt;</w:t>
      </w:r>
    </w:p>
    <w:p w:rsidR="00007939" w:rsidRDefault="00007939" w:rsidP="00007939">
      <w:r>
        <w:t>&lt;!ELEMENT rejectionParameter (#PCDATA)&gt;</w:t>
      </w:r>
    </w:p>
    <w:p w:rsidR="00007939" w:rsidRDefault="00007939" w:rsidP="00007939">
      <w:r>
        <w:t>&lt;!ELEMENT orderFile (header, (cpsProvide | npProvide | npCancel | npChange | npPortComplete | npSubsequentPort | npReturnNumber | npIDcheck )*)&gt;</w:t>
      </w:r>
    </w:p>
    <w:p w:rsidR="00007939" w:rsidRDefault="00007939" w:rsidP="00007939">
      <w:r>
        <w:t>&lt;!ELEMENT validateFile (header, (npReject | npIDcheckResp | cpsReject | preReject)*)&gt;</w:t>
      </w:r>
    </w:p>
    <w:p w:rsidR="00007939" w:rsidRDefault="00007939" w:rsidP="00007939">
      <w:r>
        <w:t>&lt;!ELEMENT rejectionDescription (#PCDATA)&gt;</w:t>
      </w:r>
    </w:p>
    <w:p w:rsidR="00007939" w:rsidRDefault="00007939" w:rsidP="00007939">
      <w:r>
        <w:t>&lt;!ELEMENT toOperator (operatorID)&gt;</w:t>
      </w:r>
    </w:p>
    <w:p w:rsidR="00007939" w:rsidRDefault="00007939" w:rsidP="00007939">
      <w:r>
        <w:t>&lt;!ELEMENT cpsOperator (operatorID)&gt;</w:t>
      </w:r>
    </w:p>
    <w:p w:rsidR="00007939" w:rsidRDefault="00007939" w:rsidP="00007939">
      <w:r>
        <w:t>&lt;!ELEMENT npReject (recipientOperator, losingOperator, rejectionCode, rejectionDescription?, rejectionParameter*)&gt;</w:t>
      </w:r>
    </w:p>
    <w:p w:rsidR="00007939" w:rsidRDefault="00007939" w:rsidP="00007939">
      <w:r>
        <w:t>&lt;!ATTLIST npReject</w:t>
      </w:r>
    </w:p>
    <w:p w:rsidR="00007939" w:rsidRDefault="00007939" w:rsidP="00007939">
      <w:r>
        <w:tab/>
        <w:t>orderNr CDATA #REQUIRED</w:t>
      </w:r>
    </w:p>
    <w:p w:rsidR="00007939" w:rsidRDefault="00007939" w:rsidP="00007939">
      <w:r>
        <w:tab/>
        <w:t>sequenceNr CDATA #REQUIRED</w:t>
      </w:r>
    </w:p>
    <w:p w:rsidR="00007939" w:rsidRDefault="00007939" w:rsidP="00007939">
      <w:r>
        <w:tab/>
        <w:t>refSequenceNr CDATA #REQUIRED</w:t>
      </w:r>
    </w:p>
    <w:p w:rsidR="00007939" w:rsidRDefault="00007939" w:rsidP="00007939">
      <w:r>
        <w:t>&gt;</w:t>
      </w:r>
    </w:p>
    <w:p w:rsidR="00007939" w:rsidRDefault="00007939" w:rsidP="00007939">
      <w:r>
        <w:t>&lt;!ELEMENT npProvide (recipientOperator, losingOperator, serviceContractOwner, installationAddress, customerReferenceNumber, icoNumber?, (directoryNumber+ | ddiRange+), npIDinfo?, npIDattachment?, portActivationDate, portActivationTime)&gt;</w:t>
      </w:r>
    </w:p>
    <w:p w:rsidR="00007939" w:rsidRDefault="00007939" w:rsidP="00007939">
      <w:r>
        <w:t>&lt;!ATTLIST npProvide</w:t>
      </w:r>
    </w:p>
    <w:p w:rsidR="00007939" w:rsidRDefault="00007939" w:rsidP="00007939">
      <w:r>
        <w:tab/>
        <w:t>orderNr CDATA #REQUIRED</w:t>
      </w:r>
    </w:p>
    <w:p w:rsidR="00007939" w:rsidRDefault="00007939" w:rsidP="00007939">
      <w:r>
        <w:tab/>
        <w:t>sequenceNr CDATA #REQUIRED</w:t>
      </w:r>
    </w:p>
    <w:p w:rsidR="00007939" w:rsidRDefault="00007939" w:rsidP="00007939">
      <w:r>
        <w:tab/>
        <w:t>npServiceType (geog | non_geog) #REQUIRED</w:t>
      </w:r>
    </w:p>
    <w:p w:rsidR="00007939" w:rsidRDefault="00007939" w:rsidP="00007939">
      <w:r>
        <w:tab/>
        <w:t>complexOrder (yes | no | Yes | No) #REQUIRED</w:t>
      </w:r>
    </w:p>
    <w:p w:rsidR="00007939" w:rsidRDefault="00007939" w:rsidP="00007939">
      <w:r>
        <w:tab/>
        <w:t>hasLLU (true | false) #IMPLIED</w:t>
      </w:r>
    </w:p>
    <w:p w:rsidR="00007939" w:rsidRDefault="00007939" w:rsidP="00007939">
      <w:r>
        <w:t>&gt;</w:t>
      </w:r>
    </w:p>
    <w:p w:rsidR="00007939" w:rsidRDefault="00007939" w:rsidP="00007939">
      <w:r>
        <w:t>&lt;!ELEMENT recipientOperator (operatorID)&gt;</w:t>
      </w:r>
    </w:p>
    <w:p w:rsidR="00007939" w:rsidRDefault="00007939" w:rsidP="00007939">
      <w:r>
        <w:t>&lt;!ELEMENT preReject (cpsOperator, rejectionCode, rejectionDescription?, rejectionParameter*)&gt;</w:t>
      </w:r>
    </w:p>
    <w:p w:rsidR="00007939" w:rsidRDefault="00007939" w:rsidP="00007939">
      <w:r>
        <w:t>&lt;!ATTLIST preReject</w:t>
      </w:r>
    </w:p>
    <w:p w:rsidR="00007939" w:rsidRDefault="00007939" w:rsidP="00007939">
      <w:r>
        <w:tab/>
        <w:t>orderNr CDATA #REQUIRED</w:t>
      </w:r>
    </w:p>
    <w:p w:rsidR="00007939" w:rsidRDefault="00007939" w:rsidP="00007939">
      <w:r>
        <w:tab/>
        <w:t>sequenceNr CDATA #REQUIRED</w:t>
      </w:r>
    </w:p>
    <w:p w:rsidR="00007939" w:rsidRDefault="00007939" w:rsidP="00007939">
      <w:r>
        <w:tab/>
        <w:t>refSequenceNr CDATA #REQUIRED</w:t>
      </w:r>
    </w:p>
    <w:p w:rsidR="00007939" w:rsidRDefault="00007939" w:rsidP="00007939">
      <w:r>
        <w:t>&gt;</w:t>
      </w:r>
    </w:p>
    <w:p w:rsidR="00007939" w:rsidRDefault="00007939" w:rsidP="00007939">
      <w:r>
        <w:t>&lt;!ELEMENT npIDinfo (npID, spIDout?, spIDin? ) &gt;</w:t>
      </w:r>
    </w:p>
    <w:p w:rsidR="00007939" w:rsidRDefault="00007939" w:rsidP="00007939">
      <w:r>
        <w:t xml:space="preserve">&lt;!ELEMENT npID  (#PCDATA) &gt; </w:t>
      </w:r>
    </w:p>
    <w:p w:rsidR="00007939" w:rsidRDefault="00007939" w:rsidP="00007939">
      <w:r>
        <w:t xml:space="preserve">&lt;!ELEMENT spIDout  (#PCDATA) &gt; </w:t>
      </w:r>
    </w:p>
    <w:p w:rsidR="00007939" w:rsidRDefault="00007939" w:rsidP="00007939">
      <w:r>
        <w:t xml:space="preserve">&lt;!ELEMENT spIDin  (#PCDATA) &gt;  </w:t>
      </w:r>
    </w:p>
    <w:p w:rsidR="00007939" w:rsidRDefault="00007939" w:rsidP="00007939"/>
    <w:p w:rsidR="00007939" w:rsidRDefault="00007939" w:rsidP="00007939">
      <w:r>
        <w:t>&lt;!ELEMENT npIDattachment (attachment) &gt;</w:t>
      </w:r>
    </w:p>
    <w:p w:rsidR="00007939" w:rsidRDefault="00007939" w:rsidP="00007939"/>
    <w:p w:rsidR="00007939" w:rsidRDefault="00007939" w:rsidP="00007939">
      <w:r>
        <w:t>&lt;!ELEMENT attachment  (#PCDATA)&gt;      &lt;!-- base64Binary --&gt;</w:t>
      </w:r>
    </w:p>
    <w:p w:rsidR="00007939" w:rsidRDefault="00007939" w:rsidP="00007939"/>
    <w:p w:rsidR="00007939" w:rsidRDefault="00007939" w:rsidP="00007939">
      <w:r>
        <w:t>&lt;!ELEMENT npIDcheck</w:t>
      </w:r>
      <w:r>
        <w:tab/>
        <w:t>(recipientOperator, losingOperator , npIDnumber, directoryNumber) &gt;</w:t>
      </w:r>
    </w:p>
    <w:p w:rsidR="00007939" w:rsidRDefault="00007939" w:rsidP="00007939">
      <w:r>
        <w:t>&lt;!ATTLIST npIDcheck</w:t>
      </w:r>
      <w:r>
        <w:tab/>
        <w:t xml:space="preserve">orderNr CDATA #REQUIRED </w:t>
      </w:r>
    </w:p>
    <w:p w:rsidR="00007939" w:rsidRDefault="00007939" w:rsidP="00007939">
      <w:r>
        <w:tab/>
      </w:r>
      <w:r>
        <w:tab/>
      </w:r>
      <w:r>
        <w:tab/>
      </w:r>
      <w:r>
        <w:tab/>
        <w:t>sequenceNr CDATA #REQUIRED</w:t>
      </w:r>
    </w:p>
    <w:p w:rsidR="00007939" w:rsidRDefault="00007939" w:rsidP="00007939">
      <w:r>
        <w:t>&gt;</w:t>
      </w:r>
    </w:p>
    <w:p w:rsidR="00007939" w:rsidRDefault="00007939" w:rsidP="00007939">
      <w:r>
        <w:t>&lt;!ELEMENT npIDcheckResp</w:t>
      </w:r>
      <w:r>
        <w:tab/>
        <w:t>(recipientOperator, losingOperator , npIDnumber, directoryNumber, npIDcorrect) &gt;</w:t>
      </w:r>
    </w:p>
    <w:p w:rsidR="00007939" w:rsidRDefault="00007939" w:rsidP="00007939">
      <w:r>
        <w:t>&lt;!ATTLIST npIDcheckResp</w:t>
      </w:r>
      <w:r>
        <w:tab/>
        <w:t xml:space="preserve">orderNr CDATA #REQUIRED </w:t>
      </w:r>
    </w:p>
    <w:p w:rsidR="00007939" w:rsidRDefault="00007939" w:rsidP="00007939">
      <w:r>
        <w:tab/>
      </w:r>
      <w:r>
        <w:tab/>
      </w:r>
      <w:r>
        <w:tab/>
      </w:r>
      <w:r>
        <w:tab/>
        <w:t>sequenceNr CDATA #REQUIRED</w:t>
      </w:r>
    </w:p>
    <w:p w:rsidR="00007939" w:rsidRDefault="00007939" w:rsidP="00007939">
      <w:r>
        <w:t>&gt;</w:t>
      </w:r>
    </w:p>
    <w:p w:rsidR="00007939" w:rsidRDefault="00007939" w:rsidP="00007939">
      <w:r>
        <w:t xml:space="preserve">&lt;!ELEMENT npIDnumber  (#PCDATA) &gt;  </w:t>
      </w:r>
    </w:p>
    <w:p w:rsidR="00007939" w:rsidRDefault="00007939" w:rsidP="00007939"/>
    <w:p w:rsidR="00007939" w:rsidRDefault="00007939" w:rsidP="00007939">
      <w:r>
        <w:t>&lt;!ELEMENT npIDcorrect   (#PCDATA) &gt;</w:t>
      </w:r>
    </w:p>
    <w:p w:rsidR="00007939" w:rsidRDefault="00007939" w:rsidP="00007939">
      <w:r>
        <w:t>&lt;!ATTLIST npIDcorrect  resp (Y|N) #REQUIRED&gt;</w:t>
      </w:r>
    </w:p>
    <w:p w:rsidR="00007939" w:rsidRDefault="00007939" w:rsidP="00007939"/>
    <w:p w:rsidR="00007939" w:rsidRDefault="00007939" w:rsidP="00007939">
      <w:r>
        <w:t>&lt;!ELEMENT cpsAccept (cpsOperator)&gt;</w:t>
      </w:r>
    </w:p>
    <w:p w:rsidR="00007939" w:rsidRDefault="00007939" w:rsidP="00007939">
      <w:r>
        <w:t>&lt;!ATTLIST cpsAccept</w:t>
      </w:r>
    </w:p>
    <w:p w:rsidR="00007939" w:rsidRDefault="00007939" w:rsidP="00007939">
      <w:r>
        <w:tab/>
        <w:t>orderNr CDATA #REQUIRED</w:t>
      </w:r>
    </w:p>
    <w:p w:rsidR="00007939" w:rsidRDefault="00007939" w:rsidP="00007939">
      <w:r>
        <w:tab/>
        <w:t>sequenceNr CDATA #REQUIRED</w:t>
      </w:r>
    </w:p>
    <w:p w:rsidR="00007939" w:rsidRDefault="00007939" w:rsidP="00007939">
      <w:r>
        <w:tab/>
        <w:t>refSequenceNr CDATA #REQUIRED</w:t>
      </w:r>
    </w:p>
    <w:p w:rsidR="00007939" w:rsidRDefault="00007939" w:rsidP="00007939">
      <w:r>
        <w:t>&gt;</w:t>
      </w:r>
    </w:p>
    <w:p w:rsidR="00007939" w:rsidRDefault="00007939" w:rsidP="00007939">
      <w:r>
        <w:t>&lt;!ELEMENT npSubsequentPort (recipientOperator, donorOperator, losingOperator, (directoryNumber | ddiRange))&gt;</w:t>
      </w:r>
    </w:p>
    <w:p w:rsidR="00007939" w:rsidRDefault="00007939" w:rsidP="00007939">
      <w:r>
        <w:t>&lt;!ATTLIST npSubsequentPort</w:t>
      </w:r>
    </w:p>
    <w:p w:rsidR="00007939" w:rsidRDefault="00007939" w:rsidP="00007939">
      <w:r>
        <w:tab/>
        <w:t>orderNr CDATA #REQUIRED</w:t>
      </w:r>
    </w:p>
    <w:p w:rsidR="00007939" w:rsidRDefault="00007939" w:rsidP="00007939">
      <w:r>
        <w:tab/>
        <w:t>sequenceNr CDATA #REQUIRED</w:t>
      </w:r>
    </w:p>
    <w:p w:rsidR="00007939" w:rsidRDefault="00007939" w:rsidP="00007939">
      <w:r>
        <w:t>&gt;</w:t>
      </w:r>
    </w:p>
    <w:p w:rsidR="00007939" w:rsidRDefault="00007939" w:rsidP="00007939">
      <w:r>
        <w:t>&lt;!ELEMENT date (#PCDATA)&gt;</w:t>
      </w:r>
    </w:p>
    <w:p w:rsidR="00007939" w:rsidRDefault="00007939" w:rsidP="00007939">
      <w:r>
        <w:t>&lt;!ELEMENT donorOperator (operatorID)&gt;</w:t>
      </w:r>
    </w:p>
    <w:p w:rsidR="00007939" w:rsidRDefault="00007939" w:rsidP="00007939">
      <w:r>
        <w:t>&lt;!ELEMENT ddiRangeEnd (#PCDATA)&gt;</w:t>
      </w:r>
    </w:p>
    <w:p w:rsidR="00007939" w:rsidRDefault="00007939" w:rsidP="00007939">
      <w:r>
        <w:t>&lt;!ELEMENT refTimeSent (time)&gt;</w:t>
      </w:r>
    </w:p>
    <w:p w:rsidR="00007939" w:rsidRDefault="00007939" w:rsidP="00007939">
      <w:r>
        <w:t>&lt;!ELEMENT billingperiod (#PCDATA)&gt;</w:t>
      </w:r>
    </w:p>
    <w:p w:rsidR="00007939" w:rsidRDefault="00007939" w:rsidP="00007939">
      <w:r>
        <w:t>&lt;!ELEMENT preProvide (cpsOperator, cscCode, serviceContractOwner, installationAddress, customerReferenceNumber, icoNumber?, callingLineID)&gt;</w:t>
      </w:r>
    </w:p>
    <w:p w:rsidR="00007939" w:rsidRDefault="00007939" w:rsidP="00007939">
      <w:r>
        <w:t>&lt;!ATTLIST preProvide</w:t>
      </w:r>
    </w:p>
    <w:p w:rsidR="00007939" w:rsidRDefault="00007939" w:rsidP="00007939">
      <w:r>
        <w:tab/>
        <w:t>orderNr CDATA #REQUIRED</w:t>
      </w:r>
    </w:p>
    <w:p w:rsidR="00007939" w:rsidRDefault="00007939" w:rsidP="00007939">
      <w:r>
        <w:tab/>
        <w:t>sequenceNr CDATA #REQUIRED</w:t>
      </w:r>
    </w:p>
    <w:p w:rsidR="00007939" w:rsidRDefault="00007939" w:rsidP="00007939">
      <w:r>
        <w:tab/>
        <w:t>cpsServiceType (nat | intl | both) #REQUIRED</w:t>
      </w:r>
    </w:p>
    <w:p w:rsidR="00007939" w:rsidRDefault="00007939" w:rsidP="00007939">
      <w:r>
        <w:tab/>
        <w:t>complexOrder (yes | no | Yes | No) #REQUIRED</w:t>
      </w:r>
    </w:p>
    <w:p w:rsidR="00007939" w:rsidRDefault="00007939" w:rsidP="00007939">
      <w:r>
        <w:tab/>
        <w:t>invoice (true | false) #IMPLIED</w:t>
      </w:r>
    </w:p>
    <w:p w:rsidR="00007939" w:rsidRDefault="00007939" w:rsidP="00007939">
      <w:r>
        <w:t>&gt;</w:t>
      </w:r>
    </w:p>
    <w:p w:rsidR="00007939" w:rsidRDefault="00007939" w:rsidP="00007939">
      <w:r>
        <w:t>&lt;!ELEMENT CeaseForReturnLine (lluOperator, loopID)&gt;</w:t>
      </w:r>
    </w:p>
    <w:p w:rsidR="00007939" w:rsidRDefault="00007939" w:rsidP="00007939">
      <w:r>
        <w:t>&lt;!ATTLIST CeaseForReturnLine</w:t>
      </w:r>
    </w:p>
    <w:p w:rsidR="00007939" w:rsidRDefault="00007939" w:rsidP="00007939">
      <w:r>
        <w:tab/>
        <w:t>orderNr CDATA #REQUIRED</w:t>
      </w:r>
    </w:p>
    <w:p w:rsidR="00007939" w:rsidRDefault="00007939" w:rsidP="00007939">
      <w:r>
        <w:tab/>
        <w:t>sequenceNr CDATA #REQUIRED</w:t>
      </w:r>
    </w:p>
    <w:p w:rsidR="00007939" w:rsidRDefault="00007939" w:rsidP="00007939">
      <w:r>
        <w:t>&gt;</w:t>
      </w:r>
    </w:p>
    <w:p w:rsidR="00007939" w:rsidRDefault="00007939" w:rsidP="00007939">
      <w:r>
        <w:t>&lt;!ELEMENT PSDMask (#PCDATA)&gt;</w:t>
      </w:r>
    </w:p>
    <w:p w:rsidR="00007939" w:rsidRDefault="00007939" w:rsidP="00007939">
      <w:r>
        <w:t>&lt;!ELEMENT lluLQM (lluOperator, callingLineID, refOrderNr, submitDate, submitTime)&gt;</w:t>
      </w:r>
    </w:p>
    <w:p w:rsidR="00007939" w:rsidRDefault="00007939" w:rsidP="00007939">
      <w:r>
        <w:t>&lt;!ATTLIST lluLQM</w:t>
      </w:r>
    </w:p>
    <w:p w:rsidR="00007939" w:rsidRDefault="00007939" w:rsidP="00007939">
      <w:r>
        <w:tab/>
        <w:t>orderNr CDATA #REQUIRED</w:t>
      </w:r>
    </w:p>
    <w:p w:rsidR="00007939" w:rsidRDefault="00007939" w:rsidP="00007939">
      <w:r>
        <w:tab/>
        <w:t>sequenceNr CDATA #REQUIRED</w:t>
      </w:r>
    </w:p>
    <w:p w:rsidR="00007939" w:rsidRDefault="00007939" w:rsidP="00007939">
      <w:r>
        <w:tab/>
        <w:t>refSequenceNr CDATA #REQUIRED</w:t>
      </w:r>
    </w:p>
    <w:p w:rsidR="00007939" w:rsidRDefault="00007939" w:rsidP="00007939">
      <w:r>
        <w:tab/>
        <w:t>complexOrder (yes | no | Yes | No) #REQUIRED</w:t>
      </w:r>
    </w:p>
    <w:p w:rsidR="00007939" w:rsidRDefault="00007939" w:rsidP="00007939">
      <w:r>
        <w:tab/>
        <w:t>lluCOS (A | B | C | D | E | F | G) #REQUIRED</w:t>
      </w:r>
    </w:p>
    <w:p w:rsidR="00007939" w:rsidRDefault="00007939" w:rsidP="00007939">
      <w:r>
        <w:tab/>
        <w:t>loops CDATA #IMPLIED</w:t>
      </w:r>
    </w:p>
    <w:p w:rsidR="00007939" w:rsidRDefault="00007939" w:rsidP="00007939">
      <w:r>
        <w:t>&gt;</w:t>
      </w:r>
    </w:p>
    <w:p w:rsidR="00007939" w:rsidRDefault="00007939" w:rsidP="00007939">
      <w:r>
        <w:t>&lt;!ELEMENT LLUvalidateFile (header, (lluReject)*)&gt;</w:t>
      </w:r>
    </w:p>
    <w:p w:rsidR="00007939" w:rsidRDefault="00007939" w:rsidP="00007939">
      <w:r>
        <w:t>&lt;!ELEMENT MDFID (#PCDATA)&gt;</w:t>
      </w:r>
    </w:p>
    <w:p w:rsidR="00007939" w:rsidRDefault="00007939" w:rsidP="00007939">
      <w:r>
        <w:t>&lt;!ELEMENT lluLQI (lluOperator, customerReferenceNumber, callingLineID, submitDate, submitTime)&gt;</w:t>
      </w:r>
    </w:p>
    <w:p w:rsidR="00007939" w:rsidRDefault="00007939" w:rsidP="00007939">
      <w:r>
        <w:t>&lt;!ATTLIST lluLQI</w:t>
      </w:r>
    </w:p>
    <w:p w:rsidR="00007939" w:rsidRDefault="00007939" w:rsidP="00007939">
      <w:r>
        <w:tab/>
        <w:t>orderNr CDATA #REQUIRED</w:t>
      </w:r>
    </w:p>
    <w:p w:rsidR="00007939" w:rsidRDefault="00007939" w:rsidP="00007939">
      <w:r>
        <w:tab/>
        <w:t>sequenceNr CDATA #REQUIRED</w:t>
      </w:r>
    </w:p>
    <w:p w:rsidR="00007939" w:rsidRDefault="00007939" w:rsidP="00007939">
      <w:r>
        <w:tab/>
        <w:t>complexOrder (yes | no | Yes | No) #REQUIRED</w:t>
      </w:r>
    </w:p>
    <w:p w:rsidR="00007939" w:rsidRDefault="00007939" w:rsidP="00007939">
      <w:r>
        <w:tab/>
        <w:t>lluCOS (A | B | C | D | E | F | G) #REQUIRED</w:t>
      </w:r>
    </w:p>
    <w:p w:rsidR="00007939" w:rsidRDefault="00007939" w:rsidP="00007939">
      <w:r>
        <w:tab/>
        <w:t>loops CDATA #IMPLIED</w:t>
      </w:r>
    </w:p>
    <w:p w:rsidR="00007939" w:rsidRDefault="00007939" w:rsidP="00007939">
      <w:r>
        <w:t>&gt;</w:t>
      </w:r>
    </w:p>
    <w:p w:rsidR="00007939" w:rsidRDefault="00007939" w:rsidP="00007939">
      <w:r>
        <w:t>&lt;!ELEMENT lluChangeCOS (lluOperator, loopID)&gt;</w:t>
      </w:r>
    </w:p>
    <w:p w:rsidR="00007939" w:rsidRDefault="00007939" w:rsidP="00007939">
      <w:r>
        <w:t>&lt;!ATTLIST lluChangeCOS</w:t>
      </w:r>
    </w:p>
    <w:p w:rsidR="00007939" w:rsidRDefault="00007939" w:rsidP="00007939">
      <w:r>
        <w:tab/>
        <w:t>orderNr CDATA #REQUIRED</w:t>
      </w:r>
    </w:p>
    <w:p w:rsidR="00007939" w:rsidRDefault="00007939" w:rsidP="00007939">
      <w:r>
        <w:tab/>
        <w:t>sequenceNr CDATA #REQUIRED</w:t>
      </w:r>
    </w:p>
    <w:p w:rsidR="00007939" w:rsidRDefault="00007939" w:rsidP="00007939">
      <w:r>
        <w:tab/>
        <w:t>currentCOS (A | B | C | D | E | F | G) #REQUIRED</w:t>
      </w:r>
    </w:p>
    <w:p w:rsidR="00007939" w:rsidRDefault="00007939" w:rsidP="00007939">
      <w:r>
        <w:tab/>
        <w:t>newCOS (A | B | C | D | E | F | G) #REQUIRED</w:t>
      </w:r>
    </w:p>
    <w:p w:rsidR="00007939" w:rsidRDefault="00007939" w:rsidP="00007939">
      <w:r>
        <w:t>&gt;</w:t>
      </w:r>
    </w:p>
    <w:p w:rsidR="00007939" w:rsidRDefault="00007939" w:rsidP="00007939">
      <w:r>
        <w:t>&lt;!ELEMENT lluReturnLine (lluOperator, loopID)&gt;</w:t>
      </w:r>
    </w:p>
    <w:p w:rsidR="00007939" w:rsidRDefault="00007939" w:rsidP="00007939">
      <w:r>
        <w:t>&lt;!ATTLIST lluReturnLine</w:t>
      </w:r>
    </w:p>
    <w:p w:rsidR="00007939" w:rsidRDefault="00007939" w:rsidP="00007939">
      <w:r>
        <w:tab/>
        <w:t>orderNr CDATA #REQUIRED</w:t>
      </w:r>
    </w:p>
    <w:p w:rsidR="00007939" w:rsidRDefault="00007939" w:rsidP="00007939">
      <w:r>
        <w:tab/>
        <w:t>sequenceNr CDATA #REQUIRED</w:t>
      </w:r>
    </w:p>
    <w:p w:rsidR="00007939" w:rsidRDefault="00007939" w:rsidP="00007939">
      <w:r>
        <w:t>&gt;</w:t>
      </w:r>
    </w:p>
    <w:p w:rsidR="00007939" w:rsidRDefault="00007939" w:rsidP="00007939">
      <w:r>
        <w:t>&lt;!ELEMENT lluAbort (lluOperator)&gt;</w:t>
      </w:r>
    </w:p>
    <w:p w:rsidR="00007939" w:rsidRDefault="00007939" w:rsidP="00007939">
      <w:r>
        <w:t>&lt;!ATTLIST lluAbort</w:t>
      </w:r>
    </w:p>
    <w:p w:rsidR="00007939" w:rsidRDefault="00007939" w:rsidP="00007939">
      <w:r>
        <w:tab/>
        <w:t>orderNr CDATA #REQUIRED</w:t>
      </w:r>
    </w:p>
    <w:p w:rsidR="00007939" w:rsidRDefault="00007939" w:rsidP="00007939">
      <w:r>
        <w:tab/>
        <w:t>sequenceNr CDATA #REQUIRED</w:t>
      </w:r>
    </w:p>
    <w:p w:rsidR="00007939" w:rsidRDefault="00007939" w:rsidP="00007939">
      <w:r>
        <w:tab/>
        <w:t>refSequenceNr CDATA #REQUIRED</w:t>
      </w:r>
    </w:p>
    <w:p w:rsidR="00007939" w:rsidRDefault="00007939" w:rsidP="00007939">
      <w:r>
        <w:t>&gt;</w:t>
      </w:r>
    </w:p>
    <w:p w:rsidR="00007939" w:rsidRDefault="00007939" w:rsidP="00007939">
      <w:r>
        <w:t>&lt;!ELEMENT lluConvert (lluOperator, callingLineID, loopID, convertDate, convertTime)&gt;</w:t>
      </w:r>
    </w:p>
    <w:p w:rsidR="00007939" w:rsidRDefault="00007939" w:rsidP="00007939">
      <w:r>
        <w:t>&lt;!ATTLIST lluConvert</w:t>
      </w:r>
    </w:p>
    <w:p w:rsidR="00007939" w:rsidRDefault="00007939" w:rsidP="00007939">
      <w:r>
        <w:tab/>
        <w:t>orderNr CDATA #REQUIRED</w:t>
      </w:r>
    </w:p>
    <w:p w:rsidR="00007939" w:rsidRDefault="00007939" w:rsidP="00007939">
      <w:r>
        <w:tab/>
        <w:t>sequenceNr CDATA #REQUIRED</w:t>
      </w:r>
    </w:p>
    <w:p w:rsidR="00007939" w:rsidRDefault="00007939" w:rsidP="00007939">
      <w:r>
        <w:tab/>
        <w:t>lluServiceType (PPV | PPVNP) #REQUIRED</w:t>
      </w:r>
    </w:p>
    <w:p w:rsidR="00007939" w:rsidRDefault="00007939" w:rsidP="00007939">
      <w:r>
        <w:tab/>
        <w:t>lluCOS (A | B | C | D | E | F | G) #REQUIRED</w:t>
      </w:r>
    </w:p>
    <w:p w:rsidR="00007939" w:rsidRDefault="00007939" w:rsidP="00007939">
      <w:r>
        <w:t>&gt;</w:t>
      </w:r>
    </w:p>
    <w:p w:rsidR="00007939" w:rsidRDefault="00007939" w:rsidP="00007939">
      <w:r>
        <w:t>&lt;!ELEMENT lluChange (lluOperator, orderActivationDate, orderActivationTime)&gt;</w:t>
      </w:r>
    </w:p>
    <w:p w:rsidR="00007939" w:rsidRDefault="00007939" w:rsidP="00007939">
      <w:r>
        <w:t>&lt;!ATTLIST lluChange</w:t>
      </w:r>
    </w:p>
    <w:p w:rsidR="00007939" w:rsidRDefault="00007939" w:rsidP="00007939">
      <w:r>
        <w:tab/>
        <w:t>orderNr CDATA #REQUIRED</w:t>
      </w:r>
    </w:p>
    <w:p w:rsidR="00007939" w:rsidRDefault="00007939" w:rsidP="00007939">
      <w:r>
        <w:tab/>
        <w:t>sequenceNr CDATA #REQUIRED</w:t>
      </w:r>
    </w:p>
    <w:p w:rsidR="00007939" w:rsidRDefault="00007939" w:rsidP="00007939">
      <w:r>
        <w:t>&gt;</w:t>
      </w:r>
    </w:p>
    <w:p w:rsidR="00007939" w:rsidRDefault="00007939" w:rsidP="00007939">
      <w:r>
        <w:t>&lt;!ELEMENT lluSlaChange (lluOperator, SLALevel, loopID)&gt;</w:t>
      </w:r>
    </w:p>
    <w:p w:rsidR="00007939" w:rsidRDefault="00007939" w:rsidP="00007939">
      <w:r>
        <w:t xml:space="preserve">&lt;!ATTLIST lluSlaChange </w:t>
      </w:r>
    </w:p>
    <w:p w:rsidR="00007939" w:rsidRDefault="00007939" w:rsidP="00007939">
      <w:r>
        <w:tab/>
        <w:t>orderNr CDATA #REQUIRED</w:t>
      </w:r>
    </w:p>
    <w:p w:rsidR="00007939" w:rsidRDefault="00007939" w:rsidP="00007939">
      <w:r>
        <w:tab/>
        <w:t>sequenceNr CDATA #REQUIRED</w:t>
      </w:r>
    </w:p>
    <w:p w:rsidR="00007939" w:rsidRDefault="00007939" w:rsidP="00007939">
      <w:r>
        <w:t>&gt;</w:t>
      </w:r>
    </w:p>
    <w:p w:rsidR="00007939" w:rsidRDefault="00007939" w:rsidP="00007939">
      <w:r>
        <w:t>&lt;!ELEMENT correlation (callingLineID, MDFID?, rejectionCode?, rejectionDescription?)&gt;</w:t>
      </w:r>
    </w:p>
    <w:p w:rsidR="00007939" w:rsidRDefault="00007939" w:rsidP="00007939">
      <w:r>
        <w:t>&lt;!ELEMENT lluComplete (lluOperator, loopID, loopID2?, loopID3?)&gt;</w:t>
      </w:r>
    </w:p>
    <w:p w:rsidR="00007939" w:rsidRDefault="00007939" w:rsidP="00007939">
      <w:r>
        <w:t>&lt;!ATTLIST lluComplete</w:t>
      </w:r>
    </w:p>
    <w:p w:rsidR="00007939" w:rsidRDefault="00007939" w:rsidP="00007939">
      <w:r>
        <w:tab/>
        <w:t>orderNr CDATA #REQUIRED</w:t>
      </w:r>
    </w:p>
    <w:p w:rsidR="00007939" w:rsidRDefault="00007939" w:rsidP="00007939">
      <w:r>
        <w:tab/>
        <w:t>sequenceNr CDATA #REQUIRED</w:t>
      </w:r>
    </w:p>
    <w:p w:rsidR="00007939" w:rsidRDefault="00007939" w:rsidP="00007939">
      <w:r>
        <w:t>&gt;</w:t>
      </w:r>
    </w:p>
    <w:p w:rsidR="00007939" w:rsidRDefault="00007939" w:rsidP="00007939">
      <w:r>
        <w:t>&lt;!ELEMENT correlationsList (correlation+)&gt;</w:t>
      </w:r>
    </w:p>
    <w:p w:rsidR="00007939" w:rsidRDefault="00007939" w:rsidP="00007939">
      <w:r>
        <w:t>&lt;!ELEMENT lluCancel (lluOperator)&gt;</w:t>
      </w:r>
    </w:p>
    <w:p w:rsidR="00007939" w:rsidRDefault="00007939" w:rsidP="00007939">
      <w:r>
        <w:t>&lt;!ATTLIST lluCancel</w:t>
      </w:r>
    </w:p>
    <w:p w:rsidR="00007939" w:rsidRDefault="00007939" w:rsidP="00007939">
      <w:r>
        <w:tab/>
        <w:t>orderNr CDATA #REQUIRED</w:t>
      </w:r>
    </w:p>
    <w:p w:rsidR="00007939" w:rsidRDefault="00007939" w:rsidP="00007939">
      <w:r>
        <w:tab/>
        <w:t>sequenceNr CDATA #REQUIRED</w:t>
      </w:r>
    </w:p>
    <w:p w:rsidR="00007939" w:rsidRDefault="00007939" w:rsidP="00007939">
      <w:r>
        <w:t>&gt;</w:t>
      </w:r>
    </w:p>
    <w:p w:rsidR="00007939" w:rsidRDefault="00007939" w:rsidP="00007939">
      <w:r>
        <w:t>&lt;!ELEMENT lluAccept (lluOperator, PSDMask?, MDFID?)&gt;</w:t>
      </w:r>
    </w:p>
    <w:p w:rsidR="00007939" w:rsidRDefault="00007939" w:rsidP="00007939">
      <w:r>
        <w:t>&lt;!ATTLIST lluAccept</w:t>
      </w:r>
    </w:p>
    <w:p w:rsidR="00007939" w:rsidRDefault="00007939" w:rsidP="00007939">
      <w:r>
        <w:tab/>
        <w:t>orderNr CDATA #REQUIRED</w:t>
      </w:r>
    </w:p>
    <w:p w:rsidR="00007939" w:rsidRDefault="00007939" w:rsidP="00007939">
      <w:r>
        <w:tab/>
        <w:t>sequenceNr CDATA #REQUIRED</w:t>
      </w:r>
    </w:p>
    <w:p w:rsidR="00007939" w:rsidRDefault="00007939" w:rsidP="00007939">
      <w:r>
        <w:tab/>
        <w:t>refSequenceNr CDATA #REQUIRED</w:t>
      </w:r>
    </w:p>
    <w:p w:rsidR="00007939" w:rsidRDefault="00007939" w:rsidP="00007939">
      <w:r>
        <w:t>&gt;</w:t>
      </w:r>
    </w:p>
    <w:p w:rsidR="00007939" w:rsidRDefault="00007939" w:rsidP="00007939">
      <w:r>
        <w:t>&lt;!ELEMENT loops (#PCDATA)&gt;</w:t>
      </w:r>
    </w:p>
    <w:p w:rsidR="00007939" w:rsidRDefault="00007939" w:rsidP="00007939">
      <w:r>
        <w:t>&lt;!ELEMENT convertTime (time)&gt;</w:t>
      </w:r>
    </w:p>
    <w:p w:rsidR="00007939" w:rsidRDefault="00007939" w:rsidP="00007939">
      <w:r>
        <w:t>&lt;!ELEMENT loopID (#PCDATA)&gt;</w:t>
      </w:r>
    </w:p>
    <w:p w:rsidR="00007939" w:rsidRDefault="00007939" w:rsidP="00007939">
      <w:r>
        <w:t>&lt;!ELEMENT loopID2 (#PCDATA)&gt;</w:t>
      </w:r>
    </w:p>
    <w:p w:rsidR="00007939" w:rsidRDefault="00007939" w:rsidP="00007939">
      <w:r>
        <w:t>&lt;!ELEMENT loopID3 (#PCDATA)&gt;</w:t>
      </w:r>
    </w:p>
    <w:p w:rsidR="00007939" w:rsidRDefault="00007939" w:rsidP="00007939">
      <w:r>
        <w:t>&lt;!ELEMENT LLUacknFile (header, (fileAccept | fileReject)*)&gt;</w:t>
      </w:r>
    </w:p>
    <w:p w:rsidR="00007939" w:rsidRDefault="00007939" w:rsidP="00007939">
      <w:r>
        <w:t>&lt;!ELEMENT lluMDFQuery (lluOperator, CLIList)&gt;</w:t>
      </w:r>
    </w:p>
    <w:p w:rsidR="00007939" w:rsidRDefault="00007939" w:rsidP="00007939">
      <w:r>
        <w:t>&lt;!ATTLIST lluMDFQuery</w:t>
      </w:r>
    </w:p>
    <w:p w:rsidR="00007939" w:rsidRDefault="00007939" w:rsidP="00007939">
      <w:r>
        <w:tab/>
        <w:t>orderNr CDATA #REQUIRED</w:t>
      </w:r>
    </w:p>
    <w:p w:rsidR="00007939" w:rsidRDefault="00007939" w:rsidP="00007939">
      <w:r>
        <w:tab/>
        <w:t>sequenceNr CDATA #REQUIRED</w:t>
      </w:r>
    </w:p>
    <w:p w:rsidR="00007939" w:rsidRDefault="00007939" w:rsidP="00007939">
      <w:r>
        <w:t>&gt;</w:t>
      </w:r>
    </w:p>
    <w:p w:rsidR="00007939" w:rsidRDefault="00007939" w:rsidP="00007939">
      <w:r>
        <w:t xml:space="preserve">&lt;!ELEMENT lluOrderFile (header, (lluProvide | lluProvideB | lluconfirm | lluTransfer | lluConvert | lluChangeCOS | lluReturnLine | lluLQI | lluLQM | lluMDFQuery | ceaseForTransfer | CeaseForReturnLine | </w:t>
      </w:r>
    </w:p>
    <w:p w:rsidR="00007939" w:rsidRDefault="00007939" w:rsidP="00007939">
      <w:r>
        <w:t>lluSlaChange | lluChange | lluCancel | lluComplete)*)&gt;</w:t>
      </w:r>
    </w:p>
    <w:p w:rsidR="00007939" w:rsidRDefault="00007939" w:rsidP="00007939">
      <w:r>
        <w:t>&lt;!ELEMENT lluTransfer (recipientOperator, customerReferenceNumber, callingLineID, loopID, HDFPairNumber, MDFID, orderActivationDate, orderActivationTime)&gt;</w:t>
      </w:r>
    </w:p>
    <w:p w:rsidR="00007939" w:rsidRDefault="00007939" w:rsidP="00007939">
      <w:r>
        <w:t>&lt;!ATTLIST lluTransfer</w:t>
      </w:r>
    </w:p>
    <w:p w:rsidR="00007939" w:rsidRDefault="00007939" w:rsidP="00007939">
      <w:r>
        <w:tab/>
        <w:t>orderNr CDATA #REQUIRED</w:t>
      </w:r>
    </w:p>
    <w:p w:rsidR="00007939" w:rsidRDefault="00007939" w:rsidP="00007939">
      <w:r>
        <w:tab/>
        <w:t>sequenceNr CDATA #REQUIRED</w:t>
      </w:r>
    </w:p>
    <w:p w:rsidR="00007939" w:rsidRDefault="00007939" w:rsidP="00007939">
      <w:r>
        <w:tab/>
        <w:t>lluServiceType (PPV | PPVM | SPV | SPVM | PPVNP | PPVNPM) #REQUIRED</w:t>
      </w:r>
    </w:p>
    <w:p w:rsidR="00007939" w:rsidRDefault="00007939" w:rsidP="00007939">
      <w:r>
        <w:tab/>
        <w:t>lluCOS (A | B | C | D | E | F | G) #REQUIRED</w:t>
      </w:r>
    </w:p>
    <w:p w:rsidR="00007939" w:rsidRDefault="00007939" w:rsidP="00007939">
      <w:r>
        <w:tab/>
        <w:t>complexOrder (yes | no | Yes | No) #REQUIRED</w:t>
      </w:r>
    </w:p>
    <w:p w:rsidR="00007939" w:rsidRDefault="00007939" w:rsidP="00007939">
      <w:r>
        <w:tab/>
        <w:t>loops CDATA #IMPLIED</w:t>
      </w:r>
    </w:p>
    <w:p w:rsidR="00007939" w:rsidRDefault="00007939" w:rsidP="00007939">
      <w:r>
        <w:t>&gt;</w:t>
      </w:r>
    </w:p>
    <w:p w:rsidR="00007939" w:rsidRDefault="00007939" w:rsidP="00007939">
      <w:r>
        <w:t>&lt;!ELEMENT convertDate (date)&gt;</w:t>
      </w:r>
    </w:p>
    <w:p w:rsidR="00007939" w:rsidRDefault="00007939" w:rsidP="00007939">
      <w:r>
        <w:t>&lt;!ELEMENT lluInstallationComplete (lluOperator, loopID, loopID2?, loopID3?, HDFPairNumber, HDFPairNumber2?, HDFPairNumber3?, MDFID, orderActivationDate, orderActivationTime)&gt;</w:t>
      </w:r>
    </w:p>
    <w:p w:rsidR="00007939" w:rsidRDefault="00007939" w:rsidP="00007939">
      <w:r>
        <w:t>&lt;!ATTLIST lluInstallationComplete</w:t>
      </w:r>
    </w:p>
    <w:p w:rsidR="00007939" w:rsidRDefault="00007939" w:rsidP="00007939">
      <w:r>
        <w:tab/>
        <w:t>orderNr CDATA #REQUIRED</w:t>
      </w:r>
    </w:p>
    <w:p w:rsidR="00007939" w:rsidRDefault="00007939" w:rsidP="00007939">
      <w:r>
        <w:tab/>
        <w:t>sequenceNr CDATA #REQUIRED</w:t>
      </w:r>
    </w:p>
    <w:p w:rsidR="00007939" w:rsidRDefault="00007939" w:rsidP="00007939">
      <w:r>
        <w:tab/>
        <w:t>RefSequenceNr CDATA #REQUIRED</w:t>
      </w:r>
    </w:p>
    <w:p w:rsidR="00007939" w:rsidRDefault="00007939" w:rsidP="00007939">
      <w:r>
        <w:t>&gt;</w:t>
      </w:r>
    </w:p>
    <w:p w:rsidR="00007939" w:rsidRDefault="00007939" w:rsidP="00007939">
      <w:r>
        <w:t>&lt;!ELEMENT LLUresultFile (header, (lluAccept | lluReject | lluAbort | lluMDFResponse | lluInstallationComplete | lluinformation | lludatetime | lluSlaActivated)*)&gt;</w:t>
      </w:r>
    </w:p>
    <w:p w:rsidR="00007939" w:rsidRDefault="00007939" w:rsidP="00007939">
      <w:r>
        <w:t>&lt;!ELEMENT HDFPairNumber (#PCDATA)&gt;</w:t>
      </w:r>
    </w:p>
    <w:p w:rsidR="00007939" w:rsidRDefault="00007939" w:rsidP="00007939">
      <w:r>
        <w:t>&lt;!ELEMENT HDFPairNumber2 (#PCDATA)&gt;</w:t>
      </w:r>
    </w:p>
    <w:p w:rsidR="00007939" w:rsidRDefault="00007939" w:rsidP="00007939">
      <w:r>
        <w:t>&lt;!ELEMENT HDFPairNumber3 (#PCDATA)&gt;</w:t>
      </w:r>
    </w:p>
    <w:p w:rsidR="00007939" w:rsidRDefault="00007939" w:rsidP="00007939">
      <w:r>
        <w:t>&lt;!ELEMENT CLI (callingLineID, customerReferenceNumber)&gt;</w:t>
      </w:r>
    </w:p>
    <w:p w:rsidR="00007939" w:rsidRDefault="00007939" w:rsidP="00007939">
      <w:r>
        <w:t>&lt;!ELEMENT CLIList (CLI+)&gt;</w:t>
      </w:r>
    </w:p>
    <w:p w:rsidR="00007939" w:rsidRDefault="00007939" w:rsidP="00007939">
      <w:r>
        <w:t>&lt;!ELEMENT lluMDFResponse (lluOperator, correlationsList)&gt;</w:t>
      </w:r>
    </w:p>
    <w:p w:rsidR="00007939" w:rsidRDefault="00007939" w:rsidP="00007939">
      <w:r>
        <w:t>&lt;!ATTLIST lluMDFResponse</w:t>
      </w:r>
    </w:p>
    <w:p w:rsidR="00007939" w:rsidRDefault="00007939" w:rsidP="00007939">
      <w:r>
        <w:tab/>
        <w:t>orderNr CDATA #REQUIRED</w:t>
      </w:r>
    </w:p>
    <w:p w:rsidR="00007939" w:rsidRDefault="00007939" w:rsidP="00007939">
      <w:r>
        <w:tab/>
        <w:t>sequenceNr CDATA #REQUIRED</w:t>
      </w:r>
    </w:p>
    <w:p w:rsidR="00007939" w:rsidRDefault="00007939" w:rsidP="00007939">
      <w:r>
        <w:tab/>
        <w:t>refSequenceNr CDATA #REQUIRED</w:t>
      </w:r>
    </w:p>
    <w:p w:rsidR="00007939" w:rsidRDefault="00007939" w:rsidP="00007939">
      <w:r>
        <w:t>&gt;</w:t>
      </w:r>
    </w:p>
    <w:p w:rsidR="00007939" w:rsidRDefault="00007939" w:rsidP="00007939">
      <w:r>
        <w:t>&lt;!ELEMENT lluReject (lluOperator, MDFID, rejectionCode, rejectionDescription, rejectionParameter)&gt;</w:t>
      </w:r>
    </w:p>
    <w:p w:rsidR="00007939" w:rsidRDefault="00007939" w:rsidP="00007939">
      <w:r>
        <w:t>&lt;!ATTLIST lluReject</w:t>
      </w:r>
    </w:p>
    <w:p w:rsidR="00007939" w:rsidRDefault="00007939" w:rsidP="00007939">
      <w:r>
        <w:tab/>
        <w:t>orderNr CDATA #REQUIRED</w:t>
      </w:r>
    </w:p>
    <w:p w:rsidR="00007939" w:rsidRDefault="00007939" w:rsidP="00007939">
      <w:r>
        <w:tab/>
        <w:t>sequenceNr CDATA #REQUIRED</w:t>
      </w:r>
    </w:p>
    <w:p w:rsidR="00007939" w:rsidRDefault="00007939" w:rsidP="00007939">
      <w:r>
        <w:tab/>
        <w:t>refSequenceNr CDATA #REQUIRED</w:t>
      </w:r>
    </w:p>
    <w:p w:rsidR="00007939" w:rsidRDefault="00007939" w:rsidP="00007939">
      <w:r>
        <w:t>&gt;</w:t>
      </w:r>
    </w:p>
    <w:p w:rsidR="00007939" w:rsidRDefault="00007939" w:rsidP="00007939">
      <w:r>
        <w:t>&lt;!ELEMENT orderActivationTime (time)&gt;</w:t>
      </w:r>
    </w:p>
    <w:p w:rsidR="00007939" w:rsidRDefault="00007939" w:rsidP="00007939">
      <w:r>
        <w:t>&lt;!ELEMENT lluOperator (operatorID)&gt;</w:t>
      </w:r>
    </w:p>
    <w:p w:rsidR="00007939" w:rsidRDefault="00007939" w:rsidP="00007939">
      <w:r>
        <w:t>&lt;!ELEMENT submitTime (time)&gt;</w:t>
      </w:r>
    </w:p>
    <w:p w:rsidR="00007939" w:rsidRDefault="00007939" w:rsidP="00007939">
      <w:r>
        <w:t>&lt;!ELEMENT lluProvide (lluOperator, customerReferenceNumber, callingLineID+, HDFPairNumber, HDFPairNumber2?, HDFPairNumber3?, MDFID, SLALevel?, orderActivationDate, orderActivationTime)&gt;</w:t>
      </w:r>
    </w:p>
    <w:p w:rsidR="00007939" w:rsidRDefault="00007939" w:rsidP="00007939">
      <w:r>
        <w:t>&lt;!ATTLIST lluProvide</w:t>
      </w:r>
    </w:p>
    <w:p w:rsidR="00007939" w:rsidRDefault="00007939" w:rsidP="00007939">
      <w:r>
        <w:tab/>
        <w:t>orderNr CDATA #REQUIRED</w:t>
      </w:r>
    </w:p>
    <w:p w:rsidR="00007939" w:rsidRDefault="00007939" w:rsidP="00007939">
      <w:r>
        <w:tab/>
        <w:t>sequenceNr CDATA #REQUIRED</w:t>
      </w:r>
    </w:p>
    <w:p w:rsidR="00007939" w:rsidRDefault="00007939" w:rsidP="00007939">
      <w:r>
        <w:tab/>
        <w:t>complexOrder (yes | no | Yes | No) #REQUIRED</w:t>
      </w:r>
    </w:p>
    <w:p w:rsidR="00007939" w:rsidRDefault="00007939" w:rsidP="00007939">
      <w:r>
        <w:tab/>
        <w:t>lluServiceType (PPV | PPVM | SPV | PPVNPM | PPVNP) #REQUIRED</w:t>
      </w:r>
    </w:p>
    <w:p w:rsidR="00007939" w:rsidRDefault="00007939" w:rsidP="00007939">
      <w:r>
        <w:tab/>
        <w:t>lluCOS (A | B | C | D | E | F | G) #REQUIRED</w:t>
      </w:r>
    </w:p>
    <w:p w:rsidR="00007939" w:rsidRDefault="00007939" w:rsidP="00007939">
      <w:r>
        <w:tab/>
        <w:t>lluLQMOrderNr CDATA #IMPLIED</w:t>
      </w:r>
    </w:p>
    <w:p w:rsidR="00007939" w:rsidRDefault="00007939" w:rsidP="00007939">
      <w:r>
        <w:tab/>
        <w:t>loops CDATA #IMPLIED</w:t>
      </w:r>
    </w:p>
    <w:p w:rsidR="00007939" w:rsidRDefault="00007939" w:rsidP="00007939">
      <w:r>
        <w:t>&gt;</w:t>
      </w:r>
    </w:p>
    <w:p w:rsidR="00007939" w:rsidRDefault="00007939" w:rsidP="00007939">
      <w:r>
        <w:t xml:space="preserve">&lt;!ELEMENT lluProvideB ( lluOperator, billingaccount?, minspeed?, SLALevel?, serviceInstallationOwner, installationAddress, </w:t>
      </w:r>
    </w:p>
    <w:p w:rsidR="00007939" w:rsidRDefault="00007939" w:rsidP="00007939">
      <w:r>
        <w:t xml:space="preserve">                        expectedActivationDate, expectedActivationTime  ) &gt;</w:t>
      </w:r>
    </w:p>
    <w:p w:rsidR="00007939" w:rsidRDefault="00007939" w:rsidP="00007939">
      <w:r>
        <w:t>&lt;!ATTLIST lluProvideB lluCOS (A | B | C | D | E | F | G) #REQUIRED &gt;</w:t>
      </w:r>
    </w:p>
    <w:p w:rsidR="00007939" w:rsidRDefault="00007939" w:rsidP="00007939">
      <w:r>
        <w:t>&lt;!ATTLIST lluProvideB lluServiceType (PPV | PPVM | SPV | SPVM | PPVNP | PPVNPM | PPVB) #REQUIRED &gt;</w:t>
      </w:r>
    </w:p>
    <w:p w:rsidR="00007939" w:rsidRDefault="00007939" w:rsidP="00007939">
      <w:r>
        <w:t>&lt;!ATTLIST lluProvideB orderNr CDATA #REQUIRED &gt;</w:t>
      </w:r>
    </w:p>
    <w:p w:rsidR="00007939" w:rsidRDefault="00007939" w:rsidP="00007939">
      <w:r>
        <w:t>&lt;!ATTLIST lluProvideB sequenceNr CDATA #REQUIRED &gt;</w:t>
      </w:r>
    </w:p>
    <w:p w:rsidR="00007939" w:rsidRDefault="00007939" w:rsidP="00007939"/>
    <w:p w:rsidR="00007939" w:rsidRDefault="00007939" w:rsidP="00007939">
      <w:r>
        <w:t>&lt;!ELEMENT lluconfirm ( lluOperator, HDFPairNumber, MDFID ) &gt;</w:t>
      </w:r>
    </w:p>
    <w:p w:rsidR="00007939" w:rsidRDefault="00007939" w:rsidP="00007939">
      <w:r>
        <w:t>&lt;!ATTLIST lluconfirm orderNr NMTOKEN #REQUIRED &gt;</w:t>
      </w:r>
    </w:p>
    <w:p w:rsidR="00007939" w:rsidRDefault="00007939" w:rsidP="00007939">
      <w:r>
        <w:t>&lt;!ATTLIST lluconfirm refSequenceNr NMTOKEN #REQUIRED &gt;</w:t>
      </w:r>
    </w:p>
    <w:p w:rsidR="00007939" w:rsidRDefault="00007939" w:rsidP="00007939">
      <w:r>
        <w:t>&lt;!ATTLIST lluconfirm sequenceNr NMTOKEN #REQUIRED &gt;</w:t>
      </w:r>
    </w:p>
    <w:p w:rsidR="00007939" w:rsidRDefault="00007939" w:rsidP="00007939"/>
    <w:p w:rsidR="00007939" w:rsidRDefault="00007939" w:rsidP="00007939">
      <w:r>
        <w:t>&lt;!ELEMENT lludatetime ( lluOperator, newActivationDate, newActivationTime ) &gt;</w:t>
      </w:r>
    </w:p>
    <w:p w:rsidR="00007939" w:rsidRDefault="00007939" w:rsidP="00007939">
      <w:r>
        <w:t>&lt;!ATTLIST lludatetime orderNr CDATA #REQUIRED &gt;</w:t>
      </w:r>
    </w:p>
    <w:p w:rsidR="00007939" w:rsidRDefault="00007939" w:rsidP="00007939">
      <w:r>
        <w:t>&lt;!ATTLIST lludatetime refSequenceNr CDATA #REQUIRED &gt;</w:t>
      </w:r>
    </w:p>
    <w:p w:rsidR="00007939" w:rsidRDefault="00007939" w:rsidP="00007939">
      <w:r>
        <w:t>&lt;!ATTLIST lludatetime sequenceNr CDATA #REQUIRED &gt;</w:t>
      </w:r>
    </w:p>
    <w:p w:rsidR="00007939" w:rsidRDefault="00007939" w:rsidP="00007939"/>
    <w:p w:rsidR="00007939" w:rsidRDefault="00007939" w:rsidP="00007939">
      <w:r>
        <w:t>&lt;!ELEMENT lluinformation ( lluOperator, MDFID, speedAccept ) &gt;</w:t>
      </w:r>
    </w:p>
    <w:p w:rsidR="00007939" w:rsidRDefault="00007939" w:rsidP="00007939">
      <w:r>
        <w:t>&lt;!ATTLIST lluinformation orderNr CDATA #REQUIRED &gt;</w:t>
      </w:r>
    </w:p>
    <w:p w:rsidR="00007939" w:rsidRDefault="00007939" w:rsidP="00007939">
      <w:r>
        <w:t>&lt;!ATTLIST lluinformation refSequenceNr CDATA #REQUIRED &gt;</w:t>
      </w:r>
    </w:p>
    <w:p w:rsidR="00007939" w:rsidRDefault="00007939" w:rsidP="00007939">
      <w:r>
        <w:t>&lt;!ATTLIST lluinformation sequenceNr CDATA #REQUIRED &gt;</w:t>
      </w:r>
    </w:p>
    <w:p w:rsidR="00007939" w:rsidRDefault="00007939" w:rsidP="00007939"/>
    <w:p w:rsidR="00007939" w:rsidRDefault="00007939" w:rsidP="00007939">
      <w:r>
        <w:t>&lt;!ELEMENT lluSlaActivated</w:t>
      </w:r>
      <w:r w:rsidR="00584579">
        <w:t xml:space="preserve"> ( lluOperator, SLALevel, loopID</w:t>
      </w:r>
      <w:r>
        <w:t xml:space="preserve">) &gt; </w:t>
      </w:r>
    </w:p>
    <w:p w:rsidR="00007939" w:rsidRDefault="00007939" w:rsidP="00007939">
      <w:r>
        <w:t xml:space="preserve">&lt;!ATTLIST lluSlaActivated orderNr CDATA #REQUIRED &gt; </w:t>
      </w:r>
    </w:p>
    <w:p w:rsidR="00007939" w:rsidRDefault="00007939" w:rsidP="00007939">
      <w:r>
        <w:t xml:space="preserve">&lt;!ATTLIST lluSlaActivated refSequenceNr CDATA #REQUIRED &gt; </w:t>
      </w:r>
    </w:p>
    <w:p w:rsidR="00007939" w:rsidRDefault="00007939" w:rsidP="00007939">
      <w:r>
        <w:t xml:space="preserve">&lt;!ATTLIST lluSlaActivated sequenceNr CDATA #REQUIRED &gt; </w:t>
      </w:r>
    </w:p>
    <w:p w:rsidR="00007939" w:rsidRDefault="00007939" w:rsidP="00007939"/>
    <w:p w:rsidR="00007939" w:rsidRDefault="00007939" w:rsidP="00007939">
      <w:r>
        <w:t>&lt;!ELEMENT SLALevel (#PCDATA)&gt;</w:t>
      </w:r>
    </w:p>
    <w:p w:rsidR="00007939" w:rsidRDefault="00007939" w:rsidP="00007939"/>
    <w:p w:rsidR="00007939" w:rsidRDefault="00007939" w:rsidP="00007939">
      <w:r>
        <w:t>&lt;!ELEMENT orderActivationDate (date)&gt;</w:t>
      </w:r>
    </w:p>
    <w:p w:rsidR="00007939" w:rsidRDefault="00007939" w:rsidP="00007939">
      <w:r>
        <w:t>&lt;!ELEMENT submitDate (date)&gt;</w:t>
      </w:r>
    </w:p>
    <w:p w:rsidR="00007939" w:rsidRDefault="00007939" w:rsidP="00007939">
      <w:r>
        <w:t>&lt;!ELEMENT ceaseForTransfer (losingOperator, loopID, MDFID, PSDMask)&gt;</w:t>
      </w:r>
    </w:p>
    <w:p w:rsidR="00007939" w:rsidRDefault="00007939" w:rsidP="00007939">
      <w:r>
        <w:t>&lt;!ATTLIST ceaseForTransfer</w:t>
      </w:r>
    </w:p>
    <w:p w:rsidR="00007939" w:rsidRDefault="00007939" w:rsidP="00007939">
      <w:r>
        <w:tab/>
        <w:t>orderNr CDATA #REQUIRED</w:t>
      </w:r>
    </w:p>
    <w:p w:rsidR="00007939" w:rsidRDefault="00007939" w:rsidP="00007939">
      <w:r>
        <w:tab/>
        <w:t>sequenceNr CDATA #REQUIRED</w:t>
      </w:r>
    </w:p>
    <w:p w:rsidR="00007939" w:rsidRDefault="00007939" w:rsidP="00007939">
      <w:r>
        <w:t>&gt;</w:t>
      </w:r>
    </w:p>
    <w:p w:rsidR="00007939" w:rsidRDefault="00007939" w:rsidP="00007939">
      <w:r>
        <w:t>&lt;!ELEMENT refOrderNr (#PCDATA)&gt;</w:t>
      </w:r>
    </w:p>
    <w:p w:rsidR="00007939" w:rsidRDefault="00007939" w:rsidP="00007939"/>
    <w:p w:rsidR="000F5CC4" w:rsidRDefault="000F5CC4"/>
    <w:p w:rsidR="000F5CC4" w:rsidRDefault="000F5CC4">
      <w:pPr>
        <w:pStyle w:val="Nadpis1"/>
      </w:pPr>
      <w:bookmarkStart w:id="120" w:name="_Toc350956971"/>
      <w:r>
        <w:t>APPENDIX I: XML FILE EXAMPLES</w:t>
      </w:r>
      <w:bookmarkEnd w:id="120"/>
    </w:p>
    <w:p w:rsidR="000F5CC4" w:rsidRDefault="000F5CC4">
      <w:pPr>
        <w:pStyle w:val="Nadpis2"/>
        <w:rPr>
          <w:lang w:val="en-US"/>
        </w:rPr>
      </w:pPr>
      <w:bookmarkStart w:id="121" w:name="_Toc350956972"/>
      <w:r>
        <w:rPr>
          <w:lang w:val="en-US"/>
        </w:rPr>
        <w:t>ORDR</w:t>
      </w:r>
      <w:bookmarkEnd w:id="121"/>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8080"/>
          <w:sz w:val="17"/>
          <w:szCs w:val="17"/>
          <w:highlight w:val="white"/>
          <w:lang w:val="cs-CZ" w:eastAsia="cs-CZ"/>
        </w:rPr>
        <w:t>&lt;?xml version="1.0" encoding="UTF-8"?&gt;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80"/>
          <w:sz w:val="17"/>
          <w:szCs w:val="17"/>
          <w:highlight w:val="white"/>
          <w:lang w:val="cs-CZ" w:eastAsia="cs-CZ"/>
        </w:rPr>
      </w:pPr>
      <w:r>
        <w:rPr>
          <w:rFonts w:ascii="Arial" w:hAnsi="Arial" w:cs="Arial"/>
          <w:color w:val="000080"/>
          <w:sz w:val="17"/>
          <w:szCs w:val="17"/>
          <w:highlight w:val="white"/>
          <w:lang w:val="cs-CZ" w:eastAsia="cs-CZ"/>
        </w:rPr>
        <w:t>&lt;!DOCTYPE orderFile PUBLIC "" "np_cps.dtd"&gt;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orderFile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header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toOperator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202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toOperator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fromOperator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fromOperator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fileType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ORDR</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fileType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messageCount</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0006</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messageCount</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timeSent</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time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16:30:01</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time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timeSent</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dateSent</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date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2006-09-01</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date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dateSent</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header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npChange</w:t>
      </w:r>
      <w:r>
        <w:rPr>
          <w:rFonts w:ascii="Arial" w:hAnsi="Arial" w:cs="Arial"/>
          <w:color w:val="FF0000"/>
          <w:sz w:val="17"/>
          <w:szCs w:val="17"/>
          <w:highlight w:val="white"/>
          <w:lang w:val="cs-CZ" w:eastAsia="cs-CZ"/>
        </w:rPr>
        <w:t xml:space="preserve"> orderNr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O00000003</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sequenceNr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2</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recipientOperator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recipientOperator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losingOperator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202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losingOperator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newPortDate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date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2003-05-09</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date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newPortDate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newPortTime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time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11:30:00</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time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newPortTime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npChange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cpsProvide</w:t>
      </w:r>
      <w:r>
        <w:rPr>
          <w:rFonts w:ascii="Arial" w:hAnsi="Arial" w:cs="Arial"/>
          <w:color w:val="FF0000"/>
          <w:sz w:val="17"/>
          <w:szCs w:val="17"/>
          <w:highlight w:val="white"/>
          <w:lang w:val="cs-CZ" w:eastAsia="cs-CZ"/>
        </w:rPr>
        <w:t xml:space="preserve"> orderNr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O00000012</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sequenceNr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1</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cpsServiceType</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both</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complexOrder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no</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pre</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true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cscCode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1012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cscCode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serviceContractOwner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ownerSurname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Peter</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ownerSurname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ownerFirstName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Bondra</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ownerFirstName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serviceContractOwner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installationAddress</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housenumberA</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housenumberA</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housenumberB</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streetName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Keplerova</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streetName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city</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Praha</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city</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citySection</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district</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Praha 6</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district</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postCode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118 00</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postCode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installationAddress</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customerReferenceNumber</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0123456789</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customerReferenceNumber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callingLineID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123123123</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callingLineID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cpsProvide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npProvide</w:t>
      </w:r>
      <w:r>
        <w:rPr>
          <w:rFonts w:ascii="Arial" w:hAnsi="Arial" w:cs="Arial"/>
          <w:color w:val="FF0000"/>
          <w:sz w:val="17"/>
          <w:szCs w:val="17"/>
          <w:highlight w:val="white"/>
          <w:lang w:val="cs-CZ" w:eastAsia="cs-CZ"/>
        </w:rPr>
        <w:t xml:space="preserve"> orderNr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O00000013</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sequenceNr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1</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npServiceType</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geog</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complexOrder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yes</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hasLLU</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true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recipientOperator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recipientOperator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losingOperator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202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losingOperator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serviceContractOwner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ownerCompanyName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ABC Consult</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ownerCompanyName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serviceContractOwner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installationAddress</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housenumberA</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housenumberB</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3</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housenumberB</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streetName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Sokolovská</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streetName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city</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Praha</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city</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district</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Praha 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district</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installationAddress</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customerReferenceNumber</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0121212122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customerReferenceNumber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directoryNumber</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123123124</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directoryNumber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directoryNumber</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123123125</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directoryNumber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directoryNumber</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123123126</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directoryNumber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portActivationDate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date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2003-05-09</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date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portActivationDate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portActivationTime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time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10:00:00</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time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portActivationTime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npProvide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cpsProvide</w:t>
      </w:r>
      <w:r>
        <w:rPr>
          <w:rFonts w:ascii="Arial" w:hAnsi="Arial" w:cs="Arial"/>
          <w:color w:val="FF0000"/>
          <w:sz w:val="17"/>
          <w:szCs w:val="17"/>
          <w:highlight w:val="white"/>
          <w:lang w:val="cs-CZ" w:eastAsia="cs-CZ"/>
        </w:rPr>
        <w:t xml:space="preserve"> orderNr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O00000014</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sequenceNr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1</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cpsServiceType</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both</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complexOrder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yes</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cscCode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1012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cscCode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serviceContractOwner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ownerSurname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Peter</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ownerSurname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ownerFirstName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Bondra</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ownerFirstName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serviceContractOwner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installationAddress</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housenumberA</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housenumberA</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housenumberB</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100</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housenumberB</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streetName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Keplerova</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streetName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city</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Praha</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city</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citySection</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Pohořelec</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citySection</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district</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Praha 6</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district</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postCode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118 00</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postCode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installationAddress</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customerReferenceNumber</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0123456789</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customerReferenceNumber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callingLineID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1231233</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callingLineID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cpsProvide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npReturnNumber</w:t>
      </w:r>
      <w:r>
        <w:rPr>
          <w:rFonts w:ascii="Arial" w:hAnsi="Arial" w:cs="Arial"/>
          <w:color w:val="FF0000"/>
          <w:sz w:val="17"/>
          <w:szCs w:val="17"/>
          <w:highlight w:val="white"/>
          <w:lang w:val="cs-CZ" w:eastAsia="cs-CZ"/>
        </w:rPr>
        <w:t xml:space="preserve"> orderNr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O00000019</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sequenceNr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1</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recipientOperator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recipientOperator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donorOperator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202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donorOperator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directoryNumber</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222111222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directoryNumber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serviceDisconnectionDate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date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2003-04-17</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date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serviceDisconnectionDate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serviceDisconnectionTime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time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10:00:00</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time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serviceDisconnectionTime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npReturnNumber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preProvide</w:t>
      </w:r>
      <w:r>
        <w:rPr>
          <w:rFonts w:ascii="Arial" w:hAnsi="Arial" w:cs="Arial"/>
          <w:color w:val="FF0000"/>
          <w:sz w:val="17"/>
          <w:szCs w:val="17"/>
          <w:highlight w:val="white"/>
          <w:lang w:val="cs-CZ" w:eastAsia="cs-CZ"/>
        </w:rPr>
        <w:t xml:space="preserve"> orderNr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O00000015</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sequenceNr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1</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cpsServiceType</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both</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complexOrder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yes</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cscCode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1012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cscCode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serviceContractOwner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ownerSurname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Peter</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ownerSurname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ownerFirstName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Bondra</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ownerFirstName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serviceContractOwner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installationAddress</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housenumberA</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housenumberA</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housenumberB</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100</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housenumberB</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streetName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Keplerova</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streetName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city</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Praha</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city</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citySection</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Pohořelec</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citySection</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district</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Praha 6</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district</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postCode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118 00</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postCode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installationAddress</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customerReferenceNumber</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0123456789</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customerReferenceNumber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callingLineID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1231233</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callingLineID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preProvide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orderFile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sz w:val="17"/>
          <w:szCs w:val="17"/>
          <w:lang w:val="cs-CZ" w:eastAsia="cs-CZ"/>
        </w:rPr>
      </w:pP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rPr>
      </w:pP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sz w:val="17"/>
          <w:szCs w:val="17"/>
          <w:lang w:val="cs-CZ"/>
        </w:rPr>
      </w:pPr>
    </w:p>
    <w:p w:rsidR="000F5CC4" w:rsidRDefault="000F5CC4">
      <w:pPr>
        <w:pStyle w:val="Nadpis2"/>
        <w:rPr>
          <w:lang w:val="cs-CZ"/>
        </w:rPr>
      </w:pPr>
      <w:bookmarkStart w:id="122" w:name="_Toc350956973"/>
      <w:r>
        <w:rPr>
          <w:lang w:val="cs-CZ"/>
        </w:rPr>
        <w:t>RSLT</w:t>
      </w:r>
      <w:bookmarkEnd w:id="122"/>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8080"/>
          <w:sz w:val="17"/>
          <w:szCs w:val="17"/>
          <w:highlight w:val="white"/>
          <w:lang w:val="cs-CZ" w:eastAsia="cs-CZ"/>
        </w:rPr>
        <w:t>&lt;?xml version="1.0" encoding="UTF-8"?&gt;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80"/>
          <w:sz w:val="17"/>
          <w:szCs w:val="17"/>
          <w:highlight w:val="white"/>
          <w:lang w:val="cs-CZ" w:eastAsia="cs-CZ"/>
        </w:rPr>
      </w:pPr>
      <w:r>
        <w:rPr>
          <w:rFonts w:ascii="Arial" w:hAnsi="Arial" w:cs="Arial"/>
          <w:color w:val="000080"/>
          <w:sz w:val="17"/>
          <w:szCs w:val="17"/>
          <w:highlight w:val="white"/>
          <w:lang w:val="cs-CZ" w:eastAsia="cs-CZ"/>
        </w:rPr>
        <w:t>&lt;!DOCTYPE resultFile PUBLIC "" "np_cps.dtd"&gt;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resultFile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header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toOperator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toOperator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fromOperator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202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fromOperator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fileType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RSLT</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fileType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messageCount</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0007</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messageCount</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timeSent</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time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16:45:01</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time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timeSent</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dateSent</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date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2006-09-05</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date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dateSent</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header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npReject</w:t>
      </w:r>
      <w:r>
        <w:rPr>
          <w:rFonts w:ascii="Arial" w:hAnsi="Arial" w:cs="Arial"/>
          <w:color w:val="FF0000"/>
          <w:sz w:val="17"/>
          <w:szCs w:val="17"/>
          <w:highlight w:val="white"/>
          <w:lang w:val="cs-CZ" w:eastAsia="cs-CZ"/>
        </w:rPr>
        <w:t xml:space="preserve"> orderNr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O00000003</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sequenceNr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2</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refSequenceNr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2</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recipientOperator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recipientOperator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losingOperator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202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losingOperator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rejectionCode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L007</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rejectionCode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rejectionDescription</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npChange received too late</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rejectionDescription</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npReject</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npAbort</w:t>
      </w:r>
      <w:r>
        <w:rPr>
          <w:rFonts w:ascii="Arial" w:hAnsi="Arial" w:cs="Arial"/>
          <w:color w:val="FF0000"/>
          <w:sz w:val="17"/>
          <w:szCs w:val="17"/>
          <w:highlight w:val="white"/>
          <w:lang w:val="cs-CZ" w:eastAsia="cs-CZ"/>
        </w:rPr>
        <w:t xml:space="preserve"> orderNr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O00000003</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sequenceNr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3</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recipientOperator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recipientOperator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losingOperator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202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losingOperator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npAbort</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cpsAccept</w:t>
      </w:r>
      <w:r>
        <w:rPr>
          <w:rFonts w:ascii="Arial" w:hAnsi="Arial" w:cs="Arial"/>
          <w:color w:val="FF0000"/>
          <w:sz w:val="17"/>
          <w:szCs w:val="17"/>
          <w:highlight w:val="white"/>
          <w:lang w:val="cs-CZ" w:eastAsia="cs-CZ"/>
        </w:rPr>
        <w:t xml:space="preserve"> orderNr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O00000012</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sequenceNr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1</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refSequenceNr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1</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cpsAccept</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cpsReject</w:t>
      </w:r>
      <w:r>
        <w:rPr>
          <w:rFonts w:ascii="Arial" w:hAnsi="Arial" w:cs="Arial"/>
          <w:color w:val="FF0000"/>
          <w:sz w:val="17"/>
          <w:szCs w:val="17"/>
          <w:highlight w:val="white"/>
          <w:lang w:val="cs-CZ" w:eastAsia="cs-CZ"/>
        </w:rPr>
        <w:t xml:space="preserve"> orderNr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O00000013</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sequenceNr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1</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refSequenceNr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1</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rejectionCode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C003</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rejectionCode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rejectionDescription</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Number not subjected to CPS</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rejectionDescription</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cpsReject</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preReject</w:t>
      </w:r>
      <w:r>
        <w:rPr>
          <w:rFonts w:ascii="Arial" w:hAnsi="Arial" w:cs="Arial"/>
          <w:color w:val="FF0000"/>
          <w:sz w:val="17"/>
          <w:szCs w:val="17"/>
          <w:highlight w:val="white"/>
          <w:lang w:val="cs-CZ" w:eastAsia="cs-CZ"/>
        </w:rPr>
        <w:t xml:space="preserve"> orderNr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O00000015</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sequenceNr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1</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refSequenceNr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1</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rejectionCode</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C003</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rejectionCode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rejectionDescription</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Number not subjected to CPS</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rejectionDescription</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preReject</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cpsActivated</w:t>
      </w:r>
      <w:r>
        <w:rPr>
          <w:rFonts w:ascii="Arial" w:hAnsi="Arial" w:cs="Arial"/>
          <w:color w:val="FF0000"/>
          <w:sz w:val="17"/>
          <w:szCs w:val="17"/>
          <w:highlight w:val="white"/>
          <w:lang w:val="cs-CZ" w:eastAsia="cs-CZ"/>
        </w:rPr>
        <w:t xml:space="preserve"> orderNr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O00000016</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sequenceNr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2</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callingLineID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582396118</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callingLineID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cpsActivated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preActivated</w:t>
      </w:r>
      <w:r>
        <w:rPr>
          <w:rFonts w:ascii="Arial" w:hAnsi="Arial" w:cs="Arial"/>
          <w:color w:val="FF0000"/>
          <w:sz w:val="17"/>
          <w:szCs w:val="17"/>
          <w:highlight w:val="white"/>
          <w:lang w:val="cs-CZ" w:eastAsia="cs-CZ"/>
        </w:rPr>
        <w:t xml:space="preserve"> orderNr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O00000017</w:t>
      </w:r>
      <w:r>
        <w:rPr>
          <w:rFonts w:ascii="Arial" w:hAnsi="Arial" w:cs="Arial"/>
          <w:color w:val="0000FF"/>
          <w:sz w:val="17"/>
          <w:szCs w:val="17"/>
          <w:highlight w:val="white"/>
          <w:lang w:val="cs-CZ" w:eastAsia="cs-CZ"/>
        </w:rPr>
        <w:t>"</w:t>
      </w:r>
      <w:r>
        <w:rPr>
          <w:rFonts w:ascii="Arial" w:hAnsi="Arial" w:cs="Arial"/>
          <w:color w:val="FF0000"/>
          <w:sz w:val="17"/>
          <w:szCs w:val="17"/>
          <w:highlight w:val="white"/>
          <w:lang w:val="cs-CZ" w:eastAsia="cs-CZ"/>
        </w:rPr>
        <w:t xml:space="preserve"> sequenceNr</w:t>
      </w:r>
      <w:r>
        <w:rPr>
          <w:rFonts w:ascii="Arial" w:hAnsi="Arial" w:cs="Arial"/>
          <w:color w:val="0000FF"/>
          <w:sz w:val="17"/>
          <w:szCs w:val="17"/>
          <w:highlight w:val="white"/>
          <w:lang w:val="cs-CZ" w:eastAsia="cs-CZ"/>
        </w:rPr>
        <w:t>="</w:t>
      </w:r>
      <w:r>
        <w:rPr>
          <w:rFonts w:ascii="Arial" w:hAnsi="Arial" w:cs="Arial"/>
          <w:color w:val="000000"/>
          <w:sz w:val="17"/>
          <w:szCs w:val="17"/>
          <w:highlight w:val="white"/>
          <w:lang w:val="cs-CZ" w:eastAsia="cs-CZ"/>
        </w:rPr>
        <w:t>1</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212</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operatorID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cpsOperator</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callingLineID</w:t>
      </w:r>
      <w:r>
        <w:rPr>
          <w:rFonts w:ascii="Arial" w:hAnsi="Arial" w:cs="Arial"/>
          <w:color w:val="0000FF"/>
          <w:sz w:val="17"/>
          <w:szCs w:val="17"/>
          <w:highlight w:val="white"/>
          <w:lang w:val="cs-CZ" w:eastAsia="cs-CZ"/>
        </w:rPr>
        <w:t>&gt;</w:t>
      </w:r>
      <w:r>
        <w:rPr>
          <w:rFonts w:ascii="Arial" w:hAnsi="Arial" w:cs="Arial"/>
          <w:color w:val="000000"/>
          <w:sz w:val="17"/>
          <w:szCs w:val="17"/>
          <w:highlight w:val="white"/>
          <w:lang w:val="cs-CZ" w:eastAsia="cs-CZ"/>
        </w:rPr>
        <w:t>582396118</w:t>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callingLineID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00"/>
          <w:sz w:val="17"/>
          <w:szCs w:val="17"/>
          <w:highlight w:val="white"/>
          <w:lang w:val="cs-CZ" w:eastAsia="cs-CZ"/>
        </w:rPr>
        <w:tab/>
      </w: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preActivated</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cs-CZ" w:eastAsia="cs-CZ"/>
        </w:rPr>
      </w:pPr>
      <w:r>
        <w:rPr>
          <w:rFonts w:ascii="Arial" w:hAnsi="Arial" w:cs="Arial"/>
          <w:color w:val="0000FF"/>
          <w:sz w:val="17"/>
          <w:szCs w:val="17"/>
          <w:highlight w:val="white"/>
          <w:lang w:val="cs-CZ" w:eastAsia="cs-CZ"/>
        </w:rPr>
        <w:t>&lt;/</w:t>
      </w:r>
      <w:r>
        <w:rPr>
          <w:rFonts w:ascii="Arial" w:hAnsi="Arial" w:cs="Arial"/>
          <w:color w:val="800000"/>
          <w:sz w:val="17"/>
          <w:szCs w:val="17"/>
          <w:highlight w:val="white"/>
          <w:lang w:val="cs-CZ" w:eastAsia="cs-CZ"/>
        </w:rPr>
        <w:t>resultFile</w:t>
      </w:r>
      <w:r>
        <w:rPr>
          <w:rFonts w:ascii="Arial" w:hAnsi="Arial" w:cs="Arial"/>
          <w:color w:val="0000FF"/>
          <w:sz w:val="17"/>
          <w:szCs w:val="17"/>
          <w:highlight w:val="white"/>
          <w:lang w:val="cs-CZ" w:eastAsia="cs-CZ"/>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p>
    <w:p w:rsidR="000F5CC4" w:rsidRDefault="000F5CC4">
      <w:pPr>
        <w:rPr>
          <w:lang w:val="en-US"/>
        </w:rPr>
      </w:pPr>
    </w:p>
    <w:p w:rsidR="000F5CC4" w:rsidRDefault="000F5CC4">
      <w:pPr>
        <w:pStyle w:val="Nadpis2"/>
        <w:rPr>
          <w:lang w:val="en-US"/>
        </w:rPr>
      </w:pPr>
      <w:bookmarkStart w:id="123" w:name="_Toc350956974"/>
      <w:r>
        <w:rPr>
          <w:lang w:val="en-US"/>
        </w:rPr>
        <w:t>VLDT</w:t>
      </w:r>
      <w:bookmarkEnd w:id="123"/>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&lt;?xml version="1.0" encoding="UTF-8"?&gt;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&lt;!DOCTYPE validateFile SYSTEM "np_cps.dtd"&gt;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&lt;validateFile&gt;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t>&lt;header&gt;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&lt;toOperator&gt;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r>
      <w:r>
        <w:rPr>
          <w:rFonts w:ascii="Arial" w:hAnsi="Arial" w:cs="Arial"/>
          <w:color w:val="008080"/>
          <w:sz w:val="17"/>
          <w:szCs w:val="17"/>
          <w:lang w:val="en-US"/>
        </w:rPr>
        <w:tab/>
        <w:t>&lt;operatorID&gt;202&lt;/operatorID&gt;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&lt;/toOperator&gt;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&lt;fromOperator&gt;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r>
      <w:r>
        <w:rPr>
          <w:rFonts w:ascii="Arial" w:hAnsi="Arial" w:cs="Arial"/>
          <w:color w:val="008080"/>
          <w:sz w:val="17"/>
          <w:szCs w:val="17"/>
          <w:lang w:val="en-US"/>
        </w:rPr>
        <w:tab/>
        <w:t>&lt;operatorID&gt;255&lt;/operatorID&gt;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&lt;/fromOperator&gt;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&lt;fileType&gt;VLDT&lt;/fileType&gt;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&lt;messageCount&gt;0002&lt;/messageCount&gt;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&lt;timeSent&gt;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r>
      <w:r>
        <w:rPr>
          <w:rFonts w:ascii="Arial" w:hAnsi="Arial" w:cs="Arial"/>
          <w:color w:val="008080"/>
          <w:sz w:val="17"/>
          <w:szCs w:val="17"/>
          <w:lang w:val="en-US"/>
        </w:rPr>
        <w:tab/>
        <w:t>&lt;time&gt;08:47:11&lt;/time&gt;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&lt;/timeSent&gt;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&lt;dateSent&gt;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r>
      <w:r>
        <w:rPr>
          <w:rFonts w:ascii="Arial" w:hAnsi="Arial" w:cs="Arial"/>
          <w:color w:val="008080"/>
          <w:sz w:val="17"/>
          <w:szCs w:val="17"/>
          <w:lang w:val="en-US"/>
        </w:rPr>
        <w:tab/>
        <w:t>&lt;date&gt;2003-04-18&lt;/date&gt;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&lt;/dateSent&gt;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t>&lt;/header&gt;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t>&lt;npReject orderNr="O00000007" sequenceNr="1" refSequenceNr="1"&gt;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&lt;recipientOperator&gt;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r>
      <w:r>
        <w:rPr>
          <w:rFonts w:ascii="Arial" w:hAnsi="Arial" w:cs="Arial"/>
          <w:color w:val="008080"/>
          <w:sz w:val="17"/>
          <w:szCs w:val="17"/>
          <w:lang w:val="en-US"/>
        </w:rPr>
        <w:tab/>
        <w:t>&lt;operatorID&gt;202&lt;/operatorID&gt;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&lt;/recipientOperator&gt;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&lt;losingOperator&gt;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r>
      <w:r>
        <w:rPr>
          <w:rFonts w:ascii="Arial" w:hAnsi="Arial" w:cs="Arial"/>
          <w:color w:val="008080"/>
          <w:sz w:val="17"/>
          <w:szCs w:val="17"/>
          <w:lang w:val="en-US"/>
        </w:rPr>
        <w:tab/>
        <w:t>&lt;operatorID&gt;255&lt;/operatorID&gt;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&lt;/losingOperator&gt;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&lt;rejectionCode&gt;F001&lt;/rejectionCode&gt;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&lt;rejectionDescription&gt;Mandatory field missing&lt;/rejectionDescription&gt;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&lt;rejectionParameter&gt;npProvide/directoryNumber&lt;/rejectionParameter&gt;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t>&lt;/npReject&gt;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t xml:space="preserve"> &lt;preReject orderNr="O00000015" sequenceNr="1" refSequenceNr="1"&gt;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&lt;cpsOperator&gt;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r>
      <w:r>
        <w:rPr>
          <w:rFonts w:ascii="Arial" w:hAnsi="Arial" w:cs="Arial"/>
          <w:color w:val="008080"/>
          <w:sz w:val="17"/>
          <w:szCs w:val="17"/>
          <w:lang w:val="en-US"/>
        </w:rPr>
        <w:tab/>
        <w:t>&lt;operatorID&gt;212&lt;/operatorID&gt;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&lt;/cpsOperator&gt;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&lt;rejectionCode&gt;C003&lt;/rejectionCode&gt;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r>
      <w:r>
        <w:rPr>
          <w:rFonts w:ascii="Arial" w:hAnsi="Arial" w:cs="Arial"/>
          <w:color w:val="008080"/>
          <w:sz w:val="17"/>
          <w:szCs w:val="17"/>
          <w:lang w:val="en-US"/>
        </w:rPr>
        <w:tab/>
        <w:t>&lt;rejectionDescription&gt;Number not subjected to CPS&lt;/rejectionDescription&gt;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lang w:val="en-US"/>
        </w:rPr>
      </w:pPr>
      <w:r>
        <w:rPr>
          <w:rFonts w:ascii="Arial" w:hAnsi="Arial" w:cs="Arial"/>
          <w:color w:val="008080"/>
          <w:sz w:val="17"/>
          <w:szCs w:val="17"/>
          <w:lang w:val="en-US"/>
        </w:rPr>
        <w:tab/>
        <w:t>&lt;/preReject&gt;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8080"/>
          <w:sz w:val="17"/>
          <w:szCs w:val="17"/>
          <w:lang w:val="en-US"/>
        </w:rPr>
        <w:t>&lt;/validateFile&gt;</w:t>
      </w:r>
    </w:p>
    <w:p w:rsidR="000F5CC4" w:rsidRDefault="000F5CC4">
      <w:pPr>
        <w:rPr>
          <w:lang w:val="en-US"/>
        </w:rPr>
      </w:pPr>
    </w:p>
    <w:p w:rsidR="000F5CC4" w:rsidRDefault="000F5CC4">
      <w:pPr>
        <w:pStyle w:val="Nadpis2"/>
      </w:pPr>
      <w:bookmarkStart w:id="124" w:name="_Toc350956975"/>
      <w:r>
        <w:t>FLAC</w:t>
      </w:r>
      <w:bookmarkEnd w:id="124"/>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8080"/>
          <w:sz w:val="17"/>
          <w:szCs w:val="17"/>
          <w:highlight w:val="white"/>
          <w:lang w:val="en-US"/>
        </w:rPr>
        <w:t>&lt;?xml version="1.0" encoding="UTF-8"?&gt;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80"/>
          <w:sz w:val="17"/>
          <w:szCs w:val="17"/>
          <w:highlight w:val="white"/>
          <w:lang w:val="en-US"/>
        </w:rPr>
      </w:pPr>
      <w:r>
        <w:rPr>
          <w:rFonts w:ascii="Arial" w:hAnsi="Arial" w:cs="Arial"/>
          <w:color w:val="000080"/>
          <w:sz w:val="17"/>
          <w:szCs w:val="17"/>
          <w:highlight w:val="white"/>
          <w:lang w:val="en-US"/>
        </w:rPr>
        <w:t>&lt;!DOCTYPE acknFile SYSTEM "np_cps.dtd"&gt;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FF"/>
          <w:sz w:val="17"/>
          <w:szCs w:val="17"/>
          <w:highlight w:val="white"/>
          <w:lang w:val="en-US"/>
        </w:rPr>
        <w:t>&lt;</w:t>
      </w:r>
      <w:r>
        <w:rPr>
          <w:rFonts w:ascii="Arial" w:hAnsi="Arial" w:cs="Arial"/>
          <w:color w:val="800000"/>
          <w:sz w:val="17"/>
          <w:szCs w:val="17"/>
          <w:highlight w:val="white"/>
          <w:lang w:val="en-US"/>
        </w:rPr>
        <w:t>acknFile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header</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toOperator</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operatorID</w:t>
      </w:r>
      <w:r>
        <w:rPr>
          <w:rFonts w:ascii="Arial" w:hAnsi="Arial" w:cs="Arial"/>
          <w:color w:val="0000FF"/>
          <w:sz w:val="17"/>
          <w:szCs w:val="17"/>
          <w:highlight w:val="white"/>
          <w:lang w:val="en-US"/>
        </w:rPr>
        <w:t>&gt;</w:t>
      </w:r>
      <w:r>
        <w:rPr>
          <w:rFonts w:ascii="Arial" w:hAnsi="Arial" w:cs="Arial"/>
          <w:color w:val="000000"/>
          <w:sz w:val="17"/>
          <w:szCs w:val="17"/>
          <w:highlight w:val="white"/>
          <w:lang w:val="en-US"/>
        </w:rPr>
        <w:t>255</w:t>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operatorID</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toOperator</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fromOperator</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operatorID</w:t>
      </w:r>
      <w:r>
        <w:rPr>
          <w:rFonts w:ascii="Arial" w:hAnsi="Arial" w:cs="Arial"/>
          <w:color w:val="0000FF"/>
          <w:sz w:val="17"/>
          <w:szCs w:val="17"/>
          <w:highlight w:val="white"/>
          <w:lang w:val="en-US"/>
        </w:rPr>
        <w:t>&gt;</w:t>
      </w:r>
      <w:r>
        <w:rPr>
          <w:rFonts w:ascii="Arial" w:hAnsi="Arial" w:cs="Arial"/>
          <w:color w:val="000000"/>
          <w:sz w:val="17"/>
          <w:szCs w:val="17"/>
          <w:highlight w:val="white"/>
          <w:lang w:val="en-US"/>
        </w:rPr>
        <w:t>202</w:t>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operatorID</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fromOperator</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fileType</w:t>
      </w:r>
      <w:r>
        <w:rPr>
          <w:rFonts w:ascii="Arial" w:hAnsi="Arial" w:cs="Arial"/>
          <w:color w:val="0000FF"/>
          <w:sz w:val="17"/>
          <w:szCs w:val="17"/>
          <w:highlight w:val="white"/>
          <w:lang w:val="en-US"/>
        </w:rPr>
        <w:t>&gt;</w:t>
      </w:r>
      <w:r>
        <w:rPr>
          <w:rFonts w:ascii="Arial" w:hAnsi="Arial" w:cs="Arial"/>
          <w:color w:val="000000"/>
          <w:sz w:val="17"/>
          <w:szCs w:val="17"/>
          <w:highlight w:val="white"/>
          <w:lang w:val="en-US"/>
        </w:rPr>
        <w:t>FLAC</w:t>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fileType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messageCount</w:t>
      </w:r>
      <w:r>
        <w:rPr>
          <w:rFonts w:ascii="Arial" w:hAnsi="Arial" w:cs="Arial"/>
          <w:color w:val="0000FF"/>
          <w:sz w:val="17"/>
          <w:szCs w:val="17"/>
          <w:highlight w:val="white"/>
          <w:lang w:val="en-US"/>
        </w:rPr>
        <w:t>&gt;</w:t>
      </w:r>
      <w:r>
        <w:rPr>
          <w:rFonts w:ascii="Arial" w:hAnsi="Arial" w:cs="Arial"/>
          <w:color w:val="000000"/>
          <w:sz w:val="17"/>
          <w:szCs w:val="17"/>
          <w:highlight w:val="white"/>
          <w:lang w:val="en-US"/>
        </w:rPr>
        <w:t>0002</w:t>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messageCount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timeSent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time</w:t>
      </w:r>
      <w:r>
        <w:rPr>
          <w:rFonts w:ascii="Arial" w:hAnsi="Arial" w:cs="Arial"/>
          <w:color w:val="0000FF"/>
          <w:sz w:val="17"/>
          <w:szCs w:val="17"/>
          <w:highlight w:val="white"/>
          <w:lang w:val="en-US"/>
        </w:rPr>
        <w:t>&gt;</w:t>
      </w:r>
      <w:r>
        <w:rPr>
          <w:rFonts w:ascii="Arial" w:hAnsi="Arial" w:cs="Arial"/>
          <w:color w:val="000000"/>
          <w:sz w:val="17"/>
          <w:szCs w:val="17"/>
          <w:highlight w:val="white"/>
          <w:lang w:val="en-US"/>
        </w:rPr>
        <w:t>08:45:00</w:t>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time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timeSent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dateSent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date</w:t>
      </w:r>
      <w:r>
        <w:rPr>
          <w:rFonts w:ascii="Arial" w:hAnsi="Arial" w:cs="Arial"/>
          <w:color w:val="0000FF"/>
          <w:sz w:val="17"/>
          <w:szCs w:val="17"/>
          <w:highlight w:val="white"/>
          <w:lang w:val="en-US"/>
        </w:rPr>
        <w:t>&gt;</w:t>
      </w:r>
      <w:r>
        <w:rPr>
          <w:rFonts w:ascii="Arial" w:hAnsi="Arial" w:cs="Arial"/>
          <w:color w:val="000000"/>
          <w:sz w:val="17"/>
          <w:szCs w:val="17"/>
          <w:highlight w:val="white"/>
          <w:lang w:val="en-US"/>
        </w:rPr>
        <w:t>2003-04-18</w:t>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date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dateSent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header</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fileAccept</w:t>
      </w:r>
      <w:r>
        <w:rPr>
          <w:rFonts w:ascii="Arial" w:hAnsi="Arial" w:cs="Arial"/>
          <w:color w:val="FF0000"/>
          <w:sz w:val="17"/>
          <w:szCs w:val="17"/>
          <w:highlight w:val="white"/>
          <w:lang w:val="en-US"/>
        </w:rPr>
        <w:t xml:space="preserve"> refType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ORDR</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refTimeSent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time</w:t>
      </w:r>
      <w:r>
        <w:rPr>
          <w:rFonts w:ascii="Arial" w:hAnsi="Arial" w:cs="Arial"/>
          <w:color w:val="0000FF"/>
          <w:sz w:val="17"/>
          <w:szCs w:val="17"/>
          <w:highlight w:val="white"/>
          <w:lang w:val="en-US"/>
        </w:rPr>
        <w:t>&gt;</w:t>
      </w:r>
      <w:r>
        <w:rPr>
          <w:rFonts w:ascii="Arial" w:hAnsi="Arial" w:cs="Arial"/>
          <w:color w:val="000000"/>
          <w:sz w:val="17"/>
          <w:szCs w:val="17"/>
          <w:highlight w:val="white"/>
          <w:lang w:val="en-US"/>
        </w:rPr>
        <w:t>16:31:34</w:t>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time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refTimeSent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refDateSent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date</w:t>
      </w:r>
      <w:r>
        <w:rPr>
          <w:rFonts w:ascii="Arial" w:hAnsi="Arial" w:cs="Arial"/>
          <w:color w:val="0000FF"/>
          <w:sz w:val="17"/>
          <w:szCs w:val="17"/>
          <w:highlight w:val="white"/>
          <w:lang w:val="en-US"/>
        </w:rPr>
        <w:t>&gt;</w:t>
      </w:r>
      <w:r>
        <w:rPr>
          <w:rFonts w:ascii="Arial" w:hAnsi="Arial" w:cs="Arial"/>
          <w:color w:val="000000"/>
          <w:sz w:val="17"/>
          <w:szCs w:val="17"/>
          <w:highlight w:val="white"/>
          <w:lang w:val="en-US"/>
        </w:rPr>
        <w:t>2003-04-17</w:t>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date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refDateSent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fileAccept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fileReject</w:t>
      </w:r>
      <w:r>
        <w:rPr>
          <w:rFonts w:ascii="Arial" w:hAnsi="Arial" w:cs="Arial"/>
          <w:color w:val="FF0000"/>
          <w:sz w:val="17"/>
          <w:szCs w:val="17"/>
          <w:highlight w:val="white"/>
          <w:lang w:val="en-US"/>
        </w:rPr>
        <w:t xml:space="preserve"> refType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RSLT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refTimeSent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time</w:t>
      </w:r>
      <w:r>
        <w:rPr>
          <w:rFonts w:ascii="Arial" w:hAnsi="Arial" w:cs="Arial"/>
          <w:color w:val="0000FF"/>
          <w:sz w:val="17"/>
          <w:szCs w:val="17"/>
          <w:highlight w:val="white"/>
          <w:lang w:val="en-US"/>
        </w:rPr>
        <w:t>&gt;</w:t>
      </w:r>
      <w:r>
        <w:rPr>
          <w:rFonts w:ascii="Arial" w:hAnsi="Arial" w:cs="Arial"/>
          <w:color w:val="000000"/>
          <w:sz w:val="17"/>
          <w:szCs w:val="17"/>
          <w:highlight w:val="white"/>
          <w:lang w:val="en-US"/>
        </w:rPr>
        <w:t>16:31:39</w:t>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time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refTimeSent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refDateSent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date</w:t>
      </w:r>
      <w:r>
        <w:rPr>
          <w:rFonts w:ascii="Arial" w:hAnsi="Arial" w:cs="Arial"/>
          <w:color w:val="0000FF"/>
          <w:sz w:val="17"/>
          <w:szCs w:val="17"/>
          <w:highlight w:val="white"/>
          <w:lang w:val="en-US"/>
        </w:rPr>
        <w:t>&gt;</w:t>
      </w:r>
      <w:r>
        <w:rPr>
          <w:rFonts w:ascii="Arial" w:hAnsi="Arial" w:cs="Arial"/>
          <w:color w:val="000000"/>
          <w:sz w:val="17"/>
          <w:szCs w:val="17"/>
          <w:highlight w:val="white"/>
          <w:lang w:val="en-US"/>
        </w:rPr>
        <w:t>2003-04-17</w:t>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date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refDateSent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rejectionCode</w:t>
      </w:r>
      <w:r>
        <w:rPr>
          <w:rFonts w:ascii="Arial" w:hAnsi="Arial" w:cs="Arial"/>
          <w:color w:val="0000FF"/>
          <w:sz w:val="17"/>
          <w:szCs w:val="17"/>
          <w:highlight w:val="white"/>
          <w:lang w:val="en-US"/>
        </w:rPr>
        <w:t>&gt;</w:t>
      </w:r>
      <w:r>
        <w:rPr>
          <w:rFonts w:ascii="Arial" w:hAnsi="Arial" w:cs="Arial"/>
          <w:color w:val="000000"/>
          <w:sz w:val="17"/>
          <w:szCs w:val="17"/>
          <w:highlight w:val="white"/>
          <w:lang w:val="en-US"/>
        </w:rPr>
        <w:t>X001</w:t>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rejectionCode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rejectionDescription</w:t>
      </w:r>
      <w:r>
        <w:rPr>
          <w:rFonts w:ascii="Arial" w:hAnsi="Arial" w:cs="Arial"/>
          <w:color w:val="0000FF"/>
          <w:sz w:val="17"/>
          <w:szCs w:val="17"/>
          <w:highlight w:val="white"/>
          <w:lang w:val="en-US"/>
        </w:rPr>
        <w:t>&gt;</w:t>
      </w:r>
      <w:r>
        <w:rPr>
          <w:rFonts w:ascii="Arial" w:hAnsi="Arial" w:cs="Arial"/>
          <w:color w:val="000000"/>
          <w:sz w:val="17"/>
          <w:szCs w:val="17"/>
          <w:highlight w:val="white"/>
          <w:lang w:val="en-US"/>
        </w:rPr>
        <w:t>XML not well formed or DTD error</w:t>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rejectionDescription</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fileReject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FF"/>
          <w:sz w:val="17"/>
          <w:szCs w:val="17"/>
          <w:highlight w:val="white"/>
          <w:lang w:val="en-US"/>
        </w:rPr>
        <w:t>&lt;/</w:t>
      </w:r>
      <w:r>
        <w:rPr>
          <w:rFonts w:ascii="Arial" w:hAnsi="Arial" w:cs="Arial"/>
          <w:color w:val="800000"/>
          <w:sz w:val="17"/>
          <w:szCs w:val="17"/>
          <w:highlight w:val="white"/>
          <w:lang w:val="en-US"/>
        </w:rPr>
        <w:t>acknFile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sz w:val="17"/>
          <w:szCs w:val="17"/>
          <w:lang w:val="en-US"/>
        </w:rPr>
      </w:pP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sz w:val="17"/>
          <w:szCs w:val="17"/>
          <w:lang w:val="en-US"/>
        </w:rPr>
      </w:pPr>
    </w:p>
    <w:p w:rsidR="000F5CC4" w:rsidRDefault="000F5CC4"/>
    <w:p w:rsidR="000F5CC4" w:rsidRDefault="000F5CC4">
      <w:pPr>
        <w:pStyle w:val="Nadpis2"/>
      </w:pPr>
      <w:bookmarkStart w:id="125" w:name="_Toc350956976"/>
      <w:r>
        <w:t>FILE SAMPLES</w:t>
      </w:r>
      <w:bookmarkEnd w:id="125"/>
    </w:p>
    <w:p w:rsidR="000F5CC4" w:rsidRDefault="000F5CC4">
      <w:r>
        <w:object w:dxaOrig="1530" w:dyaOrig="990">
          <v:shape id="_x0000_i1033" type="#_x0000_t75" style="width:76.5pt;height:49.5pt" o:ole="">
            <v:imagedata r:id="rId64" o:title=""/>
          </v:shape>
          <o:OLEObject Type="Embed" ProgID="Package" ShapeID="_x0000_i1033" DrawAspect="Icon" ObjectID="_1504027693" r:id="rId65"/>
        </w:object>
      </w:r>
      <w:r>
        <w:object w:dxaOrig="1530" w:dyaOrig="990">
          <v:shape id="_x0000_i1034" type="#_x0000_t75" style="width:76.5pt;height:49.5pt" o:ole="">
            <v:imagedata r:id="rId66" o:title=""/>
          </v:shape>
          <o:OLEObject Type="Embed" ProgID="Package" ShapeID="_x0000_i1034" DrawAspect="Icon" ObjectID="_1504027694" r:id="rId67"/>
        </w:object>
      </w:r>
    </w:p>
    <w:p w:rsidR="000F5CC4" w:rsidRPr="003826E3" w:rsidRDefault="000F5CC4"/>
    <w:p w:rsidR="003826E3" w:rsidRDefault="003826E3">
      <w:pPr>
        <w:sectPr w:rsidR="003826E3">
          <w:pgSz w:w="11907" w:h="16840" w:code="9"/>
          <w:pgMar w:top="210" w:right="1440" w:bottom="851" w:left="1440" w:header="992" w:footer="431" w:gutter="0"/>
          <w:pgNumType w:start="1" w:chapStyle="1"/>
          <w:cols w:space="708"/>
        </w:sectPr>
      </w:pPr>
    </w:p>
    <w:p w:rsidR="003826E3" w:rsidRPr="003826E3" w:rsidRDefault="003826E3"/>
    <w:p w:rsidR="000F5CC4" w:rsidRDefault="000F5CC4">
      <w:pPr>
        <w:pStyle w:val="Nadpis1"/>
      </w:pPr>
      <w:bookmarkStart w:id="126" w:name="_Toc350956977"/>
      <w:r>
        <w:t>APPENDIX J: SOAP Message</w:t>
      </w:r>
      <w:bookmarkEnd w:id="126"/>
    </w:p>
    <w:p w:rsidR="000F5CC4" w:rsidRDefault="000F5CC4">
      <w:pPr>
        <w:pStyle w:val="Nadpis2"/>
      </w:pPr>
      <w:bookmarkStart w:id="127" w:name="_Toc350956978"/>
      <w:r>
        <w:t>Request</w:t>
      </w:r>
      <w:bookmarkEnd w:id="127"/>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8080"/>
          <w:sz w:val="17"/>
          <w:szCs w:val="17"/>
          <w:highlight w:val="white"/>
          <w:lang w:val="en-US"/>
        </w:rPr>
        <w:t>&lt;?xml version='1.0' encoding='UTF-8'?&gt;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0000FF"/>
          <w:sz w:val="17"/>
          <w:szCs w:val="17"/>
          <w:highlight w:val="white"/>
          <w:lang w:val="en-US"/>
        </w:rPr>
        <w:t>&lt;</w:t>
      </w:r>
      <w:r>
        <w:rPr>
          <w:rFonts w:ascii="Arial" w:hAnsi="Arial" w:cs="Arial"/>
          <w:color w:val="800000"/>
          <w:sz w:val="17"/>
          <w:szCs w:val="17"/>
          <w:highlight w:val="white"/>
          <w:lang w:val="en-US"/>
        </w:rPr>
        <w:t>SOAP-ENV:Envelope</w:t>
      </w:r>
      <w:r>
        <w:rPr>
          <w:rFonts w:ascii="Arial" w:hAnsi="Arial" w:cs="Arial"/>
          <w:color w:val="FF0000"/>
          <w:sz w:val="17"/>
          <w:szCs w:val="17"/>
          <w:highlight w:val="white"/>
          <w:lang w:val="en-US"/>
        </w:rPr>
        <w:t xml:space="preserve"> </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xmlns:SOAP-ENV</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http://schemas.xmlsoap.org/soap/envelope/</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xmlns:SOAP-ENC</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http://schemas.xmlsoap.org/soap/encoding/</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xmlns:xsi</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http://www.w3.org/1999/XMLSchema-instance</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xmlns:xsd</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http://www.w3.org/1999/XMLSchema</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SOAP-ENV:Body</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ns0:send</w:t>
      </w:r>
      <w:r>
        <w:rPr>
          <w:rFonts w:ascii="Arial" w:hAnsi="Arial" w:cs="Arial"/>
          <w:color w:val="FF0000"/>
          <w:sz w:val="17"/>
          <w:szCs w:val="17"/>
          <w:highlight w:val="white"/>
          <w:lang w:val="en-US"/>
        </w:rPr>
        <w:t xml:space="preserve"> </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xmlns:ns0</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urn:ReceiveMessaging</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SOAP-ENV:encodingStyle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http://schemas.xmlsoap.org/soap/encoding/</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ns0:arg0</w:t>
      </w:r>
      <w:r>
        <w:rPr>
          <w:rFonts w:ascii="Arial" w:hAnsi="Arial" w:cs="Arial"/>
          <w:color w:val="FF0000"/>
          <w:sz w:val="17"/>
          <w:szCs w:val="17"/>
          <w:highlight w:val="white"/>
          <w:lang w:val="en-US"/>
        </w:rPr>
        <w:t xml:space="preserve"> xsi:type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xsd:string</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t>[XML file content]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ns0:arg0</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ns0:arg1</w:t>
      </w:r>
      <w:r>
        <w:rPr>
          <w:rFonts w:ascii="Arial" w:hAnsi="Arial" w:cs="Arial"/>
          <w:color w:val="FF0000"/>
          <w:sz w:val="17"/>
          <w:szCs w:val="17"/>
          <w:highlight w:val="white"/>
          <w:lang w:val="en-US"/>
        </w:rPr>
        <w:t xml:space="preserve"> xsi:type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xsd:string</w:t>
      </w:r>
      <w:r>
        <w:rPr>
          <w:rFonts w:ascii="Arial" w:hAnsi="Arial" w:cs="Arial"/>
          <w:color w:val="0000FF"/>
          <w:sz w:val="17"/>
          <w:szCs w:val="17"/>
          <w:highlight w:val="white"/>
          <w:lang w:val="en-US"/>
        </w:rPr>
        <w:t>'&gt;</w:t>
      </w:r>
      <w:r>
        <w:rPr>
          <w:rFonts w:ascii="Arial" w:hAnsi="Arial" w:cs="Arial"/>
          <w:color w:val="000000"/>
          <w:sz w:val="17"/>
          <w:szCs w:val="17"/>
          <w:highlight w:val="white"/>
          <w:lang w:val="en-US"/>
        </w:rPr>
        <w:t>ORDR</w:t>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ns0:arg1</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ns0:send</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SOAP-ENV:Body</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FF"/>
          <w:sz w:val="17"/>
          <w:szCs w:val="17"/>
          <w:highlight w:val="white"/>
          <w:lang w:val="en-US"/>
        </w:rPr>
        <w:t>&lt;/</w:t>
      </w:r>
      <w:r>
        <w:rPr>
          <w:rFonts w:ascii="Arial" w:hAnsi="Arial" w:cs="Arial"/>
          <w:color w:val="800000"/>
          <w:sz w:val="17"/>
          <w:szCs w:val="17"/>
          <w:highlight w:val="white"/>
          <w:lang w:val="en-US"/>
        </w:rPr>
        <w:t>SOAP-ENV:Envelope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highlight w:val="white"/>
          <w:lang w:val="en-US"/>
        </w:rPr>
      </w:pPr>
    </w:p>
    <w:p w:rsidR="000F5CC4" w:rsidRDefault="000F5CC4">
      <w:pPr>
        <w:rPr>
          <w:rFonts w:ascii="Arial" w:hAnsi="Arial"/>
          <w:sz w:val="18"/>
          <w:lang w:val="en-US"/>
        </w:rPr>
      </w:pPr>
    </w:p>
    <w:p w:rsidR="000F5CC4" w:rsidRDefault="000F5CC4">
      <w:pPr>
        <w:pStyle w:val="Nadpis2"/>
      </w:pPr>
      <w:bookmarkStart w:id="128" w:name="_Toc350956979"/>
      <w:r>
        <w:t>Response</w:t>
      </w:r>
      <w:bookmarkEnd w:id="128"/>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8080"/>
          <w:sz w:val="17"/>
          <w:szCs w:val="17"/>
          <w:highlight w:val="white"/>
          <w:lang w:val="en-US"/>
        </w:rPr>
        <w:t>&lt;?xml version='1.0' encoding='UTF-8'?&gt;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0000FF"/>
          <w:sz w:val="17"/>
          <w:szCs w:val="17"/>
          <w:highlight w:val="white"/>
          <w:lang w:val="en-US"/>
        </w:rPr>
        <w:t>&lt;</w:t>
      </w:r>
      <w:r>
        <w:rPr>
          <w:rFonts w:ascii="Arial" w:hAnsi="Arial" w:cs="Arial"/>
          <w:color w:val="800000"/>
          <w:sz w:val="17"/>
          <w:szCs w:val="17"/>
          <w:highlight w:val="white"/>
          <w:lang w:val="en-US"/>
        </w:rPr>
        <w:t>SOAP-ENV:Envelope</w:t>
      </w:r>
      <w:r>
        <w:rPr>
          <w:rFonts w:ascii="Arial" w:hAnsi="Arial" w:cs="Arial"/>
          <w:color w:val="FF0000"/>
          <w:sz w:val="17"/>
          <w:szCs w:val="17"/>
          <w:highlight w:val="white"/>
          <w:lang w:val="en-US"/>
        </w:rPr>
        <w:t xml:space="preserve"> </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xmlns:SOAP-ENV</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http://schemas.xmlsoap.org/soap/envelope/</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xmlns:SOAP-ENC</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http://schemas.xmlsoap.org/soap/encoding/</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xmlns:xsi</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http://www.w3.org/1999/XMLSchema-instance</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xmlns:xsd</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http://www.w3.org/1999/XMLSchema</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SOAP-ENV:Body</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ns0:sendResponse</w:t>
      </w:r>
      <w:r>
        <w:rPr>
          <w:rFonts w:ascii="Arial" w:hAnsi="Arial" w:cs="Arial"/>
          <w:color w:val="FF0000"/>
          <w:sz w:val="17"/>
          <w:szCs w:val="17"/>
          <w:highlight w:val="white"/>
          <w:lang w:val="en-US"/>
        </w:rPr>
        <w:t xml:space="preserve"> </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xmlns:ns0</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urn:local</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SOAP-ENV:encodingStyle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http://schemas.xmlsoap.org/soap/encoding/</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ns0:return</w:t>
      </w:r>
      <w:r>
        <w:rPr>
          <w:rFonts w:ascii="Arial" w:hAnsi="Arial" w:cs="Arial"/>
          <w:color w:val="FF0000"/>
          <w:sz w:val="17"/>
          <w:szCs w:val="17"/>
          <w:highlight w:val="white"/>
          <w:lang w:val="en-US"/>
        </w:rPr>
        <w:t xml:space="preserve"> xsi:type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xsd:string</w:t>
      </w:r>
      <w:r>
        <w:rPr>
          <w:rFonts w:ascii="Arial" w:hAnsi="Arial" w:cs="Arial"/>
          <w:color w:val="0000FF"/>
          <w:sz w:val="17"/>
          <w:szCs w:val="17"/>
          <w:highlight w:val="white"/>
          <w:lang w:val="en-US"/>
        </w:rPr>
        <w:t>'&gt;</w:t>
      </w:r>
      <w:r>
        <w:rPr>
          <w:rFonts w:ascii="Arial" w:hAnsi="Arial" w:cs="Arial"/>
          <w:color w:val="000000"/>
          <w:sz w:val="17"/>
          <w:szCs w:val="17"/>
          <w:highlight w:val="white"/>
          <w:lang w:val="en-US"/>
        </w:rPr>
        <w:t>0</w:t>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ns0:return</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ns0:sendResponse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SOAP-ENV:Body</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FF"/>
          <w:sz w:val="17"/>
          <w:szCs w:val="17"/>
          <w:highlight w:val="white"/>
          <w:lang w:val="en-US"/>
        </w:rPr>
        <w:t>&lt;/</w:t>
      </w:r>
      <w:r>
        <w:rPr>
          <w:rFonts w:ascii="Arial" w:hAnsi="Arial" w:cs="Arial"/>
          <w:color w:val="800000"/>
          <w:sz w:val="17"/>
          <w:szCs w:val="17"/>
          <w:highlight w:val="white"/>
          <w:lang w:val="en-US"/>
        </w:rPr>
        <w:t>SOAP-ENV:Envelope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8080"/>
          <w:sz w:val="17"/>
          <w:szCs w:val="17"/>
          <w:highlight w:val="white"/>
          <w:lang w:val="en-US"/>
        </w:rPr>
      </w:pPr>
    </w:p>
    <w:p w:rsidR="000F5CC4" w:rsidRDefault="000F5CC4">
      <w:pPr>
        <w:rPr>
          <w:lang w:val="en-US"/>
        </w:rPr>
      </w:pPr>
    </w:p>
    <w:p w:rsidR="003826E3" w:rsidRDefault="003826E3">
      <w:pPr>
        <w:rPr>
          <w:lang w:val="en-US"/>
        </w:rPr>
        <w:sectPr w:rsidR="003826E3">
          <w:pgSz w:w="11907" w:h="16840" w:code="9"/>
          <w:pgMar w:top="210" w:right="1440" w:bottom="851" w:left="1440" w:header="992" w:footer="431" w:gutter="0"/>
          <w:pgNumType w:start="1" w:chapStyle="1"/>
          <w:cols w:space="708"/>
        </w:sectPr>
      </w:pPr>
    </w:p>
    <w:p w:rsidR="003826E3" w:rsidRDefault="003826E3">
      <w:pPr>
        <w:rPr>
          <w:lang w:val="en-US"/>
        </w:rPr>
      </w:pPr>
    </w:p>
    <w:p w:rsidR="000F5CC4" w:rsidRDefault="000F5CC4">
      <w:pPr>
        <w:pStyle w:val="Nadpis1"/>
      </w:pPr>
      <w:bookmarkStart w:id="129" w:name="_Toc350956980"/>
      <w:r>
        <w:t>Appendix K: WSDL</w:t>
      </w:r>
      <w:bookmarkEnd w:id="129"/>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0000FF"/>
          <w:sz w:val="17"/>
          <w:szCs w:val="17"/>
          <w:highlight w:val="white"/>
          <w:lang w:val="en-US"/>
        </w:rPr>
        <w:t>&lt;</w:t>
      </w:r>
      <w:r>
        <w:rPr>
          <w:rFonts w:ascii="Arial" w:hAnsi="Arial" w:cs="Arial"/>
          <w:color w:val="800000"/>
          <w:sz w:val="17"/>
          <w:szCs w:val="17"/>
          <w:highlight w:val="white"/>
          <w:lang w:val="en-US"/>
        </w:rPr>
        <w:t>definitions</w:t>
      </w:r>
      <w:r>
        <w:rPr>
          <w:rFonts w:ascii="Arial" w:hAnsi="Arial" w:cs="Arial"/>
          <w:color w:val="FF0000"/>
          <w:sz w:val="17"/>
          <w:szCs w:val="17"/>
          <w:highlight w:val="white"/>
          <w:lang w:val="en-US"/>
        </w:rPr>
        <w:t xml:space="preserve"> </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targetNamespace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[target namespace URI]</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xmlns</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http://schemas.xmlsoap.org/wsdl/</w:t>
      </w:r>
      <w:r>
        <w:rPr>
          <w:rFonts w:ascii="Arial" w:hAnsi="Arial" w:cs="Arial"/>
          <w:color w:val="0000FF"/>
          <w:sz w:val="17"/>
          <w:szCs w:val="17"/>
          <w:highlight w:val="white"/>
          <w:lang w:val="en-US"/>
        </w:rPr>
        <w: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xmlns:xsi</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http://www.w3.org/1999/XMLSchema-instance</w:t>
      </w:r>
      <w:r>
        <w:rPr>
          <w:rFonts w:ascii="Arial" w:hAnsi="Arial" w:cs="Arial"/>
          <w:color w:val="0000FF"/>
          <w:sz w:val="17"/>
          <w:szCs w:val="17"/>
          <w:highlight w:val="white"/>
          <w:lang w:val="en-US"/>
        </w:rPr>
        <w: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xmlns:tns</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[tns namespace URI]</w:t>
      </w:r>
      <w:r>
        <w:rPr>
          <w:rFonts w:ascii="Arial" w:hAnsi="Arial" w:cs="Arial"/>
          <w:color w:val="0000FF"/>
          <w:sz w:val="17"/>
          <w:szCs w:val="17"/>
          <w:highlight w:val="white"/>
          <w:lang w:val="en-US"/>
        </w:rPr>
        <w: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xmlns:xsd</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http://www.w3.org/1999/XMLSchema</w:t>
      </w:r>
      <w:r>
        <w:rPr>
          <w:rFonts w:ascii="Arial" w:hAnsi="Arial" w:cs="Arial"/>
          <w:color w:val="0000FF"/>
          <w:sz w:val="17"/>
          <w:szCs w:val="17"/>
          <w:highlight w:val="white"/>
          <w:lang w:val="en-US"/>
        </w:rPr>
        <w: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xmlns:soap</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http://schemas.xmlsoap.org/wsdl/soap/</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types</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schema</w:t>
      </w:r>
      <w:r>
        <w:rPr>
          <w:rFonts w:ascii="Arial" w:hAnsi="Arial" w:cs="Arial"/>
          <w:color w:val="FF0000"/>
          <w:sz w:val="17"/>
          <w:szCs w:val="17"/>
          <w:highlight w:val="white"/>
          <w:lang w:val="en-US"/>
        </w:rPr>
        <w:t xml:space="preserve"> </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targetNamespace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[target namespace URI]</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xmlns</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http://www.w3.org/1999/XMLSchema</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schema</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types</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message</w:t>
      </w:r>
      <w:r>
        <w:rPr>
          <w:rFonts w:ascii="Arial" w:hAnsi="Arial" w:cs="Arial"/>
          <w:color w:val="FF0000"/>
          <w:sz w:val="17"/>
          <w:szCs w:val="17"/>
          <w:highlight w:val="white"/>
          <w:lang w:val="en-US"/>
        </w:rPr>
        <w:t xml:space="preserve"> name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sendRequest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part</w:t>
      </w:r>
      <w:r>
        <w:rPr>
          <w:rFonts w:ascii="Arial" w:hAnsi="Arial" w:cs="Arial"/>
          <w:color w:val="FF0000"/>
          <w:sz w:val="17"/>
          <w:szCs w:val="17"/>
          <w:highlight w:val="white"/>
          <w:lang w:val="en-US"/>
        </w:rPr>
        <w:t xml:space="preserve"> name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arg0</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type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xsd:string</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part</w:t>
      </w:r>
      <w:r>
        <w:rPr>
          <w:rFonts w:ascii="Arial" w:hAnsi="Arial" w:cs="Arial"/>
          <w:color w:val="FF0000"/>
          <w:sz w:val="17"/>
          <w:szCs w:val="17"/>
          <w:highlight w:val="white"/>
          <w:lang w:val="en-US"/>
        </w:rPr>
        <w:t xml:space="preserve"> name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arg1</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type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xsd:string</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message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message</w:t>
      </w:r>
      <w:r>
        <w:rPr>
          <w:rFonts w:ascii="Arial" w:hAnsi="Arial" w:cs="Arial"/>
          <w:color w:val="FF0000"/>
          <w:sz w:val="17"/>
          <w:szCs w:val="17"/>
          <w:highlight w:val="white"/>
          <w:lang w:val="en-US"/>
        </w:rPr>
        <w:t xml:space="preserve"> name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sendResponse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part</w:t>
      </w:r>
      <w:r>
        <w:rPr>
          <w:rFonts w:ascii="Arial" w:hAnsi="Arial" w:cs="Arial"/>
          <w:color w:val="FF0000"/>
          <w:sz w:val="17"/>
          <w:szCs w:val="17"/>
          <w:highlight w:val="white"/>
          <w:lang w:val="en-US"/>
        </w:rPr>
        <w:t xml:space="preserve"> name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return</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type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xsd:string</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message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portType</w:t>
      </w:r>
      <w:r>
        <w:rPr>
          <w:rFonts w:ascii="Arial" w:hAnsi="Arial" w:cs="Arial"/>
          <w:color w:val="FF0000"/>
          <w:sz w:val="17"/>
          <w:szCs w:val="17"/>
          <w:highlight w:val="white"/>
          <w:lang w:val="en-US"/>
        </w:rPr>
        <w:t xml:space="preserve"> name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ReceiveMessagingPortType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operation</w:t>
      </w:r>
      <w:r>
        <w:rPr>
          <w:rFonts w:ascii="Arial" w:hAnsi="Arial" w:cs="Arial"/>
          <w:color w:val="FF0000"/>
          <w:sz w:val="17"/>
          <w:szCs w:val="17"/>
          <w:highlight w:val="white"/>
          <w:lang w:val="en-US"/>
        </w:rPr>
        <w:t xml:space="preserve"> name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send</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input</w:t>
      </w:r>
      <w:r>
        <w:rPr>
          <w:rFonts w:ascii="Arial" w:hAnsi="Arial" w:cs="Arial"/>
          <w:color w:val="FF0000"/>
          <w:sz w:val="17"/>
          <w:szCs w:val="17"/>
          <w:highlight w:val="white"/>
          <w:lang w:val="en-US"/>
        </w:rPr>
        <w:t xml:space="preserve"> message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tns:sendRequest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output</w:t>
      </w:r>
      <w:r>
        <w:rPr>
          <w:rFonts w:ascii="Arial" w:hAnsi="Arial" w:cs="Arial"/>
          <w:color w:val="FF0000"/>
          <w:sz w:val="17"/>
          <w:szCs w:val="17"/>
          <w:highlight w:val="white"/>
          <w:lang w:val="en-US"/>
        </w:rPr>
        <w:t xml:space="preserve"> message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tns:sendResponse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operation</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portType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binding</w:t>
      </w:r>
      <w:r>
        <w:rPr>
          <w:rFonts w:ascii="Arial" w:hAnsi="Arial" w:cs="Arial"/>
          <w:color w:val="FF0000"/>
          <w:sz w:val="17"/>
          <w:szCs w:val="17"/>
          <w:highlight w:val="white"/>
          <w:lang w:val="en-US"/>
        </w:rPr>
        <w:t xml:space="preserve"> name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ReceiveMessagingBinding</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type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tns:ReceiveMessagingPortType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soap:binding</w:t>
      </w:r>
      <w:r>
        <w:rPr>
          <w:rFonts w:ascii="Arial" w:hAnsi="Arial" w:cs="Arial"/>
          <w:color w:val="FF0000"/>
          <w:sz w:val="17"/>
          <w:szCs w:val="17"/>
          <w:highlight w:val="white"/>
          <w:lang w:val="en-US"/>
        </w:rPr>
        <w:t xml:space="preserve"> style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rpc</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transport</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http://schemas.xmlsoap.org/soap/http</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operation</w:t>
      </w:r>
      <w:r>
        <w:rPr>
          <w:rFonts w:ascii="Arial" w:hAnsi="Arial" w:cs="Arial"/>
          <w:color w:val="FF0000"/>
          <w:sz w:val="17"/>
          <w:szCs w:val="17"/>
          <w:highlight w:val="white"/>
          <w:lang w:val="en-US"/>
        </w:rPr>
        <w:t xml:space="preserve"> name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send</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soap:operation</w:t>
      </w:r>
      <w:r>
        <w:rPr>
          <w:rFonts w:ascii="Arial" w:hAnsi="Arial" w:cs="Arial"/>
          <w:color w:val="FF0000"/>
          <w:sz w:val="17"/>
          <w:szCs w:val="17"/>
          <w:highlight w:val="white"/>
          <w:lang w:val="en-US"/>
        </w:rPr>
        <w:t xml:space="preserve"> soapAction</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urn:send</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input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soap:body</w:t>
      </w:r>
      <w:r>
        <w:rPr>
          <w:rFonts w:ascii="Arial" w:hAnsi="Arial" w:cs="Arial"/>
          <w:color w:val="FF0000"/>
          <w:sz w:val="17"/>
          <w:szCs w:val="17"/>
          <w:highlight w:val="white"/>
          <w:lang w:val="en-US"/>
        </w:rPr>
        <w:t xml:space="preserve"> </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use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encoded</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namespace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urn:ReceiveMessaging</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encodingStyle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http://schemas.xmlsoap.org/soap/encoding/</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input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output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soap:body</w:t>
      </w:r>
      <w:r>
        <w:rPr>
          <w:rFonts w:ascii="Arial" w:hAnsi="Arial" w:cs="Arial"/>
          <w:color w:val="FF0000"/>
          <w:sz w:val="17"/>
          <w:szCs w:val="17"/>
          <w:highlight w:val="white"/>
          <w:lang w:val="en-US"/>
        </w:rPr>
        <w:t xml:space="preserve"> </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use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encoded</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FF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namespace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urn:ReceiveMessaging</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r>
      <w:r>
        <w:rPr>
          <w:rFonts w:ascii="Arial" w:hAnsi="Arial" w:cs="Arial"/>
          <w:color w:val="FF0000"/>
          <w:sz w:val="17"/>
          <w:szCs w:val="17"/>
          <w:highlight w:val="white"/>
          <w:lang w:val="en-US"/>
        </w:rPr>
        <w:tab/>
        <w:t>encodingStyle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http://schemas.xmlsoap.org/soap/encoding/</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output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operation</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binding</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service</w:t>
      </w:r>
      <w:r>
        <w:rPr>
          <w:rFonts w:ascii="Arial" w:hAnsi="Arial" w:cs="Arial"/>
          <w:color w:val="FF0000"/>
          <w:sz w:val="17"/>
          <w:szCs w:val="17"/>
          <w:highlight w:val="white"/>
          <w:lang w:val="en-US"/>
        </w:rPr>
        <w:t xml:space="preserve"> name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ReceiveMessaging</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documentation</w:t>
      </w:r>
      <w:r>
        <w:rPr>
          <w:rFonts w:ascii="Arial" w:hAnsi="Arial" w:cs="Arial"/>
          <w:color w:val="0000FF"/>
          <w:sz w:val="17"/>
          <w:szCs w:val="17"/>
          <w:highlight w:val="white"/>
          <w:lang w:val="en-US"/>
        </w:rPr>
        <w:t>&gt;</w:t>
      </w:r>
      <w:r>
        <w:rPr>
          <w:rFonts w:ascii="Arial" w:hAnsi="Arial" w:cs="Arial"/>
          <w:color w:val="000000"/>
          <w:sz w:val="17"/>
          <w:szCs w:val="17"/>
          <w:highlight w:val="white"/>
          <w:lang w:val="en-US"/>
        </w:rPr>
        <w:t>todo</w:t>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documentation</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port</w:t>
      </w:r>
      <w:r>
        <w:rPr>
          <w:rFonts w:ascii="Arial" w:hAnsi="Arial" w:cs="Arial"/>
          <w:color w:val="FF0000"/>
          <w:sz w:val="17"/>
          <w:szCs w:val="17"/>
          <w:highlight w:val="white"/>
          <w:lang w:val="en-US"/>
        </w:rPr>
        <w:t xml:space="preserve"> name</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ReceiveMessagingPort</w:t>
      </w:r>
      <w:r>
        <w:rPr>
          <w:rFonts w:ascii="Arial" w:hAnsi="Arial" w:cs="Arial"/>
          <w:color w:val="0000FF"/>
          <w:sz w:val="17"/>
          <w:szCs w:val="17"/>
          <w:highlight w:val="white"/>
          <w:lang w:val="en-US"/>
        </w:rPr>
        <w:t>"</w:t>
      </w:r>
      <w:r>
        <w:rPr>
          <w:rFonts w:ascii="Arial" w:hAnsi="Arial" w:cs="Arial"/>
          <w:color w:val="FF0000"/>
          <w:sz w:val="17"/>
          <w:szCs w:val="17"/>
          <w:highlight w:val="white"/>
          <w:lang w:val="en-US"/>
        </w:rPr>
        <w:t xml:space="preserve"> binding</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tns:ReceiveMessagingBinding</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soap:address</w:t>
      </w:r>
      <w:r>
        <w:rPr>
          <w:rFonts w:ascii="Arial" w:hAnsi="Arial" w:cs="Arial"/>
          <w:color w:val="FF0000"/>
          <w:sz w:val="17"/>
          <w:szCs w:val="17"/>
          <w:highlight w:val="white"/>
          <w:lang w:val="en-US"/>
        </w:rPr>
        <w:t xml:space="preserve"> location</w:t>
      </w:r>
      <w:r>
        <w:rPr>
          <w:rFonts w:ascii="Arial" w:hAnsi="Arial" w:cs="Arial"/>
          <w:color w:val="0000FF"/>
          <w:sz w:val="17"/>
          <w:szCs w:val="17"/>
          <w:highlight w:val="white"/>
          <w:lang w:val="en-US"/>
        </w:rPr>
        <w:t>="</w:t>
      </w:r>
      <w:r>
        <w:rPr>
          <w:rFonts w:ascii="Arial" w:hAnsi="Arial" w:cs="Arial"/>
          <w:color w:val="000000"/>
          <w:sz w:val="17"/>
          <w:szCs w:val="17"/>
          <w:highlight w:val="white"/>
          <w:lang w:val="en-US"/>
        </w:rPr>
        <w:t>[Web service URL]</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port</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00"/>
          <w:sz w:val="17"/>
          <w:szCs w:val="17"/>
          <w:highlight w:val="white"/>
          <w:lang w:val="en-US"/>
        </w:rPr>
        <w:tab/>
      </w:r>
      <w:r>
        <w:rPr>
          <w:rFonts w:ascii="Arial" w:hAnsi="Arial" w:cs="Arial"/>
          <w:color w:val="0000FF"/>
          <w:sz w:val="17"/>
          <w:szCs w:val="17"/>
          <w:highlight w:val="white"/>
          <w:lang w:val="en-US"/>
        </w:rPr>
        <w:t>&lt;/</w:t>
      </w:r>
      <w:r>
        <w:rPr>
          <w:rFonts w:ascii="Arial" w:hAnsi="Arial" w:cs="Arial"/>
          <w:color w:val="800000"/>
          <w:sz w:val="17"/>
          <w:szCs w:val="17"/>
          <w:highlight w:val="white"/>
          <w:lang w:val="en-US"/>
        </w:rPr>
        <w:t>service</w:t>
      </w:r>
      <w:r>
        <w:rPr>
          <w:rFonts w:ascii="Arial" w:hAnsi="Arial" w:cs="Arial"/>
          <w:color w:val="0000FF"/>
          <w:sz w:val="17"/>
          <w:szCs w:val="17"/>
          <w:highlight w:val="white"/>
          <w:lang w:val="en-US"/>
        </w:rPr>
        <w:t>&gt;</w:t>
      </w:r>
    </w:p>
    <w:p w:rsidR="000F5CC4" w:rsidRDefault="000F5CC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color w:val="000000"/>
          <w:sz w:val="17"/>
          <w:szCs w:val="17"/>
          <w:highlight w:val="white"/>
          <w:lang w:val="en-US"/>
        </w:rPr>
      </w:pPr>
      <w:r>
        <w:rPr>
          <w:rFonts w:ascii="Arial" w:hAnsi="Arial" w:cs="Arial"/>
          <w:color w:val="0000FF"/>
          <w:sz w:val="17"/>
          <w:szCs w:val="17"/>
          <w:highlight w:val="white"/>
          <w:lang w:val="en-US"/>
        </w:rPr>
        <w:t>&lt;/</w:t>
      </w:r>
      <w:r>
        <w:rPr>
          <w:rFonts w:ascii="Arial" w:hAnsi="Arial" w:cs="Arial"/>
          <w:color w:val="800000"/>
          <w:sz w:val="17"/>
          <w:szCs w:val="17"/>
          <w:highlight w:val="white"/>
          <w:lang w:val="en-US"/>
        </w:rPr>
        <w:t>definitions</w:t>
      </w:r>
      <w:r>
        <w:rPr>
          <w:rFonts w:ascii="Arial" w:hAnsi="Arial" w:cs="Arial"/>
          <w:color w:val="0000FF"/>
          <w:sz w:val="17"/>
          <w:szCs w:val="17"/>
          <w:highlight w:val="white"/>
          <w:lang w:val="en-US"/>
        </w:rPr>
        <w:t>&gt;</w:t>
      </w:r>
    </w:p>
    <w:p w:rsidR="000F5CC4" w:rsidRDefault="000F5CC4">
      <w:pPr>
        <w:rPr>
          <w:lang w:val="en-US"/>
        </w:rPr>
      </w:pPr>
    </w:p>
    <w:p w:rsidR="00E62E0B" w:rsidRDefault="00E62E0B">
      <w:pPr>
        <w:rPr>
          <w:lang w:val="en-US"/>
        </w:rPr>
        <w:sectPr w:rsidR="00E62E0B">
          <w:pgSz w:w="11907" w:h="16840" w:code="9"/>
          <w:pgMar w:top="210" w:right="1440" w:bottom="851" w:left="1440" w:header="992" w:footer="431" w:gutter="0"/>
          <w:pgNumType w:start="1" w:chapStyle="1"/>
          <w:cols w:space="708"/>
        </w:sectPr>
      </w:pPr>
    </w:p>
    <w:p w:rsidR="000F5CC4" w:rsidRDefault="000F5CC4">
      <w:pPr>
        <w:rPr>
          <w:lang w:val="en-US"/>
        </w:rPr>
      </w:pPr>
    </w:p>
    <w:p w:rsidR="000F5CC4" w:rsidRDefault="000F5CC4">
      <w:pPr>
        <w:pStyle w:val="Nadpis1"/>
      </w:pPr>
      <w:bookmarkStart w:id="130" w:name="_Toc350956981"/>
      <w:r>
        <w:t xml:space="preserve">APPENDIX L: </w:t>
      </w:r>
      <w:bookmarkStart w:id="131" w:name="_Ref13391461"/>
      <w:bookmarkStart w:id="132" w:name="_Ref13392062"/>
      <w:bookmarkStart w:id="133" w:name="_Toc15365409"/>
      <w:bookmarkStart w:id="134" w:name="_Toc17619617"/>
      <w:r>
        <w:t>General description of communication between OLOs</w:t>
      </w:r>
      <w:bookmarkEnd w:id="130"/>
      <w:bookmarkEnd w:id="131"/>
      <w:bookmarkEnd w:id="132"/>
      <w:bookmarkEnd w:id="133"/>
      <w:bookmarkEnd w:id="134"/>
    </w:p>
    <w:p w:rsidR="000F5CC4" w:rsidRDefault="000F5CC4">
      <w:pPr>
        <w:rPr>
          <w:b/>
          <w:lang w:val="en-US"/>
        </w:rPr>
      </w:pPr>
      <w:r>
        <w:rPr>
          <w:b/>
          <w:lang w:val="en-US"/>
        </w:rPr>
        <w:t>Terms and definitions</w:t>
      </w:r>
    </w:p>
    <w:p w:rsidR="000F5CC4" w:rsidRDefault="000F5CC4">
      <w:pPr>
        <w:rPr>
          <w:lang w:val="en-US"/>
        </w:rPr>
      </w:pPr>
      <w:r>
        <w:rPr>
          <w:i/>
          <w:color w:val="FF0000"/>
          <w:lang w:val="en-US"/>
        </w:rPr>
        <w:t>Web Service</w:t>
      </w:r>
      <w:r>
        <w:rPr>
          <w:lang w:val="en-US"/>
        </w:rPr>
        <w:t xml:space="preserve"> is a web application page where client POSTs the request. </w:t>
      </w:r>
    </w:p>
    <w:p w:rsidR="000F5CC4" w:rsidRDefault="000F5CC4">
      <w:pPr>
        <w:rPr>
          <w:lang w:val="en-US"/>
        </w:rPr>
      </w:pPr>
      <w:r>
        <w:rPr>
          <w:lang w:val="en-US"/>
        </w:rPr>
        <w:t xml:space="preserve">Client connects to server using </w:t>
      </w:r>
      <w:r>
        <w:rPr>
          <w:i/>
          <w:lang w:val="en-US"/>
        </w:rPr>
        <w:t>http over SSL</w:t>
      </w:r>
      <w:r>
        <w:rPr>
          <w:lang w:val="en-US"/>
        </w:rPr>
        <w:t xml:space="preserve"> - all data are encrypted during transfer.</w:t>
      </w:r>
    </w:p>
    <w:p w:rsidR="000F5CC4" w:rsidRDefault="000F5CC4">
      <w:pPr>
        <w:pStyle w:val="Titulek"/>
        <w:jc w:val="left"/>
      </w:pPr>
      <w:r>
        <w:object w:dxaOrig="11764" w:dyaOrig="3730">
          <v:shape id="_x0000_i1035" type="#_x0000_t75" style="width:470.5pt;height:149.5pt" o:ole="">
            <v:imagedata r:id="rId68" o:title=""/>
          </v:shape>
          <o:OLEObject Type="Embed" ProgID="Visio.Drawing.11" ShapeID="_x0000_i1035" DrawAspect="Content" ObjectID="_1504027695" r:id="rId69"/>
        </w:object>
      </w:r>
      <w:r>
        <w:t>General description of communication</w:t>
      </w:r>
    </w:p>
    <w:p w:rsidR="000F5CC4" w:rsidRDefault="000F5CC4">
      <w:pPr>
        <w:pStyle w:val="Titulek"/>
        <w:rPr>
          <w:b w:val="0"/>
        </w:rPr>
      </w:pPr>
      <w:r>
        <w:rPr>
          <w:b w:val="0"/>
        </w:rPr>
        <w:t>Client sends to the server username, password in http header. Authentication is performed on http level and authentication type is basic. These authentication data are sent together with SOAP request in one POST request. Because of security reasons the client must know authentication realm name on server side.</w:t>
      </w:r>
    </w:p>
    <w:p w:rsidR="000F5CC4" w:rsidRDefault="000F5CC4">
      <w:pPr>
        <w:rPr>
          <w:lang w:val="en-US"/>
        </w:rPr>
      </w:pPr>
      <w:r>
        <w:rPr>
          <w:lang w:val="en-US"/>
        </w:rPr>
        <w:t>If authentication is successful, the SOAP Request is handed over and processed. SOAP Response is created by server and returned to the client. The response contains Response code (string). The values of this response are as follows:</w:t>
      </w:r>
    </w:p>
    <w:p w:rsidR="000F5CC4" w:rsidRDefault="000F5CC4">
      <w:pPr>
        <w:ind w:firstLine="708"/>
        <w:rPr>
          <w:lang w:val="en-US"/>
        </w:rPr>
      </w:pPr>
      <w:r>
        <w:rPr>
          <w:rFonts w:ascii="Arial" w:hAnsi="Arial"/>
          <w:sz w:val="18"/>
          <w:lang w:val="en-US"/>
        </w:rPr>
        <w:t xml:space="preserve">0 </w:t>
      </w:r>
      <w:r>
        <w:rPr>
          <w:lang w:val="en-US"/>
        </w:rPr>
        <w:t>- OK</w:t>
      </w:r>
    </w:p>
    <w:p w:rsidR="000F5CC4" w:rsidRDefault="000F5CC4">
      <w:pPr>
        <w:ind w:firstLine="708"/>
        <w:rPr>
          <w:lang w:val="en-US"/>
        </w:rPr>
      </w:pPr>
      <w:r>
        <w:rPr>
          <w:rFonts w:ascii="Arial" w:hAnsi="Arial"/>
          <w:sz w:val="18"/>
          <w:lang w:val="en-US"/>
        </w:rPr>
        <w:t xml:space="preserve">1 </w:t>
      </w:r>
      <w:r>
        <w:rPr>
          <w:lang w:val="en-US"/>
        </w:rPr>
        <w:t>- Out of business hours (see deadline rules)</w:t>
      </w:r>
    </w:p>
    <w:p w:rsidR="000F5CC4" w:rsidRDefault="000F5CC4">
      <w:pPr>
        <w:autoSpaceDE w:val="0"/>
        <w:autoSpaceDN w:val="0"/>
        <w:adjustRightInd w:val="0"/>
        <w:ind w:firstLine="708"/>
        <w:rPr>
          <w:rFonts w:ascii="Arial" w:hAnsi="Arial"/>
          <w:sz w:val="18"/>
          <w:lang w:val="en-US"/>
        </w:rPr>
      </w:pPr>
      <w:r>
        <w:rPr>
          <w:rFonts w:ascii="Arial" w:hAnsi="Arial"/>
          <w:sz w:val="18"/>
          <w:lang w:val="en-US"/>
        </w:rPr>
        <w:t xml:space="preserve">2 </w:t>
      </w:r>
      <w:r>
        <w:rPr>
          <w:lang w:val="en-US"/>
        </w:rPr>
        <w:t>- Internal Server Error</w:t>
      </w:r>
    </w:p>
    <w:p w:rsidR="000F5CC4" w:rsidRDefault="000F5CC4">
      <w:pPr>
        <w:rPr>
          <w:lang w:val="en-US"/>
        </w:rPr>
      </w:pPr>
    </w:p>
    <w:p w:rsidR="000F5CC4" w:rsidRDefault="000F5CC4">
      <w:pPr>
        <w:rPr>
          <w:lang w:val="en-US"/>
        </w:rPr>
      </w:pPr>
      <w:r>
        <w:rPr>
          <w:lang w:val="en-US"/>
        </w:rPr>
        <w:t>Deadline rules:</w:t>
      </w:r>
    </w:p>
    <w:p w:rsidR="000F5CC4" w:rsidRDefault="000F5CC4">
      <w:pPr>
        <w:numPr>
          <w:ilvl w:val="0"/>
          <w:numId w:val="25"/>
        </w:numPr>
        <w:rPr>
          <w:lang w:val="en-US"/>
        </w:rPr>
      </w:pPr>
      <w:r>
        <w:rPr>
          <w:lang w:val="en-US"/>
        </w:rPr>
        <w:t xml:space="preserve">files that transfer will be </w:t>
      </w:r>
      <w:r>
        <w:rPr>
          <w:b/>
          <w:lang w:val="en-US"/>
        </w:rPr>
        <w:t xml:space="preserve">started </w:t>
      </w:r>
      <w:r>
        <w:t xml:space="preserve">till defined deadline (17.00) will be processed in business day of receiving file. „Master“ time is time on the server side not on the client. </w:t>
      </w:r>
    </w:p>
    <w:p w:rsidR="000F5CC4" w:rsidRDefault="000F5CC4">
      <w:pPr>
        <w:numPr>
          <w:ilvl w:val="0"/>
          <w:numId w:val="25"/>
        </w:numPr>
        <w:rPr>
          <w:lang w:val="en-US"/>
        </w:rPr>
      </w:pPr>
      <w:r>
        <w:rPr>
          <w:lang w:val="en-US"/>
        </w:rPr>
        <w:t xml:space="preserve">files that transfer will be </w:t>
      </w:r>
      <w:r>
        <w:rPr>
          <w:b/>
          <w:lang w:val="en-US"/>
        </w:rPr>
        <w:t xml:space="preserve">started </w:t>
      </w:r>
      <w:r>
        <w:t>after  defined deadline (17.00) will be rejected</w:t>
      </w:r>
    </w:p>
    <w:p w:rsidR="000F5CC4" w:rsidRDefault="000F5CC4">
      <w:pPr>
        <w:rPr>
          <w:lang w:val="en-US"/>
        </w:rPr>
      </w:pPr>
    </w:p>
    <w:p w:rsidR="000F5CC4" w:rsidRDefault="000F5CC4"/>
    <w:sectPr w:rsidR="000F5CC4">
      <w:pgSz w:w="11907" w:h="16840" w:code="9"/>
      <w:pgMar w:top="210" w:right="1440" w:bottom="851" w:left="1440" w:header="992" w:footer="431" w:gutter="0"/>
      <w:pgNumType w:start="1" w:chapStyle="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1DC" w:rsidRDefault="00DD51DC">
      <w:r>
        <w:separator/>
      </w:r>
    </w:p>
  </w:endnote>
  <w:endnote w:type="continuationSeparator" w:id="0">
    <w:p w:rsidR="00DD51DC" w:rsidRDefault="00DD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ne Printer (W1)">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Style w:val="Zpat"/>
      <w:framePr w:w="367" w:wrap="around" w:vAnchor="text" w:hAnchor="page" w:x="1522" w:y="1"/>
      <w:pBdr>
        <w:top w:val="none" w:sz="0" w:space="0" w:color="auto"/>
      </w:pBdr>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2-14</w:t>
    </w:r>
    <w:r>
      <w:rPr>
        <w:rStyle w:val="slostrnky"/>
      </w:rPr>
      <w:fldChar w:fldCharType="end"/>
    </w:r>
  </w:p>
  <w:p w:rsidR="00A25139" w:rsidRDefault="00A25139">
    <w:pPr>
      <w:pStyle w:val="Zpat"/>
      <w:framePr w:w="367" w:wrap="around" w:vAnchor="text" w:hAnchor="page" w:x="1522" w:y="1"/>
      <w:pBdr>
        <w:top w:val="none" w:sz="0" w:space="0" w:color="auto"/>
      </w:pBdr>
      <w:rPr>
        <w:rStyle w:val="slostrnky"/>
      </w:rPr>
    </w:pPr>
  </w:p>
  <w:p w:rsidR="00A25139" w:rsidRDefault="00A25139">
    <w:pPr>
      <w:pStyle w:val="Zpat"/>
      <w:pBdr>
        <w:top w:val="none" w:sz="0" w:space="0" w:color="auto"/>
        <w:bottom w:val="single" w:sz="2"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Style w:val="Zpat"/>
      <w:pBdr>
        <w:top w:val="none" w:sz="0" w:space="0" w:color="auto"/>
        <w:bottom w:val="single" w:sz="4" w:space="1" w:color="auto"/>
      </w:pBdr>
    </w:pPr>
    <w:r>
      <w:rPr>
        <w:rStyle w:val="slostrnky"/>
      </w:rPr>
      <w:fldChar w:fldCharType="begin"/>
    </w:r>
    <w:r>
      <w:rPr>
        <w:rStyle w:val="slostrnky"/>
      </w:rPr>
      <w:instrText xml:space="preserve"> PAGE </w:instrText>
    </w:r>
    <w:r>
      <w:rPr>
        <w:rStyle w:val="slostrnky"/>
      </w:rPr>
      <w:fldChar w:fldCharType="separate"/>
    </w:r>
    <w:r>
      <w:rPr>
        <w:rStyle w:val="slostrnky"/>
        <w:noProof/>
      </w:rPr>
      <w:t>9-2</w:t>
    </w:r>
    <w:r>
      <w:rPr>
        <w:rStyle w:val="slostrnky"/>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Bdr>
        <w:bottom w:val="single" w:sz="2" w:space="0" w:color="auto"/>
      </w:pBdr>
      <w:jc w:val="right"/>
      <w:rPr>
        <w:sz w:val="16"/>
        <w:lang w:val="en-US"/>
      </w:rPr>
    </w:pPr>
    <w:r>
      <w:rPr>
        <w:rStyle w:val="slostrnky"/>
        <w:sz w:val="16"/>
        <w:lang w:val="en-US"/>
      </w:rPr>
      <w:fldChar w:fldCharType="begin"/>
    </w:r>
    <w:r>
      <w:rPr>
        <w:rStyle w:val="slostrnky"/>
        <w:sz w:val="16"/>
        <w:lang w:val="en-US"/>
      </w:rPr>
      <w:instrText xml:space="preserve"> PAGE </w:instrText>
    </w:r>
    <w:r>
      <w:rPr>
        <w:rStyle w:val="slostrnky"/>
        <w:sz w:val="16"/>
        <w:lang w:val="en-US"/>
      </w:rPr>
      <w:fldChar w:fldCharType="separate"/>
    </w:r>
    <w:r w:rsidR="000D36A3">
      <w:rPr>
        <w:rStyle w:val="slostrnky"/>
        <w:noProof/>
        <w:sz w:val="16"/>
        <w:lang w:val="en-US"/>
      </w:rPr>
      <w:t>5-1</w:t>
    </w:r>
    <w:r>
      <w:rPr>
        <w:rStyle w:val="slostrnky"/>
        <w:sz w:val="16"/>
        <w:lang w:val="en-US"/>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Style w:val="Zpat"/>
      <w:pBdr>
        <w:top w:val="none" w:sz="0" w:space="0" w:color="auto"/>
        <w:bottom w:val="single" w:sz="2" w:space="1" w:color="auto"/>
      </w:pBdr>
    </w:pPr>
    <w:r>
      <w:rPr>
        <w:rStyle w:val="slostrnky"/>
      </w:rPr>
      <w:fldChar w:fldCharType="begin"/>
    </w:r>
    <w:r>
      <w:rPr>
        <w:rStyle w:val="slostrnky"/>
      </w:rPr>
      <w:instrText xml:space="preserve"> PAGE </w:instrText>
    </w:r>
    <w:r>
      <w:rPr>
        <w:rStyle w:val="slostrnky"/>
      </w:rPr>
      <w:fldChar w:fldCharType="separate"/>
    </w:r>
    <w:r>
      <w:rPr>
        <w:rStyle w:val="slostrnky"/>
        <w:noProof/>
      </w:rPr>
      <w:t>10-1</w:t>
    </w:r>
    <w:r>
      <w:rPr>
        <w:rStyle w:val="slostrnky"/>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Style w:val="Zpat"/>
      <w:pBdr>
        <w:top w:val="none" w:sz="0" w:space="0" w:color="auto"/>
        <w:bottom w:val="single" w:sz="4" w:space="1" w:color="auto"/>
      </w:pBdr>
    </w:pPr>
    <w:r>
      <w:rPr>
        <w:rStyle w:val="slostrnky"/>
      </w:rPr>
      <w:fldChar w:fldCharType="begin"/>
    </w:r>
    <w:r>
      <w:rPr>
        <w:rStyle w:val="slostrnky"/>
      </w:rPr>
      <w:instrText xml:space="preserve"> PAGE </w:instrText>
    </w:r>
    <w:r>
      <w:rPr>
        <w:rStyle w:val="slostrnky"/>
      </w:rPr>
      <w:fldChar w:fldCharType="separate"/>
    </w:r>
    <w:r>
      <w:rPr>
        <w:rStyle w:val="slostrnky"/>
        <w:noProof/>
      </w:rPr>
      <w:t>7-2</w:t>
    </w:r>
    <w:r>
      <w:rPr>
        <w:rStyle w:val="slostrnky"/>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Bdr>
        <w:bottom w:val="single" w:sz="2" w:space="0" w:color="auto"/>
      </w:pBdr>
      <w:jc w:val="right"/>
      <w:rPr>
        <w:sz w:val="16"/>
        <w:lang w:val="en-US"/>
      </w:rPr>
    </w:pPr>
    <w:r>
      <w:rPr>
        <w:rStyle w:val="slostrnky"/>
        <w:sz w:val="16"/>
        <w:lang w:val="en-US"/>
      </w:rPr>
      <w:fldChar w:fldCharType="begin"/>
    </w:r>
    <w:r>
      <w:rPr>
        <w:rStyle w:val="slostrnky"/>
        <w:sz w:val="16"/>
        <w:lang w:val="en-US"/>
      </w:rPr>
      <w:instrText xml:space="preserve"> PAGE </w:instrText>
    </w:r>
    <w:r>
      <w:rPr>
        <w:rStyle w:val="slostrnky"/>
        <w:sz w:val="16"/>
        <w:lang w:val="en-US"/>
      </w:rPr>
      <w:fldChar w:fldCharType="separate"/>
    </w:r>
    <w:r w:rsidR="000D36A3">
      <w:rPr>
        <w:rStyle w:val="slostrnky"/>
        <w:noProof/>
        <w:sz w:val="16"/>
        <w:lang w:val="en-US"/>
      </w:rPr>
      <w:t>7-2</w:t>
    </w:r>
    <w:r>
      <w:rPr>
        <w:rStyle w:val="slostrnky"/>
        <w:sz w:val="16"/>
        <w:lang w:val="en-US"/>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Style w:val="Zpat"/>
      <w:pBdr>
        <w:top w:val="none" w:sz="0" w:space="0" w:color="auto"/>
        <w:bottom w:val="single" w:sz="2" w:space="1" w:color="auto"/>
      </w:pBdr>
    </w:pPr>
    <w:r>
      <w:rPr>
        <w:rStyle w:val="slostrnky"/>
      </w:rPr>
      <w:fldChar w:fldCharType="begin"/>
    </w:r>
    <w:r>
      <w:rPr>
        <w:rStyle w:val="slostrnky"/>
      </w:rPr>
      <w:instrText xml:space="preserve"> PAGE </w:instrText>
    </w:r>
    <w:r>
      <w:rPr>
        <w:rStyle w:val="slostrnky"/>
      </w:rPr>
      <w:fldChar w:fldCharType="separate"/>
    </w:r>
    <w:r>
      <w:rPr>
        <w:rStyle w:val="slostrnky"/>
        <w:noProof/>
      </w:rPr>
      <w:t>10-1</w:t>
    </w:r>
    <w:r>
      <w:rPr>
        <w:rStyle w:val="slostrnky"/>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Style w:val="Zpat"/>
      <w:pBdr>
        <w:top w:val="none" w:sz="0" w:space="0" w:color="auto"/>
        <w:bottom w:val="single" w:sz="4" w:space="1" w:color="auto"/>
      </w:pBdr>
    </w:pPr>
    <w:r>
      <w:rPr>
        <w:rStyle w:val="slostrnky"/>
      </w:rPr>
      <w:fldChar w:fldCharType="begin"/>
    </w:r>
    <w:r>
      <w:rPr>
        <w:rStyle w:val="slostrnky"/>
      </w:rPr>
      <w:instrText xml:space="preserve"> PAGE </w:instrText>
    </w:r>
    <w:r>
      <w:rPr>
        <w:rStyle w:val="slostrnky"/>
      </w:rPr>
      <w:fldChar w:fldCharType="separate"/>
    </w:r>
    <w:r>
      <w:rPr>
        <w:rStyle w:val="slostrnky"/>
        <w:noProof/>
      </w:rPr>
      <w:t>10-2</w:t>
    </w:r>
    <w:r>
      <w:rPr>
        <w:rStyle w:val="slostrnky"/>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Bdr>
        <w:bottom w:val="single" w:sz="2" w:space="0" w:color="auto"/>
      </w:pBdr>
      <w:jc w:val="right"/>
      <w:rPr>
        <w:sz w:val="16"/>
        <w:lang w:val="en-US"/>
      </w:rPr>
    </w:pPr>
    <w:r>
      <w:rPr>
        <w:rStyle w:val="slostrnky"/>
        <w:sz w:val="16"/>
        <w:lang w:val="en-US"/>
      </w:rPr>
      <w:fldChar w:fldCharType="begin"/>
    </w:r>
    <w:r>
      <w:rPr>
        <w:rStyle w:val="slostrnky"/>
        <w:sz w:val="16"/>
        <w:lang w:val="en-US"/>
      </w:rPr>
      <w:instrText xml:space="preserve"> PAGE </w:instrText>
    </w:r>
    <w:r>
      <w:rPr>
        <w:rStyle w:val="slostrnky"/>
        <w:sz w:val="16"/>
        <w:lang w:val="en-US"/>
      </w:rPr>
      <w:fldChar w:fldCharType="separate"/>
    </w:r>
    <w:r w:rsidR="000D36A3">
      <w:rPr>
        <w:rStyle w:val="slostrnky"/>
        <w:noProof/>
        <w:sz w:val="16"/>
        <w:lang w:val="en-US"/>
      </w:rPr>
      <w:t>9-1</w:t>
    </w:r>
    <w:r>
      <w:rPr>
        <w:rStyle w:val="slostrnky"/>
        <w:sz w:val="16"/>
        <w:lang w:val="en-US"/>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Style w:val="Zpat"/>
      <w:pBdr>
        <w:top w:val="none" w:sz="0" w:space="0" w:color="auto"/>
        <w:bottom w:val="single" w:sz="2" w:space="1" w:color="auto"/>
      </w:pBdr>
    </w:pPr>
    <w:r>
      <w:rPr>
        <w:rStyle w:val="slostrnky"/>
      </w:rPr>
      <w:fldChar w:fldCharType="begin"/>
    </w:r>
    <w:r>
      <w:rPr>
        <w:rStyle w:val="slostrnky"/>
      </w:rPr>
      <w:instrText xml:space="preserve"> PAGE </w:instrText>
    </w:r>
    <w:r>
      <w:rPr>
        <w:rStyle w:val="slostrnky"/>
      </w:rPr>
      <w:fldChar w:fldCharType="separate"/>
    </w:r>
    <w:r>
      <w:rPr>
        <w:rStyle w:val="slostrnky"/>
        <w:noProof/>
      </w:rPr>
      <w:t>10-1</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Style w:val="Zpat"/>
      <w:framePr w:w="367" w:wrap="around" w:vAnchor="text" w:hAnchor="page" w:x="10081" w:y="-5"/>
      <w:pBdr>
        <w:top w:val="none" w:sz="0" w:space="0" w:color="auto"/>
      </w:pBdr>
      <w:rPr>
        <w:rStyle w:val="slostrnky"/>
      </w:rPr>
    </w:pPr>
    <w:r>
      <w:rPr>
        <w:rStyle w:val="slostrnky"/>
      </w:rPr>
      <w:fldChar w:fldCharType="begin"/>
    </w:r>
    <w:r>
      <w:rPr>
        <w:rStyle w:val="slostrnky"/>
      </w:rPr>
      <w:instrText xml:space="preserve">PAGE  </w:instrText>
    </w:r>
    <w:r>
      <w:rPr>
        <w:rStyle w:val="slostrnky"/>
      </w:rPr>
      <w:fldChar w:fldCharType="separate"/>
    </w:r>
    <w:r w:rsidR="00CE4F99">
      <w:rPr>
        <w:rStyle w:val="slostrnky"/>
        <w:noProof/>
      </w:rPr>
      <w:t>1-1</w:t>
    </w:r>
    <w:r>
      <w:rPr>
        <w:rStyle w:val="slostrnky"/>
      </w:rPr>
      <w:fldChar w:fldCharType="end"/>
    </w:r>
  </w:p>
  <w:p w:rsidR="00A25139" w:rsidRDefault="00A25139">
    <w:pPr>
      <w:pBdr>
        <w:bottom w:val="single" w:sz="2"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Style w:val="Zpat"/>
      <w:framePr w:wrap="around" w:vAnchor="text" w:hAnchor="page" w:x="1522" w:y="1"/>
      <w:rPr>
        <w:rStyle w:val="slostrnky"/>
      </w:rPr>
    </w:pPr>
  </w:p>
  <w:p w:rsidR="00A25139" w:rsidRDefault="00A25139">
    <w:pPr>
      <w:pStyle w:val="Zpat"/>
      <w:pBdr>
        <w:top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Style w:val="Zpat"/>
      <w:framePr w:w="367" w:wrap="around" w:vAnchor="text" w:hAnchor="page" w:x="1522" w:y="1"/>
      <w:pBdr>
        <w:top w:val="none" w:sz="0" w:space="0" w:color="auto"/>
      </w:pBdr>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3-4</w:t>
    </w:r>
    <w:r>
      <w:rPr>
        <w:rStyle w:val="slostrnky"/>
      </w:rPr>
      <w:fldChar w:fldCharType="end"/>
    </w:r>
  </w:p>
  <w:p w:rsidR="00A25139" w:rsidRDefault="00A25139">
    <w:pPr>
      <w:pStyle w:val="Zpat"/>
      <w:pBdr>
        <w:top w:val="none" w:sz="0" w:space="0" w:color="auto"/>
        <w:bottom w:val="single" w:sz="2" w:space="1"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Style w:val="Zpat"/>
      <w:pBdr>
        <w:top w:val="none" w:sz="0" w:space="0" w:color="auto"/>
        <w:bottom w:val="single" w:sz="2" w:space="1" w:color="auto"/>
      </w:pBdr>
      <w:jc w:val="right"/>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0D36A3">
      <w:rPr>
        <w:rStyle w:val="slostrnky"/>
        <w:noProof/>
      </w:rPr>
      <w:t>2-12</w:t>
    </w:r>
    <w:r>
      <w:rPr>
        <w:rStyle w:val="slostrnky"/>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Style w:val="Zpat"/>
      <w:framePr w:wrap="around" w:vAnchor="text" w:hAnchor="page" w:x="1522" w:y="1"/>
      <w:pBdr>
        <w:top w:val="none" w:sz="0" w:space="0" w:color="auto"/>
      </w:pBdr>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2-1</w:t>
    </w:r>
    <w:r>
      <w:rPr>
        <w:rStyle w:val="slostrnky"/>
      </w:rPr>
      <w:fldChar w:fldCharType="end"/>
    </w:r>
  </w:p>
  <w:p w:rsidR="00A25139" w:rsidRDefault="00A25139">
    <w:pPr>
      <w:pStyle w:val="Zpat"/>
      <w:pBdr>
        <w:top w:val="none" w:sz="0" w:space="0" w:color="auto"/>
        <w:bottom w:val="single" w:sz="2" w:space="1"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Style w:val="Zpat"/>
      <w:pBdr>
        <w:top w:val="none" w:sz="0" w:space="0" w:color="auto"/>
        <w:bottom w:val="single" w:sz="4" w:space="1" w:color="auto"/>
      </w:pBdr>
    </w:pPr>
    <w:r>
      <w:rPr>
        <w:rStyle w:val="slostrnky"/>
      </w:rPr>
      <w:fldChar w:fldCharType="begin"/>
    </w:r>
    <w:r>
      <w:rPr>
        <w:rStyle w:val="slostrnky"/>
      </w:rPr>
      <w:instrText xml:space="preserve"> PAGE </w:instrText>
    </w:r>
    <w:r>
      <w:rPr>
        <w:rStyle w:val="slostrnky"/>
      </w:rPr>
      <w:fldChar w:fldCharType="separate"/>
    </w:r>
    <w:r>
      <w:rPr>
        <w:rStyle w:val="slostrnky"/>
        <w:noProof/>
      </w:rPr>
      <w:t>4-2</w:t>
    </w:r>
    <w:r>
      <w:rPr>
        <w:rStyle w:val="slostrnky"/>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Bdr>
        <w:bottom w:val="single" w:sz="2" w:space="0" w:color="auto"/>
      </w:pBdr>
      <w:jc w:val="right"/>
      <w:rPr>
        <w:sz w:val="16"/>
        <w:lang w:val="en-US"/>
      </w:rPr>
    </w:pPr>
    <w:r>
      <w:rPr>
        <w:rStyle w:val="slostrnky"/>
        <w:sz w:val="16"/>
        <w:lang w:val="en-US"/>
      </w:rPr>
      <w:fldChar w:fldCharType="begin"/>
    </w:r>
    <w:r>
      <w:rPr>
        <w:rStyle w:val="slostrnky"/>
        <w:sz w:val="16"/>
        <w:lang w:val="en-US"/>
      </w:rPr>
      <w:instrText xml:space="preserve"> PAGE </w:instrText>
    </w:r>
    <w:r>
      <w:rPr>
        <w:rStyle w:val="slostrnky"/>
        <w:sz w:val="16"/>
        <w:lang w:val="en-US"/>
      </w:rPr>
      <w:fldChar w:fldCharType="separate"/>
    </w:r>
    <w:r w:rsidR="000D36A3">
      <w:rPr>
        <w:rStyle w:val="slostrnky"/>
        <w:noProof/>
        <w:sz w:val="16"/>
        <w:lang w:val="en-US"/>
      </w:rPr>
      <w:t>4-6</w:t>
    </w:r>
    <w:r>
      <w:rPr>
        <w:rStyle w:val="slostrnky"/>
        <w:sz w:val="16"/>
        <w:lang w:val="en-US"/>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rsidP="00686BB1">
    <w:pPr>
      <w:pStyle w:val="Zpat"/>
      <w:pBdr>
        <w:top w:val="none" w:sz="0" w:space="0" w:color="auto"/>
        <w:bottom w:val="single" w:sz="2" w:space="1" w:color="auto"/>
      </w:pBdr>
      <w:jc w:val="right"/>
    </w:pPr>
    <w:r>
      <w:rPr>
        <w:rStyle w:val="slostrnky"/>
      </w:rPr>
      <w:fldChar w:fldCharType="begin"/>
    </w:r>
    <w:r>
      <w:rPr>
        <w:rStyle w:val="slostrnky"/>
      </w:rPr>
      <w:instrText xml:space="preserve"> PAGE </w:instrText>
    </w:r>
    <w:r>
      <w:rPr>
        <w:rStyle w:val="slostrnky"/>
      </w:rPr>
      <w:fldChar w:fldCharType="separate"/>
    </w:r>
    <w:r w:rsidR="000D36A3">
      <w:rPr>
        <w:rStyle w:val="slostrnky"/>
        <w:noProof/>
      </w:rPr>
      <w:t>4-1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1DC" w:rsidRDefault="00DD51DC">
      <w:r>
        <w:separator/>
      </w:r>
    </w:p>
  </w:footnote>
  <w:footnote w:type="continuationSeparator" w:id="0">
    <w:p w:rsidR="00DD51DC" w:rsidRDefault="00DD5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Style w:val="Textvbloku"/>
      <w:tabs>
        <w:tab w:val="right" w:pos="9356"/>
      </w:tabs>
      <w:ind w:left="0"/>
      <w:jc w:val="left"/>
      <w:rPr>
        <w:b w:val="0"/>
        <w:color w:val="000080"/>
        <w:sz w:val="18"/>
      </w:rPr>
    </w:pPr>
    <w:r>
      <w:rPr>
        <w:sz w:val="18"/>
      </w:rPr>
      <w:tab/>
    </w:r>
    <w:r>
      <w:rPr>
        <w:color w:val="000000"/>
        <w:sz w:val="18"/>
      </w:rPr>
      <w:t xml:space="preserve">APVTS- IT 3.1 </w:t>
    </w:r>
    <w:r>
      <w:rPr>
        <w:sz w:val="18"/>
      </w:rPr>
      <w:fldChar w:fldCharType="begin"/>
    </w:r>
    <w:r>
      <w:rPr>
        <w:sz w:val="18"/>
      </w:rPr>
      <w:instrText xml:space="preserve"> SUBJECT  \* MERGEFORMAT </w:instrText>
    </w:r>
    <w:r>
      <w:rPr>
        <w:sz w:val="18"/>
      </w:rPr>
      <w:fldChar w:fldCharType="end"/>
    </w:r>
  </w:p>
  <w:p w:rsidR="00A25139" w:rsidRPr="009D7EFA" w:rsidRDefault="00A25139" w:rsidP="009D7EFA">
    <w:pPr>
      <w:pStyle w:val="Textvbloku"/>
      <w:pBdr>
        <w:bottom w:val="single" w:sz="4" w:space="1" w:color="auto"/>
      </w:pBdr>
      <w:tabs>
        <w:tab w:val="left" w:pos="709"/>
      </w:tabs>
      <w:ind w:left="0" w:right="-329"/>
      <w:jc w:val="right"/>
      <w:rPr>
        <w:sz w:val="18"/>
      </w:rPr>
    </w:pPr>
    <w:r>
      <w:rPr>
        <w:sz w:val="18"/>
      </w:rPr>
      <w:t>April 2008</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Style w:val="Textvbloku"/>
      <w:tabs>
        <w:tab w:val="right" w:pos="9356"/>
      </w:tabs>
      <w:ind w:left="0"/>
      <w:jc w:val="left"/>
      <w:rPr>
        <w:b w:val="0"/>
        <w:color w:val="000080"/>
        <w:sz w:val="18"/>
      </w:rPr>
    </w:pPr>
    <w:r>
      <w:rPr>
        <w:sz w:val="18"/>
      </w:rPr>
      <w:fldChar w:fldCharType="begin"/>
    </w:r>
    <w:r>
      <w:rPr>
        <w:sz w:val="18"/>
      </w:rPr>
      <w:instrText xml:space="preserve"> SUBJECT  \* MERGEFORMAT </w:instrText>
    </w:r>
    <w:r>
      <w:rPr>
        <w:sz w:val="18"/>
      </w:rPr>
      <w:fldChar w:fldCharType="end"/>
    </w:r>
    <w:r>
      <w:rPr>
        <w:sz w:val="18"/>
      </w:rPr>
      <w:t>APVTS- IT 1.7</w:t>
    </w:r>
    <w:r>
      <w:rPr>
        <w:sz w:val="18"/>
      </w:rPr>
      <w:tab/>
    </w:r>
  </w:p>
  <w:p w:rsidR="00A25139" w:rsidRDefault="00A25139">
    <w:pPr>
      <w:pStyle w:val="Textvbloku"/>
      <w:tabs>
        <w:tab w:val="left" w:pos="709"/>
        <w:tab w:val="left" w:pos="7371"/>
      </w:tabs>
      <w:ind w:left="709" w:right="-329" w:hanging="709"/>
      <w:jc w:val="left"/>
      <w:rPr>
        <w:sz w:val="18"/>
      </w:rPr>
    </w:pPr>
    <w:r>
      <w:rPr>
        <w:sz w:val="18"/>
      </w:rPr>
      <w:t>June 2004</w:t>
    </w:r>
  </w:p>
  <w:p w:rsidR="00A25139" w:rsidRDefault="00A25139">
    <w:pPr>
      <w:pStyle w:val="Textvbloku"/>
      <w:pBdr>
        <w:bottom w:val="single" w:sz="4" w:space="1" w:color="auto"/>
      </w:pBdr>
      <w:tabs>
        <w:tab w:val="left" w:pos="709"/>
      </w:tabs>
      <w:ind w:left="709" w:right="-329" w:hanging="709"/>
      <w:jc w:val="left"/>
      <w:rPr>
        <w:sz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rsidP="0016735A">
    <w:pPr>
      <w:pStyle w:val="Textvbloku"/>
      <w:tabs>
        <w:tab w:val="right" w:pos="9356"/>
      </w:tabs>
      <w:ind w:left="0"/>
      <w:jc w:val="left"/>
      <w:rPr>
        <w:b w:val="0"/>
        <w:color w:val="000080"/>
        <w:sz w:val="18"/>
      </w:rPr>
    </w:pPr>
    <w:r>
      <w:rPr>
        <w:sz w:val="18"/>
      </w:rPr>
      <w:fldChar w:fldCharType="begin"/>
    </w:r>
    <w:r>
      <w:rPr>
        <w:sz w:val="18"/>
      </w:rPr>
      <w:instrText xml:space="preserve"> SUBJECT  \* MERGEFORMAT </w:instrText>
    </w:r>
    <w:r>
      <w:rPr>
        <w:sz w:val="18"/>
      </w:rPr>
      <w:fldChar w:fldCharType="end"/>
    </w:r>
    <w:r>
      <w:rPr>
        <w:sz w:val="18"/>
      </w:rPr>
      <w:t>APVTS- IT 3.2</w:t>
    </w:r>
    <w:r>
      <w:rPr>
        <w:sz w:val="18"/>
      </w:rPr>
      <w:tab/>
    </w:r>
  </w:p>
  <w:p w:rsidR="00A25139" w:rsidRDefault="00A25139" w:rsidP="0016735A">
    <w:pPr>
      <w:pStyle w:val="Textvbloku"/>
      <w:tabs>
        <w:tab w:val="left" w:pos="8931"/>
      </w:tabs>
      <w:ind w:right="-329" w:hanging="720"/>
      <w:jc w:val="left"/>
      <w:rPr>
        <w:sz w:val="18"/>
      </w:rPr>
    </w:pPr>
    <w:r>
      <w:rPr>
        <w:sz w:val="18"/>
      </w:rPr>
      <w:t>August 2008</w:t>
    </w:r>
  </w:p>
  <w:p w:rsidR="00A25139" w:rsidRDefault="00A25139" w:rsidP="0016735A">
    <w:pPr>
      <w:pStyle w:val="Zhlav"/>
      <w:pBdr>
        <w:bottom w:val="single" w:sz="6" w:space="0" w:color="auto"/>
      </w:pBdr>
      <w:tabs>
        <w:tab w:val="clear" w:pos="4820"/>
        <w:tab w:val="clear" w:pos="9639"/>
        <w:tab w:val="center" w:pos="0"/>
        <w:tab w:val="right" w:pos="9356"/>
        <w:tab w:val="left" w:pos="12474"/>
      </w:tabs>
      <w:jc w:val="right"/>
      <w:rPr>
        <w:lang w:val="en-GB"/>
      </w:rPr>
    </w:pPr>
  </w:p>
  <w:p w:rsidR="00A25139" w:rsidRPr="0016735A" w:rsidRDefault="00A25139" w:rsidP="0016735A">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Style w:val="Textvbloku"/>
      <w:tabs>
        <w:tab w:val="right" w:pos="9356"/>
      </w:tabs>
      <w:ind w:left="0"/>
      <w:jc w:val="left"/>
      <w:rPr>
        <w:b w:val="0"/>
        <w:color w:val="000080"/>
        <w:sz w:val="18"/>
      </w:rPr>
    </w:pPr>
    <w:r>
      <w:rPr>
        <w:sz w:val="18"/>
      </w:rPr>
      <w:fldChar w:fldCharType="begin"/>
    </w:r>
    <w:r>
      <w:rPr>
        <w:sz w:val="18"/>
      </w:rPr>
      <w:instrText xml:space="preserve"> SUBJECT  \* MERGEFORMAT </w:instrText>
    </w:r>
    <w:r>
      <w:rPr>
        <w:sz w:val="18"/>
      </w:rPr>
      <w:fldChar w:fldCharType="end"/>
    </w:r>
    <w:r>
      <w:rPr>
        <w:sz w:val="18"/>
      </w:rPr>
      <w:t xml:space="preserve">APVTS- IT 1.7 </w:t>
    </w:r>
    <w:r>
      <w:rPr>
        <w:sz w:val="18"/>
      </w:rPr>
      <w:tab/>
    </w:r>
  </w:p>
  <w:p w:rsidR="00A25139" w:rsidRDefault="00A25139">
    <w:pPr>
      <w:pStyle w:val="Textvbloku"/>
      <w:tabs>
        <w:tab w:val="left" w:pos="709"/>
        <w:tab w:val="left" w:pos="7371"/>
      </w:tabs>
      <w:ind w:left="709" w:right="-329" w:hanging="709"/>
      <w:jc w:val="left"/>
      <w:rPr>
        <w:sz w:val="18"/>
      </w:rPr>
    </w:pPr>
    <w:r>
      <w:rPr>
        <w:sz w:val="18"/>
      </w:rPr>
      <w:t>June 2004</w:t>
    </w:r>
  </w:p>
  <w:p w:rsidR="00A25139" w:rsidRDefault="00A25139">
    <w:pPr>
      <w:pStyle w:val="Textvbloku"/>
      <w:pBdr>
        <w:bottom w:val="single" w:sz="4" w:space="1" w:color="auto"/>
      </w:pBdr>
      <w:tabs>
        <w:tab w:val="left" w:pos="709"/>
      </w:tabs>
      <w:ind w:left="709" w:right="-329" w:hanging="709"/>
      <w:jc w:val="left"/>
      <w:rPr>
        <w:sz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rsidP="0016735A">
    <w:pPr>
      <w:pStyle w:val="Textvbloku"/>
      <w:tabs>
        <w:tab w:val="right" w:pos="9356"/>
      </w:tabs>
      <w:ind w:left="0"/>
      <w:jc w:val="left"/>
      <w:rPr>
        <w:b w:val="0"/>
        <w:color w:val="000080"/>
        <w:sz w:val="18"/>
      </w:rPr>
    </w:pPr>
    <w:r>
      <w:rPr>
        <w:sz w:val="18"/>
      </w:rPr>
      <w:fldChar w:fldCharType="begin"/>
    </w:r>
    <w:r>
      <w:rPr>
        <w:sz w:val="18"/>
      </w:rPr>
      <w:instrText xml:space="preserve"> SUBJECT  \* MERGEFORMAT </w:instrText>
    </w:r>
    <w:r>
      <w:rPr>
        <w:sz w:val="18"/>
      </w:rPr>
      <w:fldChar w:fldCharType="end"/>
    </w:r>
    <w:r>
      <w:rPr>
        <w:sz w:val="18"/>
      </w:rPr>
      <w:t>APVTS- IT 3.2</w:t>
    </w:r>
    <w:r>
      <w:rPr>
        <w:sz w:val="18"/>
      </w:rPr>
      <w:tab/>
    </w:r>
  </w:p>
  <w:p w:rsidR="00A25139" w:rsidRDefault="00A25139" w:rsidP="0016735A">
    <w:pPr>
      <w:pStyle w:val="Textvbloku"/>
      <w:tabs>
        <w:tab w:val="left" w:pos="8931"/>
      </w:tabs>
      <w:ind w:right="-329" w:hanging="720"/>
      <w:jc w:val="left"/>
      <w:rPr>
        <w:sz w:val="18"/>
      </w:rPr>
    </w:pPr>
    <w:r>
      <w:rPr>
        <w:sz w:val="18"/>
      </w:rPr>
      <w:t>August 2008</w:t>
    </w:r>
  </w:p>
  <w:p w:rsidR="00A25139" w:rsidRDefault="00A25139" w:rsidP="0016735A">
    <w:pPr>
      <w:pStyle w:val="Zhlav"/>
      <w:pBdr>
        <w:bottom w:val="single" w:sz="6" w:space="0" w:color="auto"/>
      </w:pBdr>
      <w:tabs>
        <w:tab w:val="clear" w:pos="4820"/>
        <w:tab w:val="clear" w:pos="9639"/>
        <w:tab w:val="center" w:pos="0"/>
        <w:tab w:val="right" w:pos="9356"/>
        <w:tab w:val="left" w:pos="12474"/>
      </w:tabs>
      <w:jc w:val="righ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Style w:val="Zhlav"/>
      <w:pBdr>
        <w:bottom w:val="single" w:sz="6" w:space="0" w:color="auto"/>
      </w:pBdr>
      <w:tabs>
        <w:tab w:val="clear" w:pos="4820"/>
        <w:tab w:val="clear" w:pos="9639"/>
        <w:tab w:val="center" w:pos="0"/>
        <w:tab w:val="right" w:pos="9356"/>
        <w:tab w:val="left" w:pos="12474"/>
      </w:tabs>
      <w:jc w:val="right"/>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Style w:val="Textvbloku"/>
      <w:tabs>
        <w:tab w:val="right" w:pos="9356"/>
      </w:tabs>
      <w:ind w:left="0"/>
      <w:jc w:val="left"/>
      <w:rPr>
        <w:b w:val="0"/>
        <w:color w:val="000080"/>
        <w:sz w:val="18"/>
      </w:rPr>
    </w:pPr>
    <w:r>
      <w:rPr>
        <w:color w:val="000000"/>
        <w:sz w:val="18"/>
      </w:rPr>
      <w:t>APVTS- IT 3.0</w:t>
    </w:r>
    <w:r>
      <w:rPr>
        <w:color w:val="000080"/>
        <w:sz w:val="18"/>
      </w:rPr>
      <w:tab/>
    </w:r>
    <w:r>
      <w:rPr>
        <w:sz w:val="18"/>
      </w:rPr>
      <w:fldChar w:fldCharType="begin"/>
    </w:r>
    <w:r>
      <w:rPr>
        <w:sz w:val="18"/>
      </w:rPr>
      <w:instrText xml:space="preserve"> SUBJECT  \* MERGEFORMAT </w:instrText>
    </w:r>
    <w:r>
      <w:rPr>
        <w:sz w:val="18"/>
      </w:rPr>
      <w:fldChar w:fldCharType="end"/>
    </w:r>
  </w:p>
  <w:p w:rsidR="00A25139" w:rsidRDefault="00A25139">
    <w:pPr>
      <w:pStyle w:val="Textvbloku"/>
      <w:pBdr>
        <w:bottom w:val="single" w:sz="4" w:space="1" w:color="auto"/>
      </w:pBdr>
      <w:tabs>
        <w:tab w:val="left" w:pos="709"/>
      </w:tabs>
      <w:ind w:left="0" w:right="-329"/>
      <w:jc w:val="left"/>
      <w:rPr>
        <w:sz w:val="18"/>
      </w:rPr>
    </w:pPr>
    <w:r>
      <w:rPr>
        <w:sz w:val="18"/>
      </w:rPr>
      <w:t>April 2008</w:t>
    </w:r>
  </w:p>
  <w:p w:rsidR="00A25139" w:rsidRDefault="00A25139">
    <w:pPr>
      <w:pStyle w:val="Textvbloku"/>
      <w:pBdr>
        <w:bottom w:val="single" w:sz="4" w:space="1" w:color="auto"/>
      </w:pBdr>
      <w:tabs>
        <w:tab w:val="left" w:pos="709"/>
      </w:tabs>
      <w:ind w:left="0" w:right="-329"/>
      <w:jc w:val="left"/>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rsidP="00EE23EC">
    <w:pPr>
      <w:pStyle w:val="Textvbloku"/>
      <w:tabs>
        <w:tab w:val="right" w:pos="9356"/>
      </w:tabs>
      <w:ind w:left="0"/>
      <w:jc w:val="left"/>
      <w:rPr>
        <w:b w:val="0"/>
        <w:color w:val="000080"/>
        <w:sz w:val="18"/>
      </w:rPr>
    </w:pPr>
    <w:r>
      <w:rPr>
        <w:sz w:val="18"/>
      </w:rPr>
      <w:fldChar w:fldCharType="begin"/>
    </w:r>
    <w:r>
      <w:rPr>
        <w:sz w:val="18"/>
      </w:rPr>
      <w:instrText xml:space="preserve"> SUBJECT  \* MERGEFORMAT </w:instrText>
    </w:r>
    <w:r>
      <w:rPr>
        <w:sz w:val="18"/>
      </w:rPr>
      <w:fldChar w:fldCharType="end"/>
    </w:r>
    <w:r>
      <w:rPr>
        <w:sz w:val="18"/>
      </w:rPr>
      <w:t>APVTS- IT 3.2</w:t>
    </w:r>
    <w:r>
      <w:rPr>
        <w:sz w:val="18"/>
      </w:rPr>
      <w:tab/>
    </w:r>
  </w:p>
  <w:p w:rsidR="00A25139" w:rsidRDefault="00A25139" w:rsidP="00EE23EC">
    <w:pPr>
      <w:pStyle w:val="Textvbloku"/>
      <w:tabs>
        <w:tab w:val="left" w:pos="8931"/>
      </w:tabs>
      <w:ind w:right="-329" w:hanging="720"/>
      <w:jc w:val="left"/>
      <w:rPr>
        <w:sz w:val="18"/>
      </w:rPr>
    </w:pPr>
    <w:r>
      <w:rPr>
        <w:sz w:val="18"/>
      </w:rPr>
      <w:t>August 2008</w:t>
    </w:r>
  </w:p>
  <w:p w:rsidR="00A25139" w:rsidRDefault="00A25139" w:rsidP="00EE23EC">
    <w:pPr>
      <w:pStyle w:val="Textvbloku"/>
      <w:pBdr>
        <w:bottom w:val="single" w:sz="4" w:space="1" w:color="auto"/>
      </w:pBdr>
      <w:ind w:left="0" w:right="-329"/>
      <w:jc w:val="left"/>
      <w:rPr>
        <w:sz w:val="18"/>
      </w:rPr>
    </w:pPr>
    <w:r>
      <w:rPr>
        <w:color w:val="000000"/>
        <w:sz w:val="18"/>
      </w:rPr>
      <w:fldChar w:fldCharType="begin"/>
    </w:r>
    <w:r>
      <w:rPr>
        <w:color w:val="000000"/>
        <w:sz w:val="18"/>
      </w:rPr>
      <w:instrText xml:space="preserve"> SUBJECT  \* MERGEFORMAT </w:instrText>
    </w:r>
    <w:r>
      <w:rPr>
        <w:color w:val="000000"/>
        <w:sz w:val="18"/>
      </w:rPr>
      <w:fldChar w:fldCharType="end"/>
    </w:r>
  </w:p>
  <w:p w:rsidR="00A25139" w:rsidRDefault="00A25139">
    <w:pPr>
      <w:pStyle w:val="Textvbloku"/>
      <w:pBdr>
        <w:bottom w:val="single" w:sz="4" w:space="1" w:color="auto"/>
      </w:pBdr>
      <w:ind w:right="-329" w:hanging="720"/>
      <w:jc w:val="right"/>
      <w:rPr>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rsidP="00EE23EC">
    <w:pPr>
      <w:pStyle w:val="Textvbloku"/>
      <w:tabs>
        <w:tab w:val="right" w:pos="9356"/>
      </w:tabs>
      <w:ind w:left="0"/>
      <w:jc w:val="left"/>
      <w:rPr>
        <w:b w:val="0"/>
        <w:color w:val="000080"/>
        <w:sz w:val="18"/>
      </w:rPr>
    </w:pPr>
    <w:r>
      <w:rPr>
        <w:sz w:val="18"/>
      </w:rPr>
      <w:fldChar w:fldCharType="begin"/>
    </w:r>
    <w:r>
      <w:rPr>
        <w:sz w:val="18"/>
      </w:rPr>
      <w:instrText xml:space="preserve"> SUBJECT  \* MERGEFORMAT </w:instrText>
    </w:r>
    <w:r>
      <w:rPr>
        <w:sz w:val="18"/>
      </w:rPr>
      <w:fldChar w:fldCharType="end"/>
    </w:r>
    <w:r>
      <w:rPr>
        <w:sz w:val="18"/>
      </w:rPr>
      <w:t>APVTS- IT 3.2</w:t>
    </w:r>
    <w:r>
      <w:rPr>
        <w:sz w:val="18"/>
      </w:rPr>
      <w:tab/>
    </w:r>
  </w:p>
  <w:p w:rsidR="00A25139" w:rsidRDefault="00A25139" w:rsidP="00EE23EC">
    <w:pPr>
      <w:pStyle w:val="Textvbloku"/>
      <w:tabs>
        <w:tab w:val="left" w:pos="8931"/>
      </w:tabs>
      <w:ind w:right="-329" w:hanging="720"/>
      <w:jc w:val="left"/>
      <w:rPr>
        <w:sz w:val="18"/>
      </w:rPr>
    </w:pPr>
    <w:r>
      <w:rPr>
        <w:sz w:val="18"/>
      </w:rPr>
      <w:t>August 2008</w:t>
    </w:r>
  </w:p>
  <w:p w:rsidR="00A25139" w:rsidRPr="00EE23EC" w:rsidRDefault="00A25139" w:rsidP="00EE23EC">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Style w:val="Textvbloku"/>
      <w:tabs>
        <w:tab w:val="right" w:pos="9356"/>
      </w:tabs>
      <w:ind w:left="0"/>
      <w:jc w:val="left"/>
      <w:rPr>
        <w:b w:val="0"/>
        <w:color w:val="000080"/>
        <w:sz w:val="18"/>
      </w:rPr>
    </w:pPr>
    <w:r>
      <w:rPr>
        <w:sz w:val="18"/>
      </w:rPr>
      <w:fldChar w:fldCharType="begin"/>
    </w:r>
    <w:r>
      <w:rPr>
        <w:sz w:val="18"/>
      </w:rPr>
      <w:instrText xml:space="preserve"> SUBJECT  \* MERGEFORMAT </w:instrText>
    </w:r>
    <w:r>
      <w:rPr>
        <w:sz w:val="18"/>
      </w:rPr>
      <w:fldChar w:fldCharType="end"/>
    </w:r>
    <w:r>
      <w:rPr>
        <w:sz w:val="18"/>
      </w:rPr>
      <w:t xml:space="preserve">CTc-APVTS- IT 1.6 </w:t>
    </w:r>
  </w:p>
  <w:p w:rsidR="00A25139" w:rsidRDefault="00A25139">
    <w:pPr>
      <w:pStyle w:val="Textvbloku"/>
      <w:tabs>
        <w:tab w:val="left" w:pos="709"/>
        <w:tab w:val="left" w:pos="7371"/>
      </w:tabs>
      <w:ind w:left="709" w:right="-329" w:hanging="709"/>
      <w:jc w:val="left"/>
      <w:rPr>
        <w:sz w:val="18"/>
      </w:rPr>
    </w:pPr>
    <w:r>
      <w:rPr>
        <w:sz w:val="18"/>
      </w:rPr>
      <w:t>June 2003</w:t>
    </w:r>
  </w:p>
  <w:p w:rsidR="00A25139" w:rsidRDefault="00A25139">
    <w:pPr>
      <w:pStyle w:val="Textvbloku"/>
      <w:pBdr>
        <w:bottom w:val="single" w:sz="4" w:space="1" w:color="auto"/>
      </w:pBdr>
      <w:tabs>
        <w:tab w:val="left" w:pos="709"/>
      </w:tabs>
      <w:ind w:left="709" w:right="-329" w:hanging="709"/>
      <w:jc w:val="left"/>
      <w:rPr>
        <w:sz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Pr="00CE4F99" w:rsidRDefault="00A25139" w:rsidP="0016735A">
    <w:pPr>
      <w:pStyle w:val="Textvbloku"/>
      <w:tabs>
        <w:tab w:val="right" w:pos="9356"/>
      </w:tabs>
      <w:ind w:left="0"/>
      <w:jc w:val="left"/>
      <w:rPr>
        <w:b w:val="0"/>
        <w:color w:val="000080"/>
        <w:sz w:val="18"/>
      </w:rPr>
    </w:pPr>
    <w:r w:rsidRPr="00CE4F99">
      <w:rPr>
        <w:b w:val="0"/>
        <w:color w:val="000000"/>
        <w:sz w:val="24"/>
      </w:rPr>
      <w:fldChar w:fldCharType="begin"/>
    </w:r>
    <w:r w:rsidRPr="00CE4F99">
      <w:rPr>
        <w:b w:val="0"/>
        <w:color w:val="000000"/>
        <w:sz w:val="24"/>
      </w:rPr>
      <w:instrText xml:space="preserve"> SUBJECT  \* MERGEFORMAT </w:instrText>
    </w:r>
    <w:r w:rsidRPr="00CE4F99">
      <w:rPr>
        <w:b w:val="0"/>
        <w:color w:val="000000"/>
        <w:sz w:val="24"/>
      </w:rPr>
      <w:fldChar w:fldCharType="end"/>
    </w:r>
    <w:r w:rsidRPr="00CE4F99">
      <w:rPr>
        <w:b w:val="0"/>
        <w:sz w:val="24"/>
      </w:rPr>
      <w:fldChar w:fldCharType="begin"/>
    </w:r>
    <w:r w:rsidRPr="00CE4F99">
      <w:rPr>
        <w:b w:val="0"/>
        <w:sz w:val="24"/>
      </w:rPr>
      <w:instrText xml:space="preserve"> SUBJECT  \* MERGEFORMAT </w:instrText>
    </w:r>
    <w:r w:rsidRPr="00CE4F99">
      <w:rPr>
        <w:b w:val="0"/>
        <w:sz w:val="24"/>
      </w:rPr>
      <w:fldChar w:fldCharType="end"/>
    </w:r>
    <w:r w:rsidRPr="00CE4F99">
      <w:rPr>
        <w:b w:val="0"/>
        <w:sz w:val="6"/>
      </w:rPr>
      <w:fldChar w:fldCharType="begin"/>
    </w:r>
    <w:r w:rsidRPr="00CE4F99">
      <w:rPr>
        <w:b w:val="0"/>
        <w:sz w:val="6"/>
      </w:rPr>
      <w:instrText xml:space="preserve"> SUBJECT  \* MERGEFORMAT </w:instrText>
    </w:r>
    <w:r w:rsidRPr="00CE4F99">
      <w:rPr>
        <w:b w:val="0"/>
        <w:sz w:val="6"/>
      </w:rPr>
      <w:fldChar w:fldCharType="end"/>
    </w:r>
    <w:r w:rsidR="00992D67" w:rsidRPr="00CE4F99">
      <w:rPr>
        <w:b w:val="0"/>
        <w:color w:val="000000"/>
        <w:sz w:val="24"/>
      </w:rPr>
      <w:t>Kuchařka</w:t>
    </w:r>
    <w:r w:rsidRPr="00CE4F99">
      <w:rPr>
        <w:b w:val="0"/>
        <w:sz w:val="18"/>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pPr>
      <w:pStyle w:val="Textvbloku"/>
      <w:tabs>
        <w:tab w:val="right" w:pos="9356"/>
      </w:tabs>
      <w:ind w:left="0"/>
      <w:jc w:val="left"/>
      <w:rPr>
        <w:b w:val="0"/>
        <w:color w:val="000080"/>
        <w:sz w:val="18"/>
      </w:rPr>
    </w:pPr>
    <w:r>
      <w:rPr>
        <w:sz w:val="18"/>
      </w:rPr>
      <w:fldChar w:fldCharType="begin"/>
    </w:r>
    <w:r>
      <w:rPr>
        <w:sz w:val="18"/>
      </w:rPr>
      <w:instrText xml:space="preserve"> SUBJECT  \* MERGEFORMAT </w:instrText>
    </w:r>
    <w:r>
      <w:rPr>
        <w:sz w:val="18"/>
      </w:rPr>
      <w:fldChar w:fldCharType="end"/>
    </w:r>
    <w:r>
      <w:rPr>
        <w:sz w:val="18"/>
      </w:rPr>
      <w:t xml:space="preserve">CTc-APVTS- IT 1.1 </w:t>
    </w:r>
    <w:r>
      <w:rPr>
        <w:sz w:val="18"/>
      </w:rPr>
      <w:tab/>
      <w:t>CTc Proposal to APVTS</w:t>
    </w:r>
  </w:p>
  <w:p w:rsidR="00A25139" w:rsidRDefault="00A25139">
    <w:pPr>
      <w:pStyle w:val="Textvbloku"/>
      <w:tabs>
        <w:tab w:val="left" w:pos="709"/>
        <w:tab w:val="left" w:pos="7371"/>
      </w:tabs>
      <w:ind w:left="709" w:right="-329" w:hanging="709"/>
      <w:jc w:val="left"/>
      <w:rPr>
        <w:sz w:val="18"/>
      </w:rPr>
    </w:pPr>
    <w:r>
      <w:rPr>
        <w:sz w:val="18"/>
      </w:rPr>
      <w:t>April 2002</w:t>
    </w:r>
  </w:p>
  <w:p w:rsidR="00A25139" w:rsidRDefault="00A25139">
    <w:pPr>
      <w:pStyle w:val="Textvbloku"/>
      <w:pBdr>
        <w:bottom w:val="single" w:sz="4" w:space="1" w:color="auto"/>
      </w:pBdr>
      <w:tabs>
        <w:tab w:val="left" w:pos="709"/>
      </w:tabs>
      <w:ind w:left="709" w:right="-329" w:hanging="709"/>
      <w:jc w:val="left"/>
      <w:rPr>
        <w:sz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9" w:rsidRDefault="00A25139" w:rsidP="0016735A">
    <w:pPr>
      <w:pStyle w:val="Textvbloku"/>
      <w:tabs>
        <w:tab w:val="right" w:pos="9356"/>
      </w:tabs>
      <w:ind w:left="0"/>
      <w:jc w:val="left"/>
      <w:rPr>
        <w:b w:val="0"/>
        <w:color w:val="000080"/>
        <w:sz w:val="18"/>
      </w:rPr>
    </w:pPr>
    <w:r>
      <w:rPr>
        <w:sz w:val="18"/>
      </w:rPr>
      <w:fldChar w:fldCharType="begin"/>
    </w:r>
    <w:r>
      <w:rPr>
        <w:sz w:val="18"/>
      </w:rPr>
      <w:instrText xml:space="preserve"> SUBJECT  \* MERGEFORMAT </w:instrText>
    </w:r>
    <w:r>
      <w:rPr>
        <w:sz w:val="18"/>
      </w:rPr>
      <w:fldChar w:fldCharType="end"/>
    </w:r>
    <w:r>
      <w:rPr>
        <w:sz w:val="18"/>
      </w:rPr>
      <w:t>APVTS- IT 3.2</w:t>
    </w:r>
    <w:r>
      <w:rPr>
        <w:sz w:val="18"/>
      </w:rPr>
      <w:tab/>
    </w:r>
  </w:p>
  <w:p w:rsidR="00A25139" w:rsidRDefault="00A25139" w:rsidP="0016735A">
    <w:pPr>
      <w:pStyle w:val="Textvbloku"/>
      <w:tabs>
        <w:tab w:val="left" w:pos="8931"/>
      </w:tabs>
      <w:ind w:right="-329" w:hanging="720"/>
      <w:jc w:val="left"/>
      <w:rPr>
        <w:sz w:val="18"/>
      </w:rPr>
    </w:pPr>
    <w:r>
      <w:rPr>
        <w:sz w:val="18"/>
      </w:rPr>
      <w:t>August 2008</w:t>
    </w:r>
  </w:p>
  <w:p w:rsidR="00A25139" w:rsidRDefault="00A25139" w:rsidP="0016735A">
    <w:pPr>
      <w:pStyle w:val="Zhlav"/>
      <w:pBdr>
        <w:bottom w:val="single" w:sz="6" w:space="0" w:color="auto"/>
      </w:pBdr>
      <w:tabs>
        <w:tab w:val="clear" w:pos="4820"/>
        <w:tab w:val="clear" w:pos="9639"/>
        <w:tab w:val="center" w:pos="0"/>
        <w:tab w:val="right" w:pos="9356"/>
        <w:tab w:val="left" w:pos="12474"/>
      </w:tabs>
      <w:jc w:val="right"/>
      <w:rPr>
        <w:lang w:val="en-GB"/>
      </w:rPr>
    </w:pPr>
  </w:p>
  <w:p w:rsidR="00A25139" w:rsidRPr="0016735A" w:rsidRDefault="00A25139" w:rsidP="0016735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9AA0AF4"/>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4208B47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8FEC4C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9ACD79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1E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C77E1B"/>
    <w:multiLevelType w:val="hybridMultilevel"/>
    <w:tmpl w:val="508676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283989"/>
    <w:multiLevelType w:val="hybridMultilevel"/>
    <w:tmpl w:val="EE8ADE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5062C"/>
    <w:multiLevelType w:val="hybridMultilevel"/>
    <w:tmpl w:val="CC48865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D44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465E4D"/>
    <w:multiLevelType w:val="multilevel"/>
    <w:tmpl w:val="DC34415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DD0FAD"/>
    <w:multiLevelType w:val="singleLevel"/>
    <w:tmpl w:val="166A69EC"/>
    <w:lvl w:ilvl="0">
      <w:start w:val="2"/>
      <w:numFmt w:val="bullet"/>
      <w:lvlText w:val="-"/>
      <w:lvlJc w:val="left"/>
      <w:pPr>
        <w:tabs>
          <w:tab w:val="num" w:pos="360"/>
        </w:tabs>
        <w:ind w:left="360" w:hanging="360"/>
      </w:pPr>
      <w:rPr>
        <w:rFonts w:hint="default"/>
      </w:rPr>
    </w:lvl>
  </w:abstractNum>
  <w:abstractNum w:abstractNumId="11" w15:restartNumberingAfterBreak="0">
    <w:nsid w:val="28016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6973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9B6EA0"/>
    <w:multiLevelType w:val="singleLevel"/>
    <w:tmpl w:val="886E8380"/>
    <w:lvl w:ilvl="0">
      <w:start w:val="1"/>
      <w:numFmt w:val="decimal"/>
      <w:pStyle w:val="slovnHP"/>
      <w:lvlText w:val="%1)"/>
      <w:legacy w:legacy="1" w:legacySpace="0" w:legacyIndent="283"/>
      <w:lvlJc w:val="left"/>
      <w:pPr>
        <w:ind w:left="283" w:hanging="283"/>
      </w:pPr>
    </w:lvl>
  </w:abstractNum>
  <w:abstractNum w:abstractNumId="14" w15:restartNumberingAfterBreak="0">
    <w:nsid w:val="38333502"/>
    <w:multiLevelType w:val="multilevel"/>
    <w:tmpl w:val="88A82D8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FE3980"/>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DCD2A9D"/>
    <w:multiLevelType w:val="multilevel"/>
    <w:tmpl w:val="11F68524"/>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4E4D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5714F2"/>
    <w:multiLevelType w:val="multilevel"/>
    <w:tmpl w:val="B384751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7174BB1"/>
    <w:multiLevelType w:val="hybridMultilevel"/>
    <w:tmpl w:val="F64A270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968A7"/>
    <w:multiLevelType w:val="multilevel"/>
    <w:tmpl w:val="C26E96D4"/>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1" w15:restartNumberingAfterBreak="0">
    <w:nsid w:val="5CCD5C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B52ED7"/>
    <w:multiLevelType w:val="multilevel"/>
    <w:tmpl w:val="FF340B1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7D250F"/>
    <w:multiLevelType w:val="hybridMultilevel"/>
    <w:tmpl w:val="E7D228FA"/>
    <w:lvl w:ilvl="0" w:tplc="F4D2BE98">
      <w:start w:val="1"/>
      <w:numFmt w:val="bullet"/>
      <w:lvlText w:val="-"/>
      <w:lvlJc w:val="left"/>
      <w:pPr>
        <w:tabs>
          <w:tab w:val="num" w:pos="1068"/>
        </w:tabs>
        <w:ind w:left="1068" w:hanging="360"/>
      </w:pPr>
      <w:rPr>
        <w:rFonts w:ascii="Arial" w:eastAsia="Times New Roman" w:hAnsi="Arial" w:cs="Arial"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2CE32A9"/>
    <w:multiLevelType w:val="hybridMultilevel"/>
    <w:tmpl w:val="772E7D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7715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8EB3C74"/>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6EF201E4"/>
    <w:multiLevelType w:val="multilevel"/>
    <w:tmpl w:val="71E24D3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F5259A6"/>
    <w:multiLevelType w:val="multilevel"/>
    <w:tmpl w:val="A41C661E"/>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BF81A72"/>
    <w:multiLevelType w:val="hybridMultilevel"/>
    <w:tmpl w:val="6CE64F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0"/>
  </w:num>
  <w:num w:numId="4">
    <w:abstractNumId w:val="10"/>
  </w:num>
  <w:num w:numId="5">
    <w:abstractNumId w:val="29"/>
  </w:num>
  <w:num w:numId="6">
    <w:abstractNumId w:val="6"/>
  </w:num>
  <w:num w:numId="7">
    <w:abstractNumId w:val="4"/>
  </w:num>
  <w:num w:numId="8">
    <w:abstractNumId w:val="8"/>
  </w:num>
  <w:num w:numId="9">
    <w:abstractNumId w:val="11"/>
  </w:num>
  <w:num w:numId="10">
    <w:abstractNumId w:val="12"/>
  </w:num>
  <w:num w:numId="11">
    <w:abstractNumId w:val="17"/>
  </w:num>
  <w:num w:numId="12">
    <w:abstractNumId w:val="2"/>
  </w:num>
  <w:num w:numId="13">
    <w:abstractNumId w:val="14"/>
  </w:num>
  <w:num w:numId="14">
    <w:abstractNumId w:val="26"/>
  </w:num>
  <w:num w:numId="15">
    <w:abstractNumId w:val="16"/>
  </w:num>
  <w:num w:numId="16">
    <w:abstractNumId w:val="20"/>
  </w:num>
  <w:num w:numId="17">
    <w:abstractNumId w:val="28"/>
  </w:num>
  <w:num w:numId="18">
    <w:abstractNumId w:val="18"/>
  </w:num>
  <w:num w:numId="19">
    <w:abstractNumId w:val="22"/>
  </w:num>
  <w:num w:numId="20">
    <w:abstractNumId w:val="15"/>
  </w:num>
  <w:num w:numId="21">
    <w:abstractNumId w:val="27"/>
  </w:num>
  <w:num w:numId="22">
    <w:abstractNumId w:val="9"/>
  </w:num>
  <w:num w:numId="23">
    <w:abstractNumId w:val="21"/>
  </w:num>
  <w:num w:numId="24">
    <w:abstractNumId w:val="25"/>
  </w:num>
  <w:num w:numId="25">
    <w:abstractNumId w:val="7"/>
  </w:num>
  <w:num w:numId="26">
    <w:abstractNumId w:val="19"/>
  </w:num>
  <w:num w:numId="27">
    <w:abstractNumId w:val="24"/>
  </w:num>
  <w:num w:numId="28">
    <w:abstractNumId w:val="1"/>
  </w:num>
  <w:num w:numId="29">
    <w:abstractNumId w:val="20"/>
  </w:num>
  <w:num w:numId="30">
    <w:abstractNumId w:val="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47"/>
    <w:rsid w:val="00007939"/>
    <w:rsid w:val="00020C00"/>
    <w:rsid w:val="00071C5A"/>
    <w:rsid w:val="00092F9F"/>
    <w:rsid w:val="000D36A3"/>
    <w:rsid w:val="000F5CC4"/>
    <w:rsid w:val="00125499"/>
    <w:rsid w:val="0016735A"/>
    <w:rsid w:val="00170D48"/>
    <w:rsid w:val="001778D4"/>
    <w:rsid w:val="001A6FBC"/>
    <w:rsid w:val="001E3ECD"/>
    <w:rsid w:val="0020621E"/>
    <w:rsid w:val="00226F6E"/>
    <w:rsid w:val="00252CDD"/>
    <w:rsid w:val="00283A5C"/>
    <w:rsid w:val="00294D9E"/>
    <w:rsid w:val="002B6621"/>
    <w:rsid w:val="002F1ADA"/>
    <w:rsid w:val="003826E3"/>
    <w:rsid w:val="003F775D"/>
    <w:rsid w:val="00411B6D"/>
    <w:rsid w:val="00460DFA"/>
    <w:rsid w:val="00471963"/>
    <w:rsid w:val="00473A0D"/>
    <w:rsid w:val="004B6D26"/>
    <w:rsid w:val="004D26EA"/>
    <w:rsid w:val="004E68F4"/>
    <w:rsid w:val="004F7975"/>
    <w:rsid w:val="00541362"/>
    <w:rsid w:val="005677E4"/>
    <w:rsid w:val="005679D4"/>
    <w:rsid w:val="0057134F"/>
    <w:rsid w:val="0058085E"/>
    <w:rsid w:val="00584579"/>
    <w:rsid w:val="005968D9"/>
    <w:rsid w:val="005B3BD7"/>
    <w:rsid w:val="005D557E"/>
    <w:rsid w:val="005D66C8"/>
    <w:rsid w:val="005F4028"/>
    <w:rsid w:val="0062508C"/>
    <w:rsid w:val="00627D4B"/>
    <w:rsid w:val="00633A10"/>
    <w:rsid w:val="00686BB1"/>
    <w:rsid w:val="00693C44"/>
    <w:rsid w:val="006B2C12"/>
    <w:rsid w:val="006B7A76"/>
    <w:rsid w:val="006D3A32"/>
    <w:rsid w:val="00700ABF"/>
    <w:rsid w:val="007017CB"/>
    <w:rsid w:val="00735D94"/>
    <w:rsid w:val="00793718"/>
    <w:rsid w:val="007C4AF9"/>
    <w:rsid w:val="007C72CF"/>
    <w:rsid w:val="007D58BA"/>
    <w:rsid w:val="007F119F"/>
    <w:rsid w:val="008827BA"/>
    <w:rsid w:val="00893742"/>
    <w:rsid w:val="0091423E"/>
    <w:rsid w:val="00943E55"/>
    <w:rsid w:val="00947535"/>
    <w:rsid w:val="00980D46"/>
    <w:rsid w:val="00992D67"/>
    <w:rsid w:val="009B5F3D"/>
    <w:rsid w:val="009D7EFA"/>
    <w:rsid w:val="00A03B45"/>
    <w:rsid w:val="00A25139"/>
    <w:rsid w:val="00A310C9"/>
    <w:rsid w:val="00A46182"/>
    <w:rsid w:val="00A468F7"/>
    <w:rsid w:val="00A55630"/>
    <w:rsid w:val="00AB3072"/>
    <w:rsid w:val="00AE21B3"/>
    <w:rsid w:val="00AE2B43"/>
    <w:rsid w:val="00AE7358"/>
    <w:rsid w:val="00B04D65"/>
    <w:rsid w:val="00B1285B"/>
    <w:rsid w:val="00B323F4"/>
    <w:rsid w:val="00B426AB"/>
    <w:rsid w:val="00B47859"/>
    <w:rsid w:val="00B77FD9"/>
    <w:rsid w:val="00BA7FBB"/>
    <w:rsid w:val="00BD75ED"/>
    <w:rsid w:val="00BE0817"/>
    <w:rsid w:val="00C05EDB"/>
    <w:rsid w:val="00C163E3"/>
    <w:rsid w:val="00C43752"/>
    <w:rsid w:val="00C651F1"/>
    <w:rsid w:val="00C8600B"/>
    <w:rsid w:val="00CB2EB9"/>
    <w:rsid w:val="00CE4F99"/>
    <w:rsid w:val="00CF7869"/>
    <w:rsid w:val="00D22990"/>
    <w:rsid w:val="00D33CE2"/>
    <w:rsid w:val="00D51535"/>
    <w:rsid w:val="00D61994"/>
    <w:rsid w:val="00D97F9F"/>
    <w:rsid w:val="00DA0B47"/>
    <w:rsid w:val="00DD51DC"/>
    <w:rsid w:val="00DF3338"/>
    <w:rsid w:val="00E24BB5"/>
    <w:rsid w:val="00E33E15"/>
    <w:rsid w:val="00E62E0B"/>
    <w:rsid w:val="00EB32D9"/>
    <w:rsid w:val="00EE23EC"/>
    <w:rsid w:val="00F0431B"/>
    <w:rsid w:val="00F04AFD"/>
    <w:rsid w:val="00F42DBB"/>
    <w:rsid w:val="00F76C32"/>
    <w:rsid w:val="00F87286"/>
    <w:rsid w:val="00FD56B7"/>
    <w:rsid w:val="00FE2A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23426152-DF2C-4E3D-AB48-756A9D2B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2"/>
      <w:lang w:val="en-GB" w:eastAsia="en-US"/>
    </w:rPr>
  </w:style>
  <w:style w:type="paragraph" w:styleId="Nadpis1">
    <w:name w:val="heading 1"/>
    <w:aliases w:val="h1,Heading1,1,11,12,111,13,112,121,1111"/>
    <w:basedOn w:val="Normln"/>
    <w:next w:val="Normln"/>
    <w:qFormat/>
    <w:pPr>
      <w:keepNext/>
      <w:numPr>
        <w:numId w:val="16"/>
      </w:numPr>
      <w:spacing w:before="240" w:after="240"/>
      <w:outlineLvl w:val="0"/>
    </w:pPr>
    <w:rPr>
      <w:rFonts w:ascii="Arial" w:hAnsi="Arial" w:cs="Arial"/>
      <w:b/>
      <w:sz w:val="28"/>
      <w:lang w:val="en-US"/>
    </w:rPr>
  </w:style>
  <w:style w:type="paragraph" w:styleId="Nadpis2">
    <w:name w:val="heading 2"/>
    <w:aliases w:val="h2,Heading2,2,21,22,211"/>
    <w:basedOn w:val="Normln"/>
    <w:next w:val="Normln"/>
    <w:qFormat/>
    <w:pPr>
      <w:keepNext/>
      <w:numPr>
        <w:ilvl w:val="1"/>
        <w:numId w:val="16"/>
      </w:numPr>
      <w:spacing w:before="240" w:after="240"/>
      <w:outlineLvl w:val="1"/>
    </w:pPr>
    <w:rPr>
      <w:rFonts w:ascii="Arial" w:hAnsi="Arial"/>
      <w:b/>
    </w:rPr>
  </w:style>
  <w:style w:type="paragraph" w:styleId="Nadpis3">
    <w:name w:val="heading 3"/>
    <w:aliases w:val="h3,l3,Heading3,3,31"/>
    <w:basedOn w:val="Normln"/>
    <w:next w:val="Normln"/>
    <w:qFormat/>
    <w:pPr>
      <w:keepNext/>
      <w:numPr>
        <w:ilvl w:val="2"/>
        <w:numId w:val="16"/>
      </w:numPr>
      <w:spacing w:before="240"/>
      <w:outlineLvl w:val="2"/>
    </w:pPr>
    <w:rPr>
      <w:rFonts w:ascii="Arial" w:hAnsi="Arial"/>
      <w:bCs/>
      <w:sz w:val="24"/>
      <w:lang w:val="en-US"/>
    </w:rPr>
  </w:style>
  <w:style w:type="paragraph" w:styleId="Nadpis4">
    <w:name w:val="heading 4"/>
    <w:aliases w:val="h4,Heading4,4,41"/>
    <w:basedOn w:val="Normln"/>
    <w:next w:val="Normln"/>
    <w:qFormat/>
    <w:pPr>
      <w:keepNext/>
      <w:numPr>
        <w:ilvl w:val="3"/>
        <w:numId w:val="16"/>
      </w:numPr>
      <w:spacing w:before="240" w:after="240"/>
      <w:jc w:val="center"/>
      <w:outlineLvl w:val="3"/>
    </w:pPr>
    <w:rPr>
      <w:sz w:val="24"/>
      <w:lang w:val="en-US"/>
    </w:rPr>
  </w:style>
  <w:style w:type="paragraph" w:styleId="Nadpis5">
    <w:name w:val="heading 5"/>
    <w:basedOn w:val="Normln"/>
    <w:next w:val="Normln"/>
    <w:qFormat/>
    <w:pPr>
      <w:numPr>
        <w:ilvl w:val="4"/>
        <w:numId w:val="16"/>
      </w:numPr>
      <w:spacing w:before="240" w:after="60"/>
      <w:outlineLvl w:val="4"/>
    </w:pPr>
    <w:rPr>
      <w:rFonts w:ascii="Arial" w:hAnsi="Arial"/>
      <w:noProof/>
      <w14:shadow w14:blurRad="50800" w14:dist="38100" w14:dir="2700000" w14:sx="100000" w14:sy="100000" w14:kx="0" w14:ky="0" w14:algn="tl">
        <w14:srgbClr w14:val="000000">
          <w14:alpha w14:val="60000"/>
        </w14:srgbClr>
      </w14:shadow>
    </w:rPr>
  </w:style>
  <w:style w:type="paragraph" w:styleId="Nadpis6">
    <w:name w:val="heading 6"/>
    <w:basedOn w:val="Normln"/>
    <w:next w:val="Normln"/>
    <w:qFormat/>
    <w:pPr>
      <w:numPr>
        <w:ilvl w:val="5"/>
        <w:numId w:val="16"/>
      </w:numPr>
      <w:spacing w:before="240" w:after="60"/>
      <w:outlineLvl w:val="5"/>
    </w:pPr>
    <w:rPr>
      <w:rFonts w:ascii="Arial" w:hAnsi="Arial"/>
      <w:i/>
      <w:noProof/>
      <w14:shadow w14:blurRad="50800" w14:dist="38100" w14:dir="2700000" w14:sx="100000" w14:sy="100000" w14:kx="0" w14:ky="0" w14:algn="tl">
        <w14:srgbClr w14:val="000000">
          <w14:alpha w14:val="60000"/>
        </w14:srgbClr>
      </w14:shadow>
    </w:rPr>
  </w:style>
  <w:style w:type="paragraph" w:styleId="Nadpis7">
    <w:name w:val="heading 7"/>
    <w:basedOn w:val="Normln"/>
    <w:next w:val="Normln"/>
    <w:qFormat/>
    <w:pPr>
      <w:numPr>
        <w:ilvl w:val="6"/>
        <w:numId w:val="16"/>
      </w:numPr>
      <w:spacing w:before="240" w:after="60"/>
      <w:outlineLvl w:val="6"/>
    </w:pPr>
    <w:rPr>
      <w:rFonts w:ascii="Arial" w:hAnsi="Arial"/>
      <w:noProof/>
      <w14:shadow w14:blurRad="50800" w14:dist="38100" w14:dir="2700000" w14:sx="100000" w14:sy="100000" w14:kx="0" w14:ky="0" w14:algn="tl">
        <w14:srgbClr w14:val="000000">
          <w14:alpha w14:val="60000"/>
        </w14:srgbClr>
      </w14:shadow>
    </w:rPr>
  </w:style>
  <w:style w:type="paragraph" w:styleId="Nadpis8">
    <w:name w:val="heading 8"/>
    <w:basedOn w:val="Normln"/>
    <w:next w:val="Normln"/>
    <w:qFormat/>
    <w:pPr>
      <w:numPr>
        <w:ilvl w:val="7"/>
        <w:numId w:val="16"/>
      </w:numPr>
      <w:spacing w:before="240" w:after="60"/>
      <w:outlineLvl w:val="7"/>
    </w:pPr>
    <w:rPr>
      <w:rFonts w:ascii="Arial" w:hAnsi="Arial"/>
      <w:i/>
      <w:noProof/>
      <w14:shadow w14:blurRad="50800" w14:dist="38100" w14:dir="2700000" w14:sx="100000" w14:sy="100000" w14:kx="0" w14:ky="0" w14:algn="tl">
        <w14:srgbClr w14:val="000000">
          <w14:alpha w14:val="60000"/>
        </w14:srgbClr>
      </w14:shadow>
    </w:rPr>
  </w:style>
  <w:style w:type="paragraph" w:styleId="Nadpis9">
    <w:name w:val="heading 9"/>
    <w:basedOn w:val="Normln"/>
    <w:next w:val="Normln"/>
    <w:qFormat/>
    <w:pPr>
      <w:numPr>
        <w:ilvl w:val="8"/>
        <w:numId w:val="16"/>
      </w:numPr>
      <w:spacing w:before="240" w:after="60"/>
      <w:outlineLvl w:val="8"/>
    </w:pPr>
    <w:rPr>
      <w:rFonts w:ascii="Arial" w:hAnsi="Arial"/>
      <w:i/>
      <w:noProof/>
      <w:sz w:val="18"/>
      <w14:shadow w14:blurRad="50800" w14:dist="38100" w14:dir="2700000" w14:sx="100000" w14:sy="100000" w14:kx="0" w14:ky="0" w14:algn="tl">
        <w14:srgbClr w14:val="000000">
          <w14:alpha w14:val="60000"/>
        </w14:srgbClr>
      </w14:shadow>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slovnHP">
    <w:name w:val="Číslování HP"/>
    <w:basedOn w:val="Normln"/>
    <w:pPr>
      <w:widowControl w:val="0"/>
      <w:numPr>
        <w:numId w:val="1"/>
      </w:numPr>
      <w:tabs>
        <w:tab w:val="left" w:pos="419"/>
      </w:tabs>
      <w:spacing w:before="60"/>
      <w:jc w:val="both"/>
    </w:pPr>
    <w:rPr>
      <w:rFonts w:ascii="Arial" w:hAnsi="Arial"/>
      <w:sz w:val="16"/>
    </w:rPr>
  </w:style>
  <w:style w:type="paragraph" w:styleId="Zhlav">
    <w:name w:val="header"/>
    <w:basedOn w:val="Normln"/>
    <w:pPr>
      <w:pBdr>
        <w:bottom w:val="single" w:sz="6" w:space="1" w:color="auto"/>
      </w:pBdr>
      <w:tabs>
        <w:tab w:val="center" w:pos="4820"/>
        <w:tab w:val="right" w:pos="9639"/>
      </w:tabs>
    </w:pPr>
    <w:rPr>
      <w:sz w:val="16"/>
      <w:lang w:val="en-US"/>
    </w:rPr>
  </w:style>
  <w:style w:type="paragraph" w:styleId="Zkladntextodsazen">
    <w:name w:val="Body Text Indent"/>
    <w:basedOn w:val="Normln"/>
    <w:pPr>
      <w:ind w:left="709"/>
    </w:pPr>
    <w:rPr>
      <w:rFonts w:ascii="Arial" w:hAnsi="Arial"/>
      <w:sz w:val="24"/>
    </w:rPr>
  </w:style>
  <w:style w:type="paragraph" w:styleId="Zpat">
    <w:name w:val="footer"/>
    <w:basedOn w:val="Normln"/>
    <w:pPr>
      <w:pBdr>
        <w:top w:val="single" w:sz="6" w:space="1" w:color="auto"/>
      </w:pBdr>
      <w:tabs>
        <w:tab w:val="center" w:pos="4820"/>
        <w:tab w:val="right" w:pos="9639"/>
        <w:tab w:val="right" w:pos="14601"/>
        <w:tab w:val="right" w:pos="15026"/>
      </w:tabs>
    </w:pPr>
    <w:rPr>
      <w:sz w:val="16"/>
      <w:lang w:val="en-US"/>
    </w:rPr>
  </w:style>
  <w:style w:type="paragraph" w:styleId="Obsah2">
    <w:name w:val="toc 2"/>
    <w:basedOn w:val="Normln"/>
    <w:next w:val="Normln"/>
    <w:autoRedefine/>
    <w:semiHidden/>
    <w:pPr>
      <w:ind w:left="200"/>
    </w:pPr>
    <w:rPr>
      <w:smallCaps/>
    </w:rPr>
  </w:style>
  <w:style w:type="paragraph" w:styleId="Obsah3">
    <w:name w:val="toc 3"/>
    <w:basedOn w:val="Normln"/>
    <w:next w:val="Normln"/>
    <w:autoRedefine/>
    <w:semiHidden/>
    <w:pPr>
      <w:ind w:left="400"/>
    </w:pPr>
    <w:rPr>
      <w:i/>
    </w:rPr>
  </w:style>
  <w:style w:type="paragraph" w:styleId="Textpoznpodarou">
    <w:name w:val="footnote text"/>
    <w:basedOn w:val="Normln"/>
    <w:link w:val="TextpoznpodarouChar"/>
    <w:semiHidden/>
    <w:rPr>
      <w:rFonts w:ascii="Arial" w:hAnsi="Arial"/>
    </w:rPr>
  </w:style>
  <w:style w:type="character" w:styleId="Hypertextovodkaz">
    <w:name w:val="Hyperlink"/>
    <w:rPr>
      <w:color w:val="0000FF"/>
      <w:u w:val="single"/>
    </w:rPr>
  </w:style>
  <w:style w:type="paragraph" w:styleId="Obsah1">
    <w:name w:val="toc 1"/>
    <w:basedOn w:val="Normln"/>
    <w:next w:val="Normln"/>
    <w:autoRedefine/>
    <w:semiHidden/>
    <w:pPr>
      <w:spacing w:before="120" w:after="120"/>
    </w:pPr>
    <w:rPr>
      <w:b/>
      <w:caps/>
    </w:rPr>
  </w:style>
  <w:style w:type="character" w:styleId="slostrnky">
    <w:name w:val="page number"/>
    <w:basedOn w:val="Standardnpsmoodstavce"/>
  </w:style>
  <w:style w:type="paragraph" w:styleId="Zkladntext3">
    <w:name w:val="Body Text 3"/>
    <w:basedOn w:val="Normln"/>
    <w:rPr>
      <w:i/>
    </w:rPr>
  </w:style>
  <w:style w:type="paragraph" w:styleId="Textvbloku">
    <w:name w:val="Block Text"/>
    <w:basedOn w:val="Normln"/>
    <w:pPr>
      <w:spacing w:after="60"/>
      <w:ind w:left="720" w:right="734"/>
      <w:jc w:val="center"/>
    </w:pPr>
    <w:rPr>
      <w:rFonts w:ascii="Arial" w:hAnsi="Arial"/>
      <w:b/>
      <w:sz w:val="48"/>
    </w:rPr>
  </w:style>
  <w:style w:type="paragraph" w:styleId="slovanseznam2">
    <w:name w:val="List Number 2"/>
    <w:basedOn w:val="Normln"/>
    <w:pPr>
      <w:tabs>
        <w:tab w:val="num" w:pos="720"/>
      </w:tabs>
      <w:spacing w:after="60"/>
      <w:ind w:left="720" w:hanging="360"/>
    </w:pPr>
  </w:style>
  <w:style w:type="paragraph" w:customStyle="1" w:styleId="ListDash2">
    <w:name w:val="List Dash 2"/>
    <w:basedOn w:val="Seznamsodrkami2"/>
    <w:pPr>
      <w:tabs>
        <w:tab w:val="clear" w:pos="643"/>
        <w:tab w:val="num" w:pos="1080"/>
      </w:tabs>
      <w:ind w:left="1080"/>
    </w:pPr>
    <w:rPr>
      <w:lang w:val="en-US"/>
    </w:rPr>
  </w:style>
  <w:style w:type="paragraph" w:styleId="Seznamsodrkami2">
    <w:name w:val="List Bullet 2"/>
    <w:basedOn w:val="Normln"/>
    <w:autoRedefine/>
    <w:pPr>
      <w:tabs>
        <w:tab w:val="num" w:pos="643"/>
      </w:tabs>
      <w:ind w:left="643" w:hanging="360"/>
    </w:pPr>
  </w:style>
  <w:style w:type="paragraph" w:styleId="Seznamsodrkami3">
    <w:name w:val="List Bullet 3"/>
    <w:basedOn w:val="Normln"/>
    <w:autoRedefine/>
    <w:pPr>
      <w:tabs>
        <w:tab w:val="num" w:pos="792"/>
      </w:tabs>
      <w:spacing w:after="60"/>
      <w:ind w:left="792" w:hanging="360"/>
    </w:pPr>
  </w:style>
  <w:style w:type="paragraph" w:styleId="Seznamsodrkami">
    <w:name w:val="List Bullet"/>
    <w:basedOn w:val="Normln"/>
    <w:autoRedefine/>
    <w:pPr>
      <w:tabs>
        <w:tab w:val="num" w:pos="360"/>
      </w:tabs>
      <w:ind w:left="360" w:hanging="360"/>
    </w:pPr>
    <w:rPr>
      <w:sz w:val="24"/>
    </w:rPr>
  </w:style>
  <w:style w:type="paragraph" w:styleId="Titulek">
    <w:name w:val="caption"/>
    <w:basedOn w:val="Normln"/>
    <w:next w:val="Normln"/>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before="120" w:after="120" w:line="260" w:lineRule="atLeast"/>
      <w:jc w:val="center"/>
    </w:pPr>
    <w:rPr>
      <w:rFonts w:ascii="New Century Schlbk" w:hAnsi="New Century Schlbk"/>
      <w:b/>
      <w:noProof/>
    </w:rPr>
  </w:style>
  <w:style w:type="character" w:styleId="Siln">
    <w:name w:val="Strong"/>
    <w:qFormat/>
    <w:rPr>
      <w:b/>
    </w:rPr>
  </w:style>
  <w:style w:type="paragraph" w:styleId="Textbubliny">
    <w:name w:val="Balloon Text"/>
    <w:basedOn w:val="Normln"/>
    <w:semiHidden/>
    <w:rPr>
      <w:rFonts w:ascii="Tahoma" w:hAnsi="Tahoma" w:cs="Tahoma"/>
      <w:sz w:val="16"/>
      <w:szCs w:val="16"/>
    </w:rPr>
  </w:style>
  <w:style w:type="paragraph" w:customStyle="1" w:styleId="Norma">
    <w:name w:val="Norma"/>
    <w:basedOn w:val="Normln"/>
    <w:rsid w:val="00C43752"/>
    <w:rPr>
      <w:sz w:val="20"/>
    </w:rPr>
  </w:style>
  <w:style w:type="paragraph" w:customStyle="1" w:styleId="Normal">
    <w:name w:val="Normal"/>
    <w:basedOn w:val="Normln"/>
    <w:rsid w:val="00C43752"/>
    <w:rPr>
      <w:sz w:val="20"/>
    </w:rPr>
  </w:style>
  <w:style w:type="paragraph" w:customStyle="1" w:styleId="Nomalni">
    <w:name w:val="Nomalni"/>
    <w:basedOn w:val="Textpoznpodarou"/>
    <w:rsid w:val="00EE23EC"/>
    <w:rPr>
      <w:rFonts w:ascii="Times New Roman" w:hAnsi="Times New Roman"/>
    </w:rPr>
  </w:style>
  <w:style w:type="paragraph" w:styleId="Prosttext">
    <w:name w:val="Plain Text"/>
    <w:basedOn w:val="Normln"/>
    <w:rsid w:val="00071C5A"/>
    <w:rPr>
      <w:rFonts w:ascii="Courier New" w:hAnsi="Courier New" w:cs="Courier New"/>
      <w:sz w:val="20"/>
      <w:lang w:val="cs-CZ" w:eastAsia="cs-CZ"/>
    </w:rPr>
  </w:style>
  <w:style w:type="character" w:customStyle="1" w:styleId="TextpoznpodarouChar">
    <w:name w:val="Text pozn. pod čarou Char"/>
    <w:link w:val="Textpoznpodarou"/>
    <w:semiHidden/>
    <w:locked/>
    <w:rsid w:val="0020621E"/>
    <w:rPr>
      <w:rFonts w:ascii="Arial" w:hAnsi="Arial"/>
      <w:sz w:val="22"/>
      <w:lang w:val="en-GB" w:eastAsia="en-US" w:bidi="ar-SA"/>
    </w:rPr>
  </w:style>
  <w:style w:type="character" w:styleId="Odkaznakoment">
    <w:name w:val="annotation reference"/>
    <w:rsid w:val="00A310C9"/>
    <w:rPr>
      <w:sz w:val="16"/>
      <w:szCs w:val="16"/>
    </w:rPr>
  </w:style>
  <w:style w:type="paragraph" w:styleId="Textkomente">
    <w:name w:val="annotation text"/>
    <w:basedOn w:val="Normln"/>
    <w:link w:val="TextkomenteChar"/>
    <w:rsid w:val="00A310C9"/>
    <w:rPr>
      <w:sz w:val="20"/>
    </w:rPr>
  </w:style>
  <w:style w:type="character" w:customStyle="1" w:styleId="TextkomenteChar">
    <w:name w:val="Text komentáře Char"/>
    <w:link w:val="Textkomente"/>
    <w:rsid w:val="00A310C9"/>
    <w:rPr>
      <w:lang w:val="en-GB" w:eastAsia="en-US"/>
    </w:rPr>
  </w:style>
  <w:style w:type="paragraph" w:styleId="Pedmtkomente">
    <w:name w:val="annotation subject"/>
    <w:basedOn w:val="Textkomente"/>
    <w:next w:val="Textkomente"/>
    <w:link w:val="PedmtkomenteChar"/>
    <w:rsid w:val="00A310C9"/>
    <w:rPr>
      <w:b/>
      <w:bCs/>
    </w:rPr>
  </w:style>
  <w:style w:type="character" w:customStyle="1" w:styleId="PedmtkomenteChar">
    <w:name w:val="Předmět komentáře Char"/>
    <w:link w:val="Pedmtkomente"/>
    <w:rsid w:val="00A310C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eader" Target="header5.xml"/><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header" Target="header7.xml"/><Relationship Id="rId47" Type="http://schemas.openxmlformats.org/officeDocument/2006/relationships/header" Target="header8.xml"/><Relationship Id="rId50" Type="http://schemas.openxmlformats.org/officeDocument/2006/relationships/footer" Target="footer11.xml"/><Relationship Id="rId55" Type="http://schemas.openxmlformats.org/officeDocument/2006/relationships/footer" Target="footer14.xml"/><Relationship Id="rId63" Type="http://schemas.openxmlformats.org/officeDocument/2006/relationships/oleObject" Target="embeddings/oleObject11.bin"/><Relationship Id="rId68" Type="http://schemas.openxmlformats.org/officeDocument/2006/relationships/image" Target="media/image13.wmf"/><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netscape.com/security/techbriefs/ssl.html"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footer" Target="footer9.xml"/><Relationship Id="rId53" Type="http://schemas.openxmlformats.org/officeDocument/2006/relationships/header" Target="header11.xml"/><Relationship Id="rId58" Type="http://schemas.openxmlformats.org/officeDocument/2006/relationships/header" Target="header13.xml"/><Relationship Id="rId66"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header" Target="header4.xml"/><Relationship Id="rId49" Type="http://schemas.openxmlformats.org/officeDocument/2006/relationships/footer" Target="footer10.xml"/><Relationship Id="rId57" Type="http://schemas.openxmlformats.org/officeDocument/2006/relationships/header" Target="header12.xml"/><Relationship Id="rId61" Type="http://schemas.openxmlformats.org/officeDocument/2006/relationships/footer" Target="footer18.xml"/><Relationship Id="rId10" Type="http://schemas.openxmlformats.org/officeDocument/2006/relationships/hyperlink" Target="ftp://ftp.isi.edu/in-notes/rfc2616.txt" TargetMode="Externa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footer" Target="footer8.xml"/><Relationship Id="rId52" Type="http://schemas.openxmlformats.org/officeDocument/2006/relationships/header" Target="header10.xml"/><Relationship Id="rId60" Type="http://schemas.openxmlformats.org/officeDocument/2006/relationships/footer" Target="footer17.xml"/><Relationship Id="rId65"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hyperlink" Target="http://www.w3.org/TR/SOAP" TargetMode="Externa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header" Target="header3.xml"/><Relationship Id="rId43" Type="http://schemas.openxmlformats.org/officeDocument/2006/relationships/footer" Target="footer7.xml"/><Relationship Id="rId48" Type="http://schemas.openxmlformats.org/officeDocument/2006/relationships/header" Target="header9.xml"/><Relationship Id="rId56" Type="http://schemas.openxmlformats.org/officeDocument/2006/relationships/footer" Target="footer15.xml"/><Relationship Id="rId64" Type="http://schemas.openxmlformats.org/officeDocument/2006/relationships/image" Target="media/image11.wmf"/><Relationship Id="rId69" Type="http://schemas.openxmlformats.org/officeDocument/2006/relationships/oleObject" Target="embeddings/oleObject14.bin"/><Relationship Id="rId8" Type="http://schemas.openxmlformats.org/officeDocument/2006/relationships/hyperlink" Target="http://www.w3c.org/xml" TargetMode="External"/><Relationship Id="rId51" Type="http://schemas.openxmlformats.org/officeDocument/2006/relationships/footer" Target="footer12.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footer" Target="footer5.xml"/><Relationship Id="rId46" Type="http://schemas.openxmlformats.org/officeDocument/2006/relationships/oleObject" Target="embeddings/oleObject10.bin"/><Relationship Id="rId59" Type="http://schemas.openxmlformats.org/officeDocument/2006/relationships/footer" Target="footer16.xml"/><Relationship Id="rId67" Type="http://schemas.openxmlformats.org/officeDocument/2006/relationships/oleObject" Target="embeddings/oleObject13.bin"/><Relationship Id="rId20" Type="http://schemas.openxmlformats.org/officeDocument/2006/relationships/oleObject" Target="embeddings/oleObject2.bin"/><Relationship Id="rId41" Type="http://schemas.openxmlformats.org/officeDocument/2006/relationships/header" Target="header6.xml"/><Relationship Id="rId54" Type="http://schemas.openxmlformats.org/officeDocument/2006/relationships/footer" Target="footer13.xml"/><Relationship Id="rId62" Type="http://schemas.openxmlformats.org/officeDocument/2006/relationships/image" Target="media/image10.emf"/><Relationship Id="rId70"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7D34-AAB5-461D-9ADB-F6D57E58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14895</Words>
  <Characters>87884</Characters>
  <Application>Microsoft Office Word</Application>
  <DocSecurity>0</DocSecurity>
  <Lines>732</Lines>
  <Paragraphs>205</Paragraphs>
  <ScaleCrop>false</ScaleCrop>
  <HeadingPairs>
    <vt:vector size="2" baseType="variant">
      <vt:variant>
        <vt:lpstr>Název</vt:lpstr>
      </vt:variant>
      <vt:variant>
        <vt:i4>1</vt:i4>
      </vt:variant>
    </vt:vector>
  </HeadingPairs>
  <TitlesOfParts>
    <vt:vector size="1" baseType="lpstr">
      <vt:lpstr>APVTS Document for NP,CPS,PRE,WLR services</vt:lpstr>
    </vt:vector>
  </TitlesOfParts>
  <Company>Telefónica O2 Czech Republic, a.s.</Company>
  <LinksUpToDate>false</LinksUpToDate>
  <CharactersWithSpaces>102574</CharactersWithSpaces>
  <SharedDoc>false</SharedDoc>
  <HLinks>
    <vt:vector size="24" baseType="variant">
      <vt:variant>
        <vt:i4>2359394</vt:i4>
      </vt:variant>
      <vt:variant>
        <vt:i4>303</vt:i4>
      </vt:variant>
      <vt:variant>
        <vt:i4>0</vt:i4>
      </vt:variant>
      <vt:variant>
        <vt:i4>5</vt:i4>
      </vt:variant>
      <vt:variant>
        <vt:lpwstr>http://wp.netscape.com/security/techbriefs/ssl.html</vt:lpwstr>
      </vt:variant>
      <vt:variant>
        <vt:lpwstr/>
      </vt:variant>
      <vt:variant>
        <vt:i4>3866733</vt:i4>
      </vt:variant>
      <vt:variant>
        <vt:i4>300</vt:i4>
      </vt:variant>
      <vt:variant>
        <vt:i4>0</vt:i4>
      </vt:variant>
      <vt:variant>
        <vt:i4>5</vt:i4>
      </vt:variant>
      <vt:variant>
        <vt:lpwstr>ftp://ftp.isi.edu/in-notes/rfc2616.txt</vt:lpwstr>
      </vt:variant>
      <vt:variant>
        <vt:lpwstr/>
      </vt:variant>
      <vt:variant>
        <vt:i4>5177439</vt:i4>
      </vt:variant>
      <vt:variant>
        <vt:i4>297</vt:i4>
      </vt:variant>
      <vt:variant>
        <vt:i4>0</vt:i4>
      </vt:variant>
      <vt:variant>
        <vt:i4>5</vt:i4>
      </vt:variant>
      <vt:variant>
        <vt:lpwstr>http://www.w3.org/TR/SOAP</vt:lpwstr>
      </vt:variant>
      <vt:variant>
        <vt:lpwstr/>
      </vt:variant>
      <vt:variant>
        <vt:i4>2293885</vt:i4>
      </vt:variant>
      <vt:variant>
        <vt:i4>294</vt:i4>
      </vt:variant>
      <vt:variant>
        <vt:i4>0</vt:i4>
      </vt:variant>
      <vt:variant>
        <vt:i4>5</vt:i4>
      </vt:variant>
      <vt:variant>
        <vt:lpwstr>http://www.w3c.org/xml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APVTS Document for NP,CPS,PRE,WLR services</dc:title>
  <dc:subject/>
  <dc:creator>CETIN</dc:creator>
  <cp:keywords/>
  <dc:description/>
  <cp:lastModifiedBy>Michal Manhart</cp:lastModifiedBy>
  <cp:revision>2</cp:revision>
  <cp:lastPrinted>2008-08-14T09:14:00Z</cp:lastPrinted>
  <dcterms:created xsi:type="dcterms:W3CDTF">2015-09-17T18:42:00Z</dcterms:created>
  <dcterms:modified xsi:type="dcterms:W3CDTF">2015-09-17T18:42:00Z</dcterms:modified>
</cp:coreProperties>
</file>